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533" w:rsidRDefault="007D4533">
      <w:pPr>
        <w:pStyle w:val="a7"/>
        <w:kinsoku w:val="0"/>
        <w:overflowPunct w:val="0"/>
        <w:rPr>
          <w:rFonts w:ascii="Times New Roman" w:cs="Times New Roman"/>
          <w:color w:val="000000"/>
          <w:sz w:val="20"/>
          <w:szCs w:val="20"/>
        </w:rPr>
      </w:pPr>
    </w:p>
    <w:p w:rsidR="007D4533" w:rsidRDefault="007D4533">
      <w:pPr>
        <w:jc w:val="center"/>
        <w:rPr>
          <w:rFonts w:ascii="Times New Roman" w:eastAsia="黑体" w:cs="Times New Roman"/>
          <w:b/>
          <w:color w:val="000000"/>
          <w:sz w:val="32"/>
          <w:szCs w:val="32"/>
        </w:rPr>
      </w:pPr>
      <w:r>
        <w:rPr>
          <w:rFonts w:ascii="Times New Roman" w:eastAsia="黑体" w:cs="Times New Roman" w:hint="eastAsia"/>
          <w:b/>
          <w:color w:val="000000"/>
          <w:sz w:val="32"/>
          <w:szCs w:val="32"/>
        </w:rPr>
        <w:t>《</w:t>
      </w:r>
      <w:r w:rsidR="00094731">
        <w:rPr>
          <w:rFonts w:ascii="Times New Roman" w:eastAsia="黑体" w:cs="Times New Roman" w:hint="eastAsia"/>
          <w:b/>
          <w:color w:val="000000"/>
          <w:sz w:val="32"/>
          <w:szCs w:val="32"/>
        </w:rPr>
        <w:t>大数据营销</w:t>
      </w:r>
      <w:r>
        <w:rPr>
          <w:rFonts w:ascii="Times New Roman" w:eastAsia="黑体" w:cs="Times New Roman" w:hint="eastAsia"/>
          <w:b/>
          <w:color w:val="000000"/>
          <w:sz w:val="32"/>
          <w:szCs w:val="32"/>
        </w:rPr>
        <w:t>》课程教学大纲</w:t>
      </w:r>
    </w:p>
    <w:p w:rsidR="007D4533" w:rsidRDefault="007D4533">
      <w:pPr>
        <w:spacing w:line="360" w:lineRule="auto"/>
        <w:rPr>
          <w:rFonts w:ascii="Times New Roman" w:eastAsia="明黑等宽" w:cs="Times New Roman"/>
          <w:b/>
          <w:color w:val="000000"/>
          <w:sz w:val="28"/>
          <w:szCs w:val="28"/>
        </w:rPr>
      </w:pPr>
    </w:p>
    <w:p w:rsidR="007D4533" w:rsidRDefault="007D4533">
      <w:pPr>
        <w:snapToGrid w:val="0"/>
        <w:spacing w:line="360" w:lineRule="auto"/>
        <w:rPr>
          <w:rFonts w:ascii="Times New Roman" w:eastAsia="明黑等宽" w:cs="Times New Roman"/>
          <w:b/>
          <w:color w:val="000000"/>
          <w:sz w:val="28"/>
          <w:szCs w:val="28"/>
        </w:rPr>
      </w:pPr>
      <w:r>
        <w:rPr>
          <w:rFonts w:ascii="Times New Roman" w:eastAsia="黑体" w:cs="Times New Roman" w:hint="eastAsia"/>
          <w:b/>
          <w:color w:val="000000"/>
          <w:sz w:val="28"/>
          <w:szCs w:val="28"/>
        </w:rPr>
        <w:t>一、课程简介</w:t>
      </w:r>
    </w:p>
    <w:tbl>
      <w:tblPr>
        <w:tblW w:w="499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4"/>
        <w:gridCol w:w="1799"/>
        <w:gridCol w:w="1349"/>
        <w:gridCol w:w="1209"/>
        <w:gridCol w:w="667"/>
        <w:gridCol w:w="486"/>
        <w:gridCol w:w="707"/>
        <w:gridCol w:w="1378"/>
      </w:tblGrid>
      <w:tr w:rsidR="007D4533">
        <w:trPr>
          <w:trHeight w:val="351"/>
        </w:trPr>
        <w:tc>
          <w:tcPr>
            <w:tcW w:w="798" w:type="pct"/>
            <w:tcBorders>
              <w:top w:val="single" w:sz="12" w:space="0" w:color="auto"/>
            </w:tcBorders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课程中文名</w:t>
            </w:r>
          </w:p>
        </w:tc>
        <w:tc>
          <w:tcPr>
            <w:tcW w:w="4201" w:type="pct"/>
            <w:gridSpan w:val="7"/>
            <w:tcBorders>
              <w:top w:val="single" w:sz="12" w:space="0" w:color="auto"/>
            </w:tcBorders>
            <w:vAlign w:val="center"/>
          </w:tcPr>
          <w:p w:rsidR="007D4533" w:rsidRDefault="0009473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</w:rPr>
              <w:t>大数据营销</w:t>
            </w:r>
          </w:p>
        </w:tc>
      </w:tr>
      <w:tr w:rsidR="007D4533">
        <w:trPr>
          <w:trHeight w:val="357"/>
        </w:trPr>
        <w:tc>
          <w:tcPr>
            <w:tcW w:w="798" w:type="pct"/>
            <w:tcBorders>
              <w:top w:val="single" w:sz="12" w:space="0" w:color="auto"/>
            </w:tcBorders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课程英文名</w:t>
            </w:r>
          </w:p>
        </w:tc>
        <w:tc>
          <w:tcPr>
            <w:tcW w:w="2779" w:type="pct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D4533" w:rsidRDefault="0009473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  <w:t>Big Data</w:t>
            </w:r>
            <w:r w:rsidR="007D4533">
              <w:rPr>
                <w:rFonts w:ascii="Times New Roman" w:cs="Times New Roman"/>
                <w:b/>
                <w:color w:val="000000"/>
                <w:kern w:val="2"/>
              </w:rPr>
              <w:t> </w:t>
            </w:r>
            <w:r>
              <w:rPr>
                <w:rFonts w:ascii="Times New Roman" w:cs="Times New Roman"/>
                <w:b/>
                <w:color w:val="000000"/>
                <w:kern w:val="2"/>
              </w:rPr>
              <w:t>Marketing</w:t>
            </w:r>
          </w:p>
        </w:tc>
        <w:tc>
          <w:tcPr>
            <w:tcW w:w="660" w:type="pct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</w:rPr>
              <w:t>双语授课</w:t>
            </w:r>
          </w:p>
        </w:tc>
        <w:tc>
          <w:tcPr>
            <w:tcW w:w="761" w:type="pct"/>
            <w:tcBorders>
              <w:top w:val="single" w:sz="12" w:space="0" w:color="auto"/>
            </w:tcBorders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color w:val="000000"/>
                <w:kern w:val="2"/>
                <w:sz w:val="21"/>
                <w:szCs w:val="21"/>
                <w:lang w:bidi="ar"/>
              </w:rPr>
              <w:t>是</w:t>
            </w:r>
            <w:r w:rsidR="00094731">
              <w:rPr>
                <w:rFonts w:hAnsi="Wingdings 2" w:hint="eastAsia"/>
                <w:color w:val="000000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ascii="Times New Roman" w:cs="Times New Roman" w:hint="eastAsia"/>
                <w:color w:val="000000"/>
                <w:kern w:val="2"/>
                <w:sz w:val="21"/>
                <w:szCs w:val="21"/>
                <w:lang w:bidi="ar"/>
              </w:rPr>
              <w:t>否</w:t>
            </w:r>
          </w:p>
        </w:tc>
      </w:tr>
      <w:tr w:rsidR="007D4533">
        <w:trPr>
          <w:trHeight w:val="779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课程代码</w:t>
            </w:r>
          </w:p>
        </w:tc>
        <w:tc>
          <w:tcPr>
            <w:tcW w:w="995" w:type="pct"/>
            <w:vAlign w:val="center"/>
          </w:tcPr>
          <w:p w:rsidR="007D4533" w:rsidRDefault="0009473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  <w:t>28122116</w:t>
            </w:r>
          </w:p>
        </w:tc>
        <w:tc>
          <w:tcPr>
            <w:tcW w:w="746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课程学分</w:t>
            </w:r>
          </w:p>
        </w:tc>
        <w:tc>
          <w:tcPr>
            <w:tcW w:w="669" w:type="pct"/>
            <w:vAlign w:val="center"/>
          </w:tcPr>
          <w:p w:rsidR="007D4533" w:rsidRDefault="0009473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  <w:t>2</w:t>
            </w:r>
          </w:p>
        </w:tc>
        <w:tc>
          <w:tcPr>
            <w:tcW w:w="638" w:type="pct"/>
            <w:gridSpan w:val="2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总学时数</w:t>
            </w:r>
          </w:p>
        </w:tc>
        <w:tc>
          <w:tcPr>
            <w:tcW w:w="1152" w:type="pct"/>
            <w:gridSpan w:val="2"/>
            <w:vAlign w:val="center"/>
          </w:tcPr>
          <w:p w:rsidR="007D4533" w:rsidRDefault="0009473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32</w:t>
            </w:r>
          </w:p>
        </w:tc>
      </w:tr>
      <w:tr w:rsidR="007D4533">
        <w:trPr>
          <w:trHeight w:val="636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课程类别</w:t>
            </w:r>
          </w:p>
        </w:tc>
        <w:tc>
          <w:tcPr>
            <w:tcW w:w="995" w:type="pct"/>
            <w:vAlign w:val="center"/>
          </w:tcPr>
          <w:p w:rsidR="007D4533" w:rsidRDefault="007D4533">
            <w:pPr>
              <w:snapToGrid w:val="0"/>
              <w:spacing w:line="400" w:lineRule="exact"/>
              <w:rPr>
                <w:rFonts w:hAnsi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□通识教育课程</w:t>
            </w:r>
          </w:p>
          <w:p w:rsidR="007D4533" w:rsidRDefault="007D4533">
            <w:pPr>
              <w:snapToGrid w:val="0"/>
              <w:spacing w:line="400" w:lineRule="exact"/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□公共基础课程</w:t>
            </w:r>
          </w:p>
          <w:p w:rsidR="007D4533" w:rsidRDefault="00094731">
            <w:pPr>
              <w:snapToGrid w:val="0"/>
              <w:spacing w:line="400" w:lineRule="exact"/>
              <w:rPr>
                <w:rFonts w:hAnsi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color w:val="000000"/>
                <w:kern w:val="2"/>
                <w:sz w:val="21"/>
                <w:szCs w:val="20"/>
                <w:lang w:bidi="ar"/>
              </w:rPr>
              <w:sym w:font="Wingdings 2" w:char="F052"/>
            </w:r>
            <w:r w:rsidR="007D4533"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专业教育课程</w:t>
            </w:r>
          </w:p>
          <w:p w:rsidR="007D4533" w:rsidRDefault="007D4533">
            <w:pPr>
              <w:snapToGrid w:val="0"/>
              <w:spacing w:line="400" w:lineRule="exact"/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□综合实践课程</w:t>
            </w:r>
          </w:p>
          <w:p w:rsidR="007D4533" w:rsidRDefault="007D4533">
            <w:pPr>
              <w:snapToGrid w:val="0"/>
              <w:spacing w:line="400" w:lineRule="exact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□教师教育课程</w:t>
            </w:r>
          </w:p>
        </w:tc>
        <w:tc>
          <w:tcPr>
            <w:tcW w:w="746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课程性质</w:t>
            </w:r>
          </w:p>
        </w:tc>
        <w:tc>
          <w:tcPr>
            <w:tcW w:w="669" w:type="pct"/>
            <w:vAlign w:val="center"/>
          </w:tcPr>
          <w:p w:rsidR="007D4533" w:rsidRDefault="00094731">
            <w:pPr>
              <w:snapToGrid w:val="0"/>
              <w:spacing w:line="400" w:lineRule="exact"/>
              <w:jc w:val="center"/>
              <w:rPr>
                <w:rFonts w:hAnsi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</w:t>
            </w:r>
            <w:r w:rsidR="007D4533"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必修</w:t>
            </w:r>
          </w:p>
          <w:p w:rsidR="007D4533" w:rsidRDefault="00094731">
            <w:pPr>
              <w:snapToGrid w:val="0"/>
              <w:spacing w:line="400" w:lineRule="exact"/>
              <w:jc w:val="center"/>
              <w:rPr>
                <w:rFonts w:hAnsi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color w:val="000000"/>
                <w:kern w:val="2"/>
                <w:sz w:val="21"/>
                <w:szCs w:val="20"/>
                <w:lang w:bidi="ar"/>
              </w:rPr>
              <w:sym w:font="Wingdings 2" w:char="F052"/>
            </w:r>
            <w:r w:rsidR="007D4533"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选修</w:t>
            </w:r>
          </w:p>
          <w:p w:rsidR="007D4533" w:rsidRDefault="007D4533">
            <w:pPr>
              <w:snapToGrid w:val="0"/>
              <w:spacing w:line="400" w:lineRule="exact"/>
              <w:jc w:val="center"/>
              <w:rPr>
                <w:rFonts w:hAnsi="宋体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□其他</w:t>
            </w:r>
          </w:p>
        </w:tc>
        <w:tc>
          <w:tcPr>
            <w:tcW w:w="638" w:type="pct"/>
            <w:gridSpan w:val="2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hAnsi="宋体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hint="eastAsia"/>
                <w:b/>
                <w:color w:val="000000"/>
                <w:kern w:val="2"/>
                <w:sz w:val="21"/>
                <w:szCs w:val="21"/>
              </w:rPr>
              <w:t>课程形态</w:t>
            </w:r>
          </w:p>
        </w:tc>
        <w:tc>
          <w:tcPr>
            <w:tcW w:w="1152" w:type="pct"/>
            <w:gridSpan w:val="2"/>
            <w:vAlign w:val="center"/>
          </w:tcPr>
          <w:p w:rsidR="007D4533" w:rsidRDefault="007D4533">
            <w:pPr>
              <w:snapToGrid w:val="0"/>
              <w:spacing w:line="400" w:lineRule="exact"/>
              <w:rPr>
                <w:rFonts w:hAnsi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□线上</w:t>
            </w:r>
          </w:p>
          <w:p w:rsidR="007D4533" w:rsidRDefault="00094731">
            <w:pPr>
              <w:snapToGrid w:val="0"/>
              <w:spacing w:line="400" w:lineRule="exact"/>
              <w:rPr>
                <w:rFonts w:hAnsi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color w:val="000000"/>
                <w:kern w:val="2"/>
                <w:sz w:val="21"/>
                <w:szCs w:val="20"/>
                <w:lang w:bidi="ar"/>
              </w:rPr>
              <w:sym w:font="Wingdings 2" w:char="F052"/>
            </w:r>
            <w:r w:rsidR="007D4533"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线下</w:t>
            </w:r>
          </w:p>
          <w:p w:rsidR="007D4533" w:rsidRDefault="00094731">
            <w:pPr>
              <w:snapToGrid w:val="0"/>
              <w:spacing w:line="400" w:lineRule="exact"/>
              <w:rPr>
                <w:rFonts w:hAnsi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</w:t>
            </w:r>
            <w:r w:rsidR="007D4533"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线上线下混合式</w:t>
            </w:r>
          </w:p>
          <w:p w:rsidR="007D4533" w:rsidRDefault="007D4533">
            <w:pPr>
              <w:snapToGrid w:val="0"/>
              <w:spacing w:line="400" w:lineRule="exact"/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□社会实践</w:t>
            </w:r>
          </w:p>
          <w:p w:rsidR="007D4533" w:rsidRDefault="007D4533">
            <w:pPr>
              <w:snapToGrid w:val="0"/>
              <w:spacing w:line="400" w:lineRule="exact"/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□虚拟仿真实验教学</w:t>
            </w:r>
          </w:p>
        </w:tc>
      </w:tr>
      <w:tr w:rsidR="007D4533" w:rsidRPr="00094731">
        <w:trPr>
          <w:trHeight w:val="636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考核方式</w:t>
            </w:r>
          </w:p>
        </w:tc>
        <w:tc>
          <w:tcPr>
            <w:tcW w:w="4201" w:type="pct"/>
            <w:gridSpan w:val="7"/>
            <w:vAlign w:val="center"/>
          </w:tcPr>
          <w:p w:rsidR="007D4533" w:rsidRDefault="007D4533">
            <w:pPr>
              <w:snapToGrid w:val="0"/>
              <w:spacing w:line="400" w:lineRule="exact"/>
              <w:rPr>
                <w:rFonts w:hAnsi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□闭卷</w:t>
            </w:r>
            <w:r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□开卷</w:t>
            </w:r>
            <w:r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□课程论文</w:t>
            </w:r>
            <w:r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  <w:t xml:space="preserve"> </w:t>
            </w:r>
            <w:r w:rsidR="00094731"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课程作品</w:t>
            </w:r>
            <w:r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  <w:t xml:space="preserve">  </w:t>
            </w:r>
            <w:r w:rsidR="00926D2C">
              <w:rPr>
                <w:rFonts w:hAnsi="Wingdings 2" w:hint="eastAsia"/>
                <w:color w:val="000000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汇报展示</w:t>
            </w:r>
            <w:r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  <w:t xml:space="preserve">  </w:t>
            </w:r>
            <w:r w:rsidR="00926D2C">
              <w:rPr>
                <w:rFonts w:hAnsi="Wingdings 2" w:hint="eastAsia"/>
                <w:color w:val="000000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报告</w:t>
            </w:r>
            <w:r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  <w:t xml:space="preserve">  </w:t>
            </w:r>
          </w:p>
          <w:p w:rsidR="007D4533" w:rsidRDefault="00926D2C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color w:val="000000"/>
                <w:kern w:val="2"/>
                <w:sz w:val="21"/>
                <w:szCs w:val="20"/>
                <w:lang w:bidi="ar"/>
              </w:rPr>
              <w:sym w:font="Wingdings 2" w:char="F052"/>
            </w:r>
            <w:r w:rsidR="007D4533"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课堂表现</w:t>
            </w:r>
            <w:r w:rsidR="007D4533"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Wingdings 2" w:hint="eastAsia"/>
                <w:color w:val="000000"/>
                <w:kern w:val="2"/>
                <w:sz w:val="21"/>
                <w:szCs w:val="20"/>
                <w:lang w:bidi="ar"/>
              </w:rPr>
              <w:sym w:font="Wingdings 2" w:char="F052"/>
            </w:r>
            <w:r w:rsidR="007D4533"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阶段性测试</w:t>
            </w:r>
            <w:r w:rsidR="007D4533"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Wingdings 2" w:hint="eastAsia"/>
                <w:color w:val="000000"/>
                <w:kern w:val="2"/>
                <w:sz w:val="21"/>
                <w:szCs w:val="20"/>
                <w:lang w:bidi="ar"/>
              </w:rPr>
              <w:sym w:font="Wingdings 2" w:char="F052"/>
            </w:r>
            <w:r w:rsidR="007D4533"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平时作业</w:t>
            </w:r>
            <w:r w:rsidR="007D4533"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  <w:t xml:space="preserve">  </w:t>
            </w:r>
            <w:r w:rsidR="007D4533">
              <w:rPr>
                <w:rFonts w:hAnsi="宋体"/>
                <w:color w:val="000000"/>
                <w:sz w:val="21"/>
                <w:szCs w:val="21"/>
                <w:lang w:bidi="ar"/>
              </w:rPr>
              <w:t xml:space="preserve"> </w:t>
            </w:r>
            <w:r>
              <w:rPr>
                <w:rFonts w:hAnsi="Wingdings 2" w:hint="eastAsia"/>
                <w:color w:val="000000"/>
                <w:kern w:val="2"/>
                <w:sz w:val="21"/>
                <w:szCs w:val="20"/>
                <w:lang w:bidi="ar"/>
              </w:rPr>
              <w:sym w:font="Wingdings 2" w:char="F052"/>
            </w:r>
            <w:r w:rsidR="007D4533">
              <w:rPr>
                <w:rFonts w:hAnsi="宋体" w:hint="eastAsia"/>
                <w:color w:val="000000"/>
                <w:sz w:val="21"/>
                <w:szCs w:val="21"/>
                <w:lang w:bidi="ar"/>
              </w:rPr>
              <w:t>其他</w:t>
            </w:r>
            <w:r w:rsidR="007D4533">
              <w:rPr>
                <w:rFonts w:hAnsi="宋体"/>
                <w:color w:val="000000"/>
                <w:sz w:val="21"/>
                <w:szCs w:val="21"/>
                <w:lang w:bidi="ar"/>
              </w:rPr>
              <w:t xml:space="preserve"> </w:t>
            </w:r>
            <w:r w:rsidR="007D4533">
              <w:rPr>
                <w:rFonts w:hAnsi="宋体" w:hint="eastAsia"/>
                <w:color w:val="000000"/>
                <w:sz w:val="21"/>
                <w:szCs w:val="21"/>
                <w:lang w:bidi="ar"/>
              </w:rPr>
              <w:t>（可多选）</w:t>
            </w:r>
          </w:p>
        </w:tc>
      </w:tr>
      <w:tr w:rsidR="007D4533">
        <w:trPr>
          <w:trHeight w:val="698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开课学院</w:t>
            </w:r>
          </w:p>
        </w:tc>
        <w:tc>
          <w:tcPr>
            <w:tcW w:w="1741" w:type="pct"/>
            <w:gridSpan w:val="2"/>
            <w:vAlign w:val="center"/>
          </w:tcPr>
          <w:p w:rsidR="007D4533" w:rsidRDefault="00926D2C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管理</w:t>
            </w:r>
            <w:r w:rsidR="007D4533">
              <w:rPr>
                <w:rFonts w:ascii="Times New Roman" w:cs="Times New Roman" w:hint="eastAsia"/>
                <w:color w:val="000000"/>
                <w:sz w:val="21"/>
                <w:szCs w:val="21"/>
              </w:rPr>
              <w:t>学院</w:t>
            </w:r>
          </w:p>
        </w:tc>
        <w:tc>
          <w:tcPr>
            <w:tcW w:w="669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开课</w:t>
            </w:r>
          </w:p>
          <w:p w:rsidR="007D4533" w:rsidRDefault="007D4533">
            <w:pPr>
              <w:snapToGrid w:val="0"/>
              <w:spacing w:line="400" w:lineRule="exact"/>
              <w:jc w:val="both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系</w:t>
            </w:r>
            <w:r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  <w:lang w:bidi="ar"/>
              </w:rPr>
              <w:t>(</w:t>
            </w: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教研室</w:t>
            </w:r>
            <w:r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  <w:lang w:bidi="ar"/>
              </w:rPr>
              <w:t>)</w:t>
            </w:r>
          </w:p>
        </w:tc>
        <w:tc>
          <w:tcPr>
            <w:tcW w:w="1790" w:type="pct"/>
            <w:gridSpan w:val="4"/>
            <w:vAlign w:val="center"/>
          </w:tcPr>
          <w:p w:rsidR="007D4533" w:rsidRDefault="00926D2C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工商管理系</w:t>
            </w:r>
          </w:p>
        </w:tc>
      </w:tr>
      <w:tr w:rsidR="007D4533">
        <w:trPr>
          <w:trHeight w:val="559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面向专业</w:t>
            </w:r>
          </w:p>
        </w:tc>
        <w:tc>
          <w:tcPr>
            <w:tcW w:w="1741" w:type="pct"/>
            <w:gridSpan w:val="2"/>
            <w:vAlign w:val="center"/>
          </w:tcPr>
          <w:p w:rsidR="007D4533" w:rsidRDefault="00926D2C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市场营销</w:t>
            </w:r>
          </w:p>
        </w:tc>
        <w:tc>
          <w:tcPr>
            <w:tcW w:w="669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开课学期</w:t>
            </w:r>
          </w:p>
        </w:tc>
        <w:tc>
          <w:tcPr>
            <w:tcW w:w="1790" w:type="pct"/>
            <w:gridSpan w:val="4"/>
            <w:vAlign w:val="center"/>
          </w:tcPr>
          <w:p w:rsidR="007D4533" w:rsidRDefault="00926D2C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第五</w:t>
            </w:r>
            <w:r w:rsidR="007D4533">
              <w:rPr>
                <w:rFonts w:ascii="Times New Roman" w:cs="Times New Roman" w:hint="eastAsia"/>
                <w:color w:val="000000"/>
                <w:sz w:val="21"/>
                <w:szCs w:val="21"/>
              </w:rPr>
              <w:t>学期</w:t>
            </w:r>
          </w:p>
        </w:tc>
      </w:tr>
      <w:tr w:rsidR="007D4533">
        <w:trPr>
          <w:trHeight w:val="337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课程负责人</w:t>
            </w:r>
          </w:p>
        </w:tc>
        <w:tc>
          <w:tcPr>
            <w:tcW w:w="1741" w:type="pct"/>
            <w:gridSpan w:val="2"/>
            <w:vAlign w:val="center"/>
          </w:tcPr>
          <w:p w:rsidR="007D4533" w:rsidRDefault="00926D2C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田光兴</w:t>
            </w:r>
          </w:p>
        </w:tc>
        <w:tc>
          <w:tcPr>
            <w:tcW w:w="669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审核人</w:t>
            </w:r>
          </w:p>
        </w:tc>
        <w:tc>
          <w:tcPr>
            <w:tcW w:w="1790" w:type="pct"/>
            <w:gridSpan w:val="4"/>
            <w:vAlign w:val="center"/>
          </w:tcPr>
          <w:p w:rsidR="007D4533" w:rsidRDefault="00454D2F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罗文宝</w:t>
            </w:r>
            <w:bookmarkStart w:id="0" w:name="_GoBack"/>
            <w:bookmarkEnd w:id="0"/>
          </w:p>
        </w:tc>
      </w:tr>
      <w:tr w:rsidR="007D4533">
        <w:trPr>
          <w:trHeight w:val="499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先修课程</w:t>
            </w:r>
          </w:p>
        </w:tc>
        <w:tc>
          <w:tcPr>
            <w:tcW w:w="4201" w:type="pct"/>
            <w:gridSpan w:val="7"/>
            <w:vAlign w:val="center"/>
          </w:tcPr>
          <w:p w:rsidR="007D4533" w:rsidRDefault="00D16ECE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《统计学》、</w:t>
            </w:r>
            <w:r w:rsidR="001F64CA">
              <w:rPr>
                <w:rFonts w:ascii="Times New Roman" w:cs="Times New Roman" w:hint="eastAsia"/>
                <w:color w:val="000000"/>
                <w:sz w:val="21"/>
                <w:szCs w:val="21"/>
              </w:rPr>
              <w:t>《管理学》、《市场营销学》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等</w:t>
            </w:r>
          </w:p>
        </w:tc>
      </w:tr>
      <w:tr w:rsidR="007D4533">
        <w:trPr>
          <w:trHeight w:val="636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后续课程</w:t>
            </w:r>
          </w:p>
        </w:tc>
        <w:tc>
          <w:tcPr>
            <w:tcW w:w="4201" w:type="pct"/>
            <w:gridSpan w:val="7"/>
            <w:vAlign w:val="center"/>
          </w:tcPr>
          <w:p w:rsidR="007D4533" w:rsidRDefault="001F64CA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无</w:t>
            </w:r>
          </w:p>
        </w:tc>
      </w:tr>
      <w:tr w:rsidR="007D4533">
        <w:trPr>
          <w:trHeight w:val="636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选用教材</w:t>
            </w:r>
          </w:p>
        </w:tc>
        <w:tc>
          <w:tcPr>
            <w:tcW w:w="4201" w:type="pct"/>
            <w:gridSpan w:val="7"/>
            <w:vAlign w:val="center"/>
          </w:tcPr>
          <w:p w:rsidR="007D4533" w:rsidRDefault="00D25D54">
            <w:pPr>
              <w:snapToGrid w:val="0"/>
              <w:spacing w:line="400" w:lineRule="exact"/>
              <w:rPr>
                <w:rFonts w:ascii="Times" w:cs="Times"/>
                <w:color w:val="000000"/>
              </w:rPr>
            </w:pPr>
            <w:r>
              <w:rPr>
                <w:rFonts w:ascii="Times" w:hAnsi="Times" w:cs="Times" w:hint="eastAsia"/>
                <w:color w:val="000000"/>
              </w:rPr>
              <w:t>华迎、马双</w:t>
            </w:r>
            <w:r w:rsidR="007D4533">
              <w:rPr>
                <w:rFonts w:ascii="Times" w:cs="Times"/>
                <w:color w:val="000000"/>
              </w:rPr>
              <w:t>.</w:t>
            </w:r>
            <w:r>
              <w:rPr>
                <w:rFonts w:ascii="Times" w:hAnsi="Times" w:cs="Times" w:hint="eastAsia"/>
                <w:color w:val="000000"/>
              </w:rPr>
              <w:t>大数据营销</w:t>
            </w:r>
            <w:r w:rsidR="007D4533">
              <w:rPr>
                <w:rFonts w:ascii="Times" w:hAnsi="Times" w:cs="Times"/>
                <w:color w:val="000000"/>
              </w:rPr>
              <w:t>[M].</w:t>
            </w:r>
            <w:r>
              <w:rPr>
                <w:rFonts w:ascii="Times" w:hAnsi="Times" w:cs="Times" w:hint="eastAsia"/>
                <w:color w:val="000000"/>
              </w:rPr>
              <w:t>北京</w:t>
            </w:r>
            <w:r w:rsidR="00E0031D">
              <w:rPr>
                <w:rFonts w:ascii="Times" w:hAnsi="Times" w:cs="Times" w:hint="eastAsia"/>
                <w:color w:val="000000"/>
              </w:rPr>
              <w:t>：中国人民大学</w:t>
            </w:r>
            <w:r w:rsidR="007D4533">
              <w:rPr>
                <w:rFonts w:ascii="Times" w:hAnsi="Times" w:cs="Times" w:hint="eastAsia"/>
                <w:color w:val="000000"/>
              </w:rPr>
              <w:t>出版社，</w:t>
            </w:r>
            <w:r w:rsidR="001F64CA">
              <w:rPr>
                <w:rFonts w:ascii="Times" w:hAnsi="Times" w:cs="Times"/>
                <w:color w:val="000000"/>
              </w:rPr>
              <w:t>2022</w:t>
            </w:r>
          </w:p>
        </w:tc>
      </w:tr>
      <w:tr w:rsidR="007D4533">
        <w:trPr>
          <w:trHeight w:val="636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参考书目</w:t>
            </w:r>
          </w:p>
        </w:tc>
        <w:tc>
          <w:tcPr>
            <w:tcW w:w="4201" w:type="pct"/>
            <w:gridSpan w:val="7"/>
            <w:vAlign w:val="center"/>
          </w:tcPr>
          <w:p w:rsidR="003A4919" w:rsidRPr="003A4919" w:rsidRDefault="003A4919" w:rsidP="003A4919">
            <w:pPr>
              <w:snapToGrid w:val="0"/>
              <w:spacing w:line="400" w:lineRule="exact"/>
              <w:rPr>
                <w:rFonts w:ascii="Times" w:hAnsi="Times" w:cs="Times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陈志轩、马琦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.</w:t>
            </w:r>
            <w:r w:rsidR="00F86EC0">
              <w:rPr>
                <w:rFonts w:ascii="Times New Roman" w:cs="Times New Roman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" w:hAnsi="Times" w:cs="Times" w:hint="eastAsia"/>
                <w:kern w:val="2"/>
                <w:sz w:val="21"/>
                <w:szCs w:val="21"/>
              </w:rPr>
              <w:t>大数据营销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[M].</w:t>
            </w:r>
            <w:r>
              <w:rPr>
                <w:rFonts w:ascii="Times" w:hAnsi="Times" w:cs="Times" w:hint="eastAsia"/>
                <w:kern w:val="2"/>
                <w:sz w:val="21"/>
                <w:szCs w:val="21"/>
              </w:rPr>
              <w:t>北京：</w:t>
            </w:r>
            <w:r w:rsidRPr="003A4919">
              <w:rPr>
                <w:rFonts w:ascii="Times" w:hAnsi="Times" w:cs="Times" w:hint="eastAsia"/>
                <w:kern w:val="2"/>
                <w:sz w:val="21"/>
                <w:szCs w:val="21"/>
              </w:rPr>
              <w:t>电子工业出版社，</w:t>
            </w:r>
            <w:r w:rsidRPr="003A4919">
              <w:rPr>
                <w:rFonts w:ascii="Times" w:hAnsi="Times" w:cs="Times"/>
                <w:kern w:val="2"/>
                <w:sz w:val="21"/>
                <w:szCs w:val="21"/>
              </w:rPr>
              <w:t>2019</w:t>
            </w:r>
            <w:r w:rsidRPr="003A4919">
              <w:rPr>
                <w:rFonts w:ascii="Times" w:hAnsi="Times" w:cs="Times" w:hint="eastAsia"/>
                <w:kern w:val="2"/>
                <w:sz w:val="21"/>
                <w:szCs w:val="21"/>
              </w:rPr>
              <w:t>年</w:t>
            </w:r>
            <w:r w:rsidRPr="003A4919">
              <w:rPr>
                <w:rFonts w:ascii="Times" w:hAnsi="Times" w:cs="Times"/>
                <w:kern w:val="2"/>
                <w:sz w:val="21"/>
                <w:szCs w:val="21"/>
              </w:rPr>
              <w:t>11</w:t>
            </w:r>
            <w:r w:rsidRPr="003A4919">
              <w:rPr>
                <w:rFonts w:ascii="Times" w:hAnsi="Times" w:cs="Times" w:hint="eastAsia"/>
                <w:kern w:val="2"/>
                <w:sz w:val="21"/>
                <w:szCs w:val="21"/>
              </w:rPr>
              <w:t>月</w:t>
            </w:r>
          </w:p>
          <w:p w:rsidR="007D4533" w:rsidRDefault="007D4533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 w:rsidR="003A4919">
              <w:rPr>
                <w:rFonts w:ascii="Times New Roman" w:cs="Times New Roman" w:hint="eastAsia"/>
                <w:color w:val="000000"/>
                <w:sz w:val="21"/>
                <w:szCs w:val="21"/>
              </w:rPr>
              <w:t>任昱衡</w:t>
            </w:r>
            <w:r w:rsidR="003A4919">
              <w:rPr>
                <w:rFonts w:ascii="Times New Roman" w:cs="Times New Roman"/>
                <w:color w:val="000000"/>
                <w:sz w:val="21"/>
                <w:szCs w:val="21"/>
              </w:rPr>
              <w:t>.</w:t>
            </w:r>
            <w:r w:rsidR="00F86EC0">
              <w:rPr>
                <w:rFonts w:ascii="Times New Roman" w:cs="Times New Roman"/>
                <w:color w:val="000000"/>
                <w:sz w:val="21"/>
                <w:szCs w:val="21"/>
              </w:rPr>
              <w:t xml:space="preserve"> </w:t>
            </w:r>
            <w:r w:rsidR="003A4919">
              <w:rPr>
                <w:rFonts w:ascii="Times New Roman" w:cs="Times New Roman" w:hint="eastAsia"/>
                <w:color w:val="000000"/>
                <w:sz w:val="21"/>
                <w:szCs w:val="21"/>
              </w:rPr>
              <w:t>数据营销从入门到精通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[M].</w:t>
            </w:r>
            <w:r w:rsidR="003A4919">
              <w:rPr>
                <w:rFonts w:ascii="Times New Roman" w:cs="Times New Roman" w:hint="eastAsia"/>
                <w:color w:val="000000"/>
                <w:sz w:val="21"/>
                <w:szCs w:val="21"/>
              </w:rPr>
              <w:t>北京：清华大学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出版社，</w:t>
            </w:r>
            <w:r w:rsidR="003A4919">
              <w:rPr>
                <w:rFonts w:ascii="Times New Roman" w:cs="Times New Roman"/>
                <w:color w:val="000000"/>
                <w:sz w:val="21"/>
                <w:szCs w:val="21"/>
              </w:rPr>
              <w:t>2016</w:t>
            </w:r>
            <w:r w:rsidR="003A4919">
              <w:rPr>
                <w:rFonts w:ascii="Times New Roman" w:cs="Times New Roman" w:hint="eastAsia"/>
                <w:color w:val="000000"/>
                <w:sz w:val="21"/>
                <w:szCs w:val="21"/>
              </w:rPr>
              <w:t>年</w:t>
            </w:r>
            <w:r w:rsidR="003A4919">
              <w:rPr>
                <w:rFonts w:ascii="Times New Roman" w:cs="Times New Roman"/>
                <w:color w:val="000000"/>
                <w:sz w:val="21"/>
                <w:szCs w:val="21"/>
              </w:rPr>
              <w:t>10</w:t>
            </w:r>
            <w:r w:rsidR="003A4919">
              <w:rPr>
                <w:rFonts w:ascii="Times New Roman" w:cs="Times New Roman" w:hint="eastAsia"/>
                <w:color w:val="000000"/>
                <w:sz w:val="21"/>
                <w:szCs w:val="21"/>
              </w:rPr>
              <w:t>月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.</w:t>
            </w:r>
          </w:p>
          <w:p w:rsidR="007D4533" w:rsidRDefault="007D4533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3.</w:t>
            </w:r>
            <w:proofErr w:type="gramStart"/>
            <w:r w:rsidR="003A4919">
              <w:rPr>
                <w:rFonts w:ascii="Times New Roman" w:cs="Times New Roman" w:hint="eastAsia"/>
                <w:color w:val="000000"/>
                <w:sz w:val="21"/>
                <w:szCs w:val="21"/>
              </w:rPr>
              <w:t>阳翼</w:t>
            </w:r>
            <w:proofErr w:type="gramEnd"/>
            <w:r w:rsidR="003A4919">
              <w:rPr>
                <w:rFonts w:ascii="Times New Roman" w:cs="Times New Roman"/>
                <w:color w:val="000000"/>
                <w:sz w:val="21"/>
                <w:szCs w:val="21"/>
              </w:rPr>
              <w:t>.</w:t>
            </w:r>
            <w:r w:rsidR="00F86EC0">
              <w:rPr>
                <w:rFonts w:ascii="Times New Roman" w:cs="Times New Roman"/>
                <w:color w:val="000000"/>
                <w:sz w:val="21"/>
                <w:szCs w:val="21"/>
              </w:rPr>
              <w:t xml:space="preserve"> </w:t>
            </w:r>
            <w:r w:rsidR="003A4919">
              <w:rPr>
                <w:rFonts w:ascii="Times New Roman" w:cs="Times New Roman" w:hint="eastAsia"/>
                <w:color w:val="000000"/>
                <w:sz w:val="21"/>
                <w:szCs w:val="21"/>
              </w:rPr>
              <w:t>大数据营销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[M].</w:t>
            </w:r>
            <w:r w:rsidR="003A4919">
              <w:rPr>
                <w:rFonts w:ascii="Times New Roman" w:cs="Times New Roman" w:hint="eastAsia"/>
                <w:color w:val="000000"/>
                <w:sz w:val="21"/>
                <w:szCs w:val="21"/>
              </w:rPr>
              <w:t>北京：中国人民大学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出版社</w:t>
            </w:r>
            <w:r w:rsidR="003A4919">
              <w:rPr>
                <w:rFonts w:ascii="Times New Roman" w:cs="Times New Roman" w:hint="eastAsia"/>
                <w:color w:val="000000"/>
                <w:sz w:val="21"/>
                <w:szCs w:val="21"/>
              </w:rPr>
              <w:t>，</w:t>
            </w:r>
            <w:r w:rsidR="003A4919">
              <w:rPr>
                <w:rFonts w:ascii="Times New Roman" w:cs="Times New Roman"/>
                <w:color w:val="000000"/>
                <w:sz w:val="21"/>
                <w:szCs w:val="21"/>
              </w:rPr>
              <w:t>2017</w:t>
            </w:r>
            <w:r w:rsidR="003A4919">
              <w:rPr>
                <w:rFonts w:ascii="Times New Roman" w:cs="Times New Roman" w:hint="eastAsia"/>
                <w:color w:val="000000"/>
                <w:sz w:val="21"/>
                <w:szCs w:val="21"/>
              </w:rPr>
              <w:t>年</w:t>
            </w:r>
            <w:r w:rsidR="003A4919"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  <w:r w:rsidR="003A4919">
              <w:rPr>
                <w:rFonts w:ascii="Times New Roman" w:cs="Times New Roman" w:hint="eastAsia"/>
                <w:color w:val="000000"/>
                <w:sz w:val="21"/>
                <w:szCs w:val="21"/>
              </w:rPr>
              <w:t>月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.</w:t>
            </w:r>
          </w:p>
          <w:p w:rsidR="007D4533" w:rsidRDefault="007D4533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4.</w:t>
            </w:r>
            <w:r w:rsidR="00F86EC0">
              <w:rPr>
                <w:rFonts w:ascii="Times New Roman" w:cs="Times New Roman" w:hint="eastAsia"/>
                <w:color w:val="000000"/>
                <w:sz w:val="21"/>
                <w:szCs w:val="21"/>
              </w:rPr>
              <w:t>洪杰文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.</w:t>
            </w:r>
            <w:r w:rsidR="00F86EC0">
              <w:rPr>
                <w:rFonts w:ascii="Times New Roman" w:cs="Times New Roman"/>
                <w:color w:val="000000"/>
                <w:sz w:val="21"/>
                <w:szCs w:val="21"/>
              </w:rPr>
              <w:t xml:space="preserve"> </w:t>
            </w:r>
            <w:r w:rsidR="00F86EC0">
              <w:rPr>
                <w:rFonts w:ascii="Times New Roman" w:cs="Times New Roman" w:hint="eastAsia"/>
                <w:color w:val="000000"/>
                <w:sz w:val="21"/>
                <w:szCs w:val="21"/>
              </w:rPr>
              <w:t>大数据营销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[M].</w:t>
            </w:r>
            <w:r w:rsidR="00F86EC0">
              <w:rPr>
                <w:rFonts w:ascii="Times New Roman" w:cs="Times New Roman" w:hint="eastAsia"/>
                <w:color w:val="000000"/>
                <w:sz w:val="21"/>
                <w:szCs w:val="21"/>
              </w:rPr>
              <w:t>北京：科学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出版社</w:t>
            </w:r>
            <w:r w:rsidR="00F86EC0">
              <w:rPr>
                <w:rFonts w:ascii="Times New Roman" w:cs="Times New Roman" w:hint="eastAsia"/>
                <w:color w:val="000000"/>
                <w:sz w:val="21"/>
                <w:szCs w:val="21"/>
              </w:rPr>
              <w:t>，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2011.</w:t>
            </w:r>
          </w:p>
        </w:tc>
      </w:tr>
      <w:tr w:rsidR="007D4533">
        <w:trPr>
          <w:trHeight w:val="636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课程资源</w:t>
            </w:r>
          </w:p>
        </w:tc>
        <w:tc>
          <w:tcPr>
            <w:tcW w:w="4201" w:type="pct"/>
            <w:gridSpan w:val="7"/>
            <w:vAlign w:val="center"/>
          </w:tcPr>
          <w:p w:rsidR="007D4533" w:rsidRPr="006D6D88" w:rsidRDefault="006D6D88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18"/>
                <w:szCs w:val="18"/>
              </w:rPr>
            </w:pPr>
            <w:r w:rsidRPr="006D6D88">
              <w:rPr>
                <w:rFonts w:ascii="Times New Roman" w:cs="Times New Roman"/>
                <w:color w:val="000000"/>
                <w:sz w:val="18"/>
                <w:szCs w:val="18"/>
              </w:rPr>
              <w:t>www.icourse163.org/course/JHC-1205787802?from=searchPage&amp;outVendor=zw_mooc_pcssjg_</w:t>
            </w:r>
          </w:p>
        </w:tc>
      </w:tr>
      <w:tr w:rsidR="007D4533">
        <w:trPr>
          <w:trHeight w:val="636"/>
        </w:trPr>
        <w:tc>
          <w:tcPr>
            <w:tcW w:w="798" w:type="pct"/>
            <w:tcBorders>
              <w:bottom w:val="single" w:sz="12" w:space="0" w:color="auto"/>
            </w:tcBorders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课程简介</w:t>
            </w:r>
          </w:p>
        </w:tc>
        <w:tc>
          <w:tcPr>
            <w:tcW w:w="4201" w:type="pct"/>
            <w:gridSpan w:val="7"/>
            <w:tcBorders>
              <w:bottom w:val="single" w:sz="12" w:space="0" w:color="auto"/>
            </w:tcBorders>
            <w:vAlign w:val="center"/>
          </w:tcPr>
          <w:p w:rsidR="007D4533" w:rsidRDefault="00085539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《</w:t>
            </w:r>
            <w:r w:rsidR="00EA7298">
              <w:rPr>
                <w:rFonts w:ascii="Times New Roman" w:cs="Times New Roman" w:hint="eastAsia"/>
                <w:color w:val="000000"/>
                <w:sz w:val="21"/>
                <w:szCs w:val="21"/>
              </w:rPr>
              <w:t>大数据营销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》</w:t>
            </w:r>
            <w:r w:rsidR="00EA7298">
              <w:rPr>
                <w:rFonts w:ascii="Times New Roman" w:cs="Times New Roman" w:hint="eastAsia"/>
                <w:color w:val="000000"/>
                <w:sz w:val="21"/>
                <w:szCs w:val="21"/>
              </w:rPr>
              <w:t>是市场营销专业的选修</w:t>
            </w:r>
            <w:r w:rsidR="007D4533"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课程，旨在让学生</w:t>
            </w:r>
            <w:r w:rsidR="00EA7298">
              <w:rPr>
                <w:rFonts w:ascii="Times New Roman" w:cs="Times New Roman" w:hint="eastAsia"/>
                <w:color w:val="000000"/>
                <w:sz w:val="21"/>
                <w:szCs w:val="21"/>
              </w:rPr>
              <w:t>在大数据时代初步了解大数据营销的基础知识，培养学生对大数据营销的兴趣，提高学生大数据营销素养，</w:t>
            </w:r>
            <w:r w:rsidR="00A96D06">
              <w:rPr>
                <w:rFonts w:ascii="Times New Roman" w:cs="Times New Roman" w:hint="eastAsia"/>
                <w:color w:val="000000"/>
                <w:sz w:val="21"/>
                <w:szCs w:val="21"/>
              </w:rPr>
              <w:t>具备大数据营销伦理意识，</w:t>
            </w:r>
            <w:r w:rsidR="00E71A8C">
              <w:rPr>
                <w:rFonts w:ascii="Times New Roman" w:cs="Times New Roman" w:hint="eastAsia"/>
                <w:color w:val="000000"/>
                <w:sz w:val="21"/>
                <w:szCs w:val="21"/>
              </w:rPr>
              <w:t>培养爱国主义情怀和民族自豪感，</w:t>
            </w:r>
            <w:r w:rsidR="00EA7298">
              <w:rPr>
                <w:rFonts w:ascii="Times New Roman" w:cs="Times New Roman" w:hint="eastAsia"/>
                <w:color w:val="000000"/>
                <w:sz w:val="21"/>
                <w:szCs w:val="21"/>
              </w:rPr>
              <w:t>为将来可能从</w:t>
            </w:r>
            <w:r w:rsidR="00EA7298">
              <w:rPr>
                <w:rFonts w:ascii="Times New Roman" w:cs="Times New Roman" w:hint="eastAsia"/>
                <w:color w:val="000000"/>
                <w:sz w:val="21"/>
                <w:szCs w:val="21"/>
              </w:rPr>
              <w:lastRenderedPageBreak/>
              <w:t>事的营销工作</w:t>
            </w:r>
            <w:r w:rsidR="007D4533">
              <w:rPr>
                <w:rFonts w:ascii="Times New Roman" w:cs="Times New Roman" w:hint="eastAsia"/>
                <w:color w:val="000000"/>
                <w:sz w:val="21"/>
                <w:szCs w:val="21"/>
              </w:rPr>
              <w:t>打下基础。</w:t>
            </w:r>
          </w:p>
        </w:tc>
      </w:tr>
    </w:tbl>
    <w:p w:rsidR="007D4533" w:rsidRDefault="007D4533">
      <w:pPr>
        <w:snapToGrid w:val="0"/>
        <w:spacing w:line="360" w:lineRule="auto"/>
        <w:rPr>
          <w:rFonts w:ascii="Times New Roman" w:eastAsia="黑体" w:cs="Times New Roman"/>
          <w:b/>
          <w:color w:val="000000"/>
          <w:sz w:val="28"/>
          <w:szCs w:val="28"/>
        </w:rPr>
      </w:pPr>
    </w:p>
    <w:p w:rsidR="007D4533" w:rsidRDefault="007D4533">
      <w:pPr>
        <w:snapToGrid w:val="0"/>
        <w:spacing w:line="360" w:lineRule="auto"/>
        <w:rPr>
          <w:rFonts w:ascii="Times New Roman" w:cs="Times New Roman"/>
          <w:b/>
          <w:color w:val="000000"/>
          <w:sz w:val="21"/>
          <w:szCs w:val="21"/>
        </w:rPr>
      </w:pPr>
      <w:r>
        <w:rPr>
          <w:rFonts w:ascii="Times New Roman" w:eastAsia="黑体" w:cs="Times New Roman" w:hint="eastAsia"/>
          <w:b/>
          <w:color w:val="000000"/>
          <w:sz w:val="28"/>
          <w:szCs w:val="28"/>
        </w:rPr>
        <w:t>二、课程目标</w:t>
      </w:r>
    </w:p>
    <w:p w:rsidR="007D4533" w:rsidRDefault="007D4533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color w:val="000000"/>
          <w:szCs w:val="21"/>
        </w:rPr>
      </w:pPr>
      <w:r>
        <w:rPr>
          <w:rFonts w:ascii="Times New Roman" w:cs="Times New Roman" w:hint="eastAsia"/>
          <w:b/>
          <w:color w:val="000000"/>
          <w:sz w:val="21"/>
          <w:szCs w:val="21"/>
        </w:rPr>
        <w:t>表</w:t>
      </w:r>
      <w:r>
        <w:rPr>
          <w:rFonts w:ascii="Times New Roman" w:cs="Times New Roman"/>
          <w:b/>
          <w:color w:val="000000"/>
          <w:sz w:val="21"/>
          <w:szCs w:val="21"/>
        </w:rPr>
        <w:t xml:space="preserve"> 1  </w:t>
      </w:r>
      <w:r>
        <w:rPr>
          <w:rFonts w:ascii="Times New Roman" w:cs="Times New Roman" w:hint="eastAsia"/>
          <w:b/>
          <w:color w:val="000000"/>
          <w:sz w:val="21"/>
          <w:szCs w:val="21"/>
        </w:rPr>
        <w:t>课程目标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0"/>
        <w:gridCol w:w="7744"/>
      </w:tblGrid>
      <w:tr w:rsidR="007D4533">
        <w:trPr>
          <w:trHeight w:hRule="exact" w:val="374"/>
        </w:trPr>
        <w:tc>
          <w:tcPr>
            <w:tcW w:w="728" w:type="pct"/>
          </w:tcPr>
          <w:p w:rsidR="007D4533" w:rsidRDefault="007D4533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4272" w:type="pct"/>
          </w:tcPr>
          <w:p w:rsidR="007D4533" w:rsidRDefault="007D4533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具体课程目标</w:t>
            </w:r>
          </w:p>
        </w:tc>
      </w:tr>
      <w:tr w:rsidR="007D4533" w:rsidTr="00D8714A">
        <w:trPr>
          <w:trHeight w:hRule="exact" w:val="1595"/>
        </w:trPr>
        <w:tc>
          <w:tcPr>
            <w:tcW w:w="728" w:type="pct"/>
          </w:tcPr>
          <w:p w:rsidR="007D4533" w:rsidRDefault="007D4533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1</w:t>
            </w:r>
          </w:p>
        </w:tc>
        <w:tc>
          <w:tcPr>
            <w:tcW w:w="4272" w:type="pct"/>
          </w:tcPr>
          <w:p w:rsidR="007D4533" w:rsidRPr="00826DF9" w:rsidRDefault="00D16ECE">
            <w:pPr>
              <w:widowControl/>
              <w:snapToGrid w:val="0"/>
              <w:spacing w:line="4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826DF9">
              <w:rPr>
                <w:rFonts w:hAnsi="宋体" w:cs="Times New Roman" w:hint="eastAsia"/>
                <w:color w:val="000000"/>
                <w:sz w:val="21"/>
                <w:szCs w:val="21"/>
              </w:rPr>
              <w:t>了解大数据概</w:t>
            </w:r>
            <w:r w:rsidR="00826DF9" w:rsidRPr="00826DF9">
              <w:rPr>
                <w:rFonts w:hAnsi="宋体" w:cs="Times New Roman" w:hint="eastAsia"/>
                <w:color w:val="000000"/>
                <w:sz w:val="21"/>
                <w:szCs w:val="21"/>
              </w:rPr>
              <w:t>念、大数据营销概念及特征，掌握大数据营销相关理论</w:t>
            </w:r>
            <w:r w:rsidR="005D3809" w:rsidRPr="00826DF9">
              <w:rPr>
                <w:rFonts w:hAnsi="宋体" w:cs="Times New Roman" w:hint="eastAsia"/>
                <w:color w:val="000000"/>
                <w:sz w:val="21"/>
                <w:szCs w:val="21"/>
              </w:rPr>
              <w:t>知识</w:t>
            </w:r>
            <w:r w:rsidR="00826DF9" w:rsidRPr="00826DF9">
              <w:rPr>
                <w:rFonts w:hAnsi="宋体" w:cs="Times New Roman" w:hint="eastAsia"/>
                <w:color w:val="000000"/>
                <w:sz w:val="21"/>
                <w:szCs w:val="21"/>
              </w:rPr>
              <w:t>，掌握营销大数据分析、数据可视化、用户画像、精准广告投放、</w:t>
            </w:r>
            <w:r w:rsidR="00826DF9">
              <w:rPr>
                <w:rFonts w:hAnsi="宋体" w:cs="Times New Roman" w:hint="eastAsia"/>
                <w:color w:val="000000"/>
                <w:sz w:val="21"/>
                <w:szCs w:val="21"/>
              </w:rPr>
              <w:t>个性化产品设计、动态化定价、</w:t>
            </w:r>
            <w:r w:rsidR="00826DF9" w:rsidRPr="00826DF9">
              <w:rPr>
                <w:rFonts w:hAnsi="宋体" w:cs="Times New Roman" w:hint="eastAsia"/>
                <w:color w:val="000000"/>
                <w:sz w:val="21"/>
                <w:szCs w:val="21"/>
              </w:rPr>
              <w:t>营销效果分析等知识，了解新科技例如区块链、</w:t>
            </w:r>
            <w:r w:rsidR="00826DF9" w:rsidRPr="00826DF9">
              <w:rPr>
                <w:rFonts w:hAnsi="宋体" w:cs="Times New Roman"/>
                <w:color w:val="000000"/>
                <w:sz w:val="21"/>
                <w:szCs w:val="21"/>
              </w:rPr>
              <w:t>AI</w:t>
            </w:r>
            <w:r w:rsidR="00826DF9">
              <w:rPr>
                <w:rFonts w:hAnsi="宋体" w:cs="Times New Roman" w:hint="eastAsia"/>
                <w:color w:val="000000"/>
                <w:sz w:val="21"/>
                <w:szCs w:val="21"/>
              </w:rPr>
              <w:t>等同</w:t>
            </w:r>
            <w:r w:rsidR="00826DF9" w:rsidRPr="00826DF9">
              <w:rPr>
                <w:rFonts w:hAnsi="宋体" w:cs="Times New Roman" w:hint="eastAsia"/>
                <w:color w:val="000000"/>
                <w:sz w:val="21"/>
                <w:szCs w:val="21"/>
              </w:rPr>
              <w:t>大数据营销的关系</w:t>
            </w:r>
            <w:r w:rsidR="00D8714A">
              <w:rPr>
                <w:rFonts w:hAnsi="宋体" w:cs="Times New Roman" w:hint="eastAsia"/>
                <w:color w:val="000000"/>
                <w:sz w:val="21"/>
                <w:szCs w:val="21"/>
              </w:rPr>
              <w:t>，了解学科前沿及发展动态。</w:t>
            </w:r>
          </w:p>
          <w:p w:rsidR="00D16ECE" w:rsidRDefault="00D16ECE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D16ECE" w:rsidRDefault="00D16ECE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7D4533" w:rsidTr="00826DF9">
        <w:trPr>
          <w:trHeight w:hRule="exact" w:val="563"/>
        </w:trPr>
        <w:tc>
          <w:tcPr>
            <w:tcW w:w="728" w:type="pct"/>
          </w:tcPr>
          <w:p w:rsidR="007D4533" w:rsidRDefault="007D4533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2</w:t>
            </w:r>
          </w:p>
        </w:tc>
        <w:tc>
          <w:tcPr>
            <w:tcW w:w="4272" w:type="pct"/>
          </w:tcPr>
          <w:p w:rsidR="00D16ECE" w:rsidRDefault="00826DF9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能够进行数据采集、预处理和数据可视化</w:t>
            </w:r>
            <w:r w:rsidR="00D16ECE">
              <w:rPr>
                <w:rFonts w:ascii="Times New Roman" w:cs="Times New Roman" w:hint="eastAsia"/>
                <w:color w:val="000000"/>
                <w:sz w:val="21"/>
                <w:szCs w:val="21"/>
              </w:rPr>
              <w:t>。</w:t>
            </w:r>
          </w:p>
          <w:p w:rsidR="00D16ECE" w:rsidRDefault="00D16ECE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D16ECE" w:rsidRDefault="00D16ECE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D16ECE" w:rsidRDefault="00D16ECE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D16ECE" w:rsidRDefault="00D16ECE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D16ECE" w:rsidRDefault="00D16ECE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D16ECE" w:rsidRPr="00D16ECE" w:rsidRDefault="00D16ECE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7D4533" w:rsidTr="00D8714A">
        <w:trPr>
          <w:trHeight w:hRule="exact" w:val="1002"/>
        </w:trPr>
        <w:tc>
          <w:tcPr>
            <w:tcW w:w="728" w:type="pct"/>
          </w:tcPr>
          <w:p w:rsidR="007D4533" w:rsidRDefault="007D4533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4272" w:type="pct"/>
          </w:tcPr>
          <w:p w:rsidR="00781EF2" w:rsidRPr="00D8714A" w:rsidRDefault="00D8714A" w:rsidP="00D8714A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了解</w:t>
            </w:r>
            <w:r w:rsidR="00781EF2" w:rsidRPr="00D8714A">
              <w:rPr>
                <w:rFonts w:ascii="Times New Roman" w:cs="Times New Roman" w:hint="eastAsia"/>
                <w:color w:val="000000"/>
                <w:sz w:val="21"/>
                <w:szCs w:val="21"/>
              </w:rPr>
              <w:t>中国在大数据及大数据营销领域的成效，培养爱国主义情怀和民族自豪感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，了解大</w:t>
            </w:r>
            <w:r w:rsidR="00781EF2" w:rsidRPr="00D8714A">
              <w:rPr>
                <w:rFonts w:ascii="Times New Roman" w:cs="Times New Roman" w:hint="eastAsia"/>
                <w:color w:val="000000"/>
                <w:sz w:val="21"/>
                <w:szCs w:val="21"/>
              </w:rPr>
              <w:t>数据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营销伦理问题，培养正确的大数据营销伦理</w:t>
            </w:r>
            <w:r w:rsidR="00781EF2" w:rsidRPr="00D8714A">
              <w:rPr>
                <w:rFonts w:ascii="Times New Roman" w:cs="Times New Roman" w:hint="eastAsia"/>
                <w:color w:val="000000"/>
                <w:sz w:val="21"/>
                <w:szCs w:val="21"/>
              </w:rPr>
              <w:t>观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。</w:t>
            </w:r>
          </w:p>
          <w:p w:rsidR="007D4533" w:rsidRPr="00D8714A" w:rsidRDefault="007D4533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</w:tbl>
    <w:p w:rsidR="007D4533" w:rsidRDefault="007D4533">
      <w:pPr>
        <w:autoSpaceDE/>
        <w:autoSpaceDN/>
        <w:adjustRightInd/>
        <w:spacing w:line="360" w:lineRule="auto"/>
        <w:rPr>
          <w:rFonts w:ascii="Times New Roman" w:cs="Times New Roman"/>
          <w:color w:val="000000"/>
          <w:kern w:val="2"/>
          <w:sz w:val="21"/>
          <w:szCs w:val="21"/>
        </w:rPr>
      </w:pPr>
    </w:p>
    <w:p w:rsidR="00DD0C54" w:rsidRDefault="00DD0C54">
      <w:pPr>
        <w:autoSpaceDE/>
        <w:autoSpaceDN/>
        <w:adjustRightInd/>
        <w:spacing w:line="360" w:lineRule="auto"/>
        <w:rPr>
          <w:rFonts w:ascii="Times New Roman" w:cs="Times New Roman"/>
          <w:color w:val="000000"/>
          <w:kern w:val="2"/>
          <w:sz w:val="21"/>
          <w:szCs w:val="21"/>
        </w:rPr>
      </w:pPr>
    </w:p>
    <w:p w:rsidR="007D4533" w:rsidRDefault="007D4533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color w:val="000000"/>
          <w:sz w:val="21"/>
          <w:szCs w:val="21"/>
        </w:rPr>
      </w:pPr>
      <w:r>
        <w:rPr>
          <w:rFonts w:ascii="Times New Roman" w:cs="Times New Roman" w:hint="eastAsia"/>
          <w:b/>
          <w:color w:val="000000"/>
          <w:sz w:val="21"/>
          <w:szCs w:val="21"/>
        </w:rPr>
        <w:t>表</w:t>
      </w:r>
      <w:r>
        <w:rPr>
          <w:rFonts w:ascii="Times New Roman" w:cs="Times New Roman"/>
          <w:b/>
          <w:color w:val="000000"/>
          <w:sz w:val="21"/>
          <w:szCs w:val="21"/>
        </w:rPr>
        <w:t xml:space="preserve">2-1 </w:t>
      </w:r>
      <w:r>
        <w:rPr>
          <w:rFonts w:ascii="Times New Roman" w:cs="Times New Roman" w:hint="eastAsia"/>
          <w:b/>
          <w:color w:val="000000"/>
          <w:sz w:val="21"/>
          <w:szCs w:val="21"/>
        </w:rPr>
        <w:t>课程目标与毕业要求对应关系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09"/>
        <w:gridCol w:w="4762"/>
        <w:gridCol w:w="1293"/>
      </w:tblGrid>
      <w:tr w:rsidR="007D4533">
        <w:trPr>
          <w:trHeight w:val="416"/>
          <w:tblHeader/>
          <w:jc w:val="center"/>
        </w:trPr>
        <w:tc>
          <w:tcPr>
            <w:tcW w:w="1660" w:type="pct"/>
            <w:vAlign w:val="center"/>
          </w:tcPr>
          <w:p w:rsidR="007D4533" w:rsidRDefault="007D4533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</w:p>
        </w:tc>
        <w:tc>
          <w:tcPr>
            <w:tcW w:w="2627" w:type="pct"/>
            <w:vAlign w:val="center"/>
          </w:tcPr>
          <w:p w:rsidR="007D4533" w:rsidRDefault="007D4533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指标点</w:t>
            </w:r>
          </w:p>
        </w:tc>
        <w:tc>
          <w:tcPr>
            <w:tcW w:w="713" w:type="pct"/>
            <w:vAlign w:val="center"/>
          </w:tcPr>
          <w:p w:rsidR="007D4533" w:rsidRDefault="007D4533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</w:p>
        </w:tc>
      </w:tr>
      <w:tr w:rsidR="007D4533" w:rsidTr="00260066">
        <w:trPr>
          <w:trHeight w:val="1601"/>
          <w:jc w:val="center"/>
        </w:trPr>
        <w:tc>
          <w:tcPr>
            <w:tcW w:w="1660" w:type="pct"/>
            <w:vAlign w:val="center"/>
          </w:tcPr>
          <w:p w:rsidR="007D4533" w:rsidRDefault="007D4533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 w:rsidR="00012DD9"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="006A250A">
              <w:rPr>
                <w:rFonts w:ascii="Times New Roman" w:cs="Times New Roman" w:hint="eastAsia"/>
                <w:color w:val="000000"/>
                <w:sz w:val="21"/>
                <w:szCs w:val="21"/>
              </w:rPr>
              <w:t>素养要求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 w:rsidR="00260066">
              <w:rPr>
                <w:rFonts w:ascii="Times New Roman" w:cs="Times New Roman"/>
                <w:color w:val="000000"/>
                <w:sz w:val="21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  <w:p w:rsidR="007D4533" w:rsidRDefault="007D4533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627" w:type="pct"/>
            <w:vAlign w:val="center"/>
          </w:tcPr>
          <w:p w:rsidR="007D4533" w:rsidRPr="00260066" w:rsidRDefault="00260066" w:rsidP="00260066">
            <w:pPr>
              <w:widowControl/>
              <w:rPr>
                <w:rFonts w:hAnsi="宋体"/>
                <w:sz w:val="24"/>
              </w:rPr>
            </w:pPr>
            <w:r>
              <w:rPr>
                <w:rFonts w:hAnsi="宋体" w:cs="Times New Roman"/>
                <w:color w:val="000000"/>
                <w:sz w:val="21"/>
                <w:szCs w:val="21"/>
              </w:rPr>
              <w:t>1.3</w:t>
            </w: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【专业素养</w:t>
            </w:r>
            <w:r w:rsidR="007D4533" w:rsidRPr="00565C65">
              <w:rPr>
                <w:rFonts w:hAnsi="宋体" w:cs="Times New Roman" w:hint="eastAsia"/>
                <w:color w:val="000000"/>
                <w:sz w:val="21"/>
                <w:szCs w:val="21"/>
              </w:rPr>
              <w:t>】</w:t>
            </w:r>
            <w:r w:rsidRPr="00260066">
              <w:rPr>
                <w:rFonts w:hAnsi="宋体" w:hint="eastAsia"/>
                <w:sz w:val="21"/>
                <w:szCs w:val="21"/>
              </w:rPr>
              <w:t>系统掌握工商管理类专业基础知识；具备扎实的专业知识、专业技能和专业素养；能够快速准确地识别和分析市场营销中的各种问题，能够适应快速变化的市场环境灵活运用所学知识解决实际问题。</w:t>
            </w:r>
          </w:p>
        </w:tc>
        <w:tc>
          <w:tcPr>
            <w:tcW w:w="713" w:type="pct"/>
            <w:vAlign w:val="center"/>
          </w:tcPr>
          <w:p w:rsidR="007D4533" w:rsidRDefault="007D4533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 w:rsidR="006A250A"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</w:tr>
      <w:tr w:rsidR="00260066" w:rsidTr="00260066">
        <w:trPr>
          <w:trHeight w:val="1397"/>
          <w:jc w:val="center"/>
        </w:trPr>
        <w:tc>
          <w:tcPr>
            <w:tcW w:w="1660" w:type="pct"/>
            <w:vAlign w:val="center"/>
          </w:tcPr>
          <w:p w:rsidR="00260066" w:rsidRDefault="00260066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>
              <w:rPr>
                <w:rFonts w:hint="eastAsia"/>
                <w:color w:val="000000"/>
              </w:rPr>
              <w:t>知识要求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H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  <w:p w:rsidR="00260066" w:rsidRDefault="00260066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627" w:type="pct"/>
          </w:tcPr>
          <w:p w:rsidR="00260066" w:rsidRPr="00565C65" w:rsidRDefault="00260066" w:rsidP="00EA21A8">
            <w:pPr>
              <w:snapToGrid w:val="0"/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565C65">
              <w:rPr>
                <w:rFonts w:hAnsi="宋体" w:cs="Times New Roman"/>
                <w:color w:val="000000"/>
                <w:sz w:val="21"/>
                <w:szCs w:val="21"/>
              </w:rPr>
              <w:t>2.4</w:t>
            </w:r>
            <w:r w:rsidRPr="00565C65">
              <w:rPr>
                <w:rFonts w:hAnsi="宋体" w:cs="Times New Roman" w:hint="eastAsia"/>
                <w:color w:val="000000"/>
                <w:sz w:val="21"/>
                <w:szCs w:val="21"/>
              </w:rPr>
              <w:t>【专业知识】</w:t>
            </w:r>
            <w:r w:rsidRPr="00565C65">
              <w:rPr>
                <w:rFonts w:hAnsi="宋体" w:hint="eastAsia"/>
                <w:sz w:val="21"/>
                <w:szCs w:val="21"/>
              </w:rPr>
              <w:t>具备市场调查、营销环境、竞争态势、消费者行为、营销策划、零售管理、新媒体营销、商务谈判与沟通、营销策略等现代市场营销学经典理论和基础知识；了解本学科前沿及发展动态，了解市场营销发展趋势和前沿营销实践；</w:t>
            </w:r>
            <w:r w:rsidRPr="00565C65">
              <w:rPr>
                <w:rFonts w:hAnsi="宋体" w:cs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713" w:type="pct"/>
            <w:vAlign w:val="center"/>
          </w:tcPr>
          <w:p w:rsidR="00260066" w:rsidRDefault="00260066" w:rsidP="00260066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260066" w:rsidTr="00260066">
        <w:trPr>
          <w:trHeight w:val="1275"/>
          <w:jc w:val="center"/>
        </w:trPr>
        <w:tc>
          <w:tcPr>
            <w:tcW w:w="1660" w:type="pct"/>
            <w:vAlign w:val="center"/>
          </w:tcPr>
          <w:p w:rsidR="00260066" w:rsidRDefault="00260066">
            <w:pPr>
              <w:spacing w:line="360" w:lineRule="auto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>
              <w:rPr>
                <w:rFonts w:hint="eastAsia"/>
                <w:color w:val="000000"/>
              </w:rPr>
              <w:t>能力要求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627" w:type="pct"/>
          </w:tcPr>
          <w:p w:rsidR="00260066" w:rsidRPr="00260066" w:rsidRDefault="00260066" w:rsidP="00EA21A8">
            <w:pPr>
              <w:snapToGrid w:val="0"/>
              <w:rPr>
                <w:rFonts w:hAnsi="宋体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3.1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【专业技能】</w:t>
            </w:r>
            <w:r w:rsidRPr="00260066">
              <w:rPr>
                <w:rFonts w:hAnsi="宋体" w:hint="eastAsia"/>
                <w:sz w:val="21"/>
                <w:szCs w:val="21"/>
              </w:rPr>
              <w:t>具备市场营销环境分析能力，对市场趋势、竞争态势等方面具有前瞻性和市场敏感性；具备进行市场调查计划、组织、实施、数据分析与挖掘的技术能力；具备为企业进行营销策划、零售管理、新媒体营销等方面的专业能力；具备运用创新思维、信息技术手段等处理各项市场营销关键业务的实践能力。</w:t>
            </w:r>
          </w:p>
        </w:tc>
        <w:tc>
          <w:tcPr>
            <w:tcW w:w="713" w:type="pct"/>
            <w:vAlign w:val="center"/>
          </w:tcPr>
          <w:p w:rsidR="00260066" w:rsidRDefault="00260066" w:rsidP="00260066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</w:p>
        </w:tc>
      </w:tr>
    </w:tbl>
    <w:p w:rsidR="007D4533" w:rsidRDefault="007D4533">
      <w:pPr>
        <w:rPr>
          <w:rFonts w:ascii="Times New Roman" w:cs="Times New Roman"/>
          <w:color w:val="000000"/>
        </w:rPr>
        <w:sectPr w:rsidR="007D4533">
          <w:footerReference w:type="default" r:id="rId7"/>
          <w:pgSz w:w="11910" w:h="16840"/>
          <w:pgMar w:top="1420" w:right="1417" w:bottom="1417" w:left="1417" w:header="720" w:footer="720" w:gutter="0"/>
          <w:cols w:space="720"/>
        </w:sectPr>
      </w:pPr>
    </w:p>
    <w:p w:rsidR="007D4533" w:rsidRDefault="007D4533">
      <w:pPr>
        <w:pStyle w:val="a7"/>
        <w:kinsoku w:val="0"/>
        <w:overflowPunct w:val="0"/>
        <w:spacing w:before="61"/>
        <w:rPr>
          <w:rFonts w:ascii="Times New Roman" w:eastAsia="黑体" w:cs="Times New Roman"/>
          <w:b/>
          <w:color w:val="000000"/>
          <w:sz w:val="28"/>
          <w:szCs w:val="28"/>
        </w:rPr>
      </w:pPr>
      <w:r>
        <w:rPr>
          <w:rFonts w:ascii="Times New Roman" w:eastAsia="黑体" w:cs="Times New Roman" w:hint="eastAsia"/>
          <w:b/>
          <w:color w:val="000000"/>
          <w:sz w:val="28"/>
          <w:szCs w:val="28"/>
        </w:rPr>
        <w:lastRenderedPageBreak/>
        <w:t>三、课程学习内容与方法</w:t>
      </w:r>
    </w:p>
    <w:p w:rsidR="007D4533" w:rsidRDefault="007D4533">
      <w:pPr>
        <w:pStyle w:val="a7"/>
        <w:kinsoku w:val="0"/>
        <w:overflowPunct w:val="0"/>
        <w:spacing w:before="66"/>
        <w:rPr>
          <w:rFonts w:ascii="Times New Roman" w:eastAsia="明黑等宽" w:cs="Times New Roman"/>
          <w:b/>
          <w:color w:val="000000"/>
        </w:rPr>
      </w:pPr>
      <w:r>
        <w:rPr>
          <w:rFonts w:ascii="Times New Roman" w:eastAsia="黑体" w:cs="Times New Roman" w:hint="eastAsia"/>
          <w:b/>
          <w:color w:val="000000"/>
        </w:rPr>
        <w:t>（一）理论学习内容及要求</w:t>
      </w:r>
      <w:r>
        <w:rPr>
          <w:rFonts w:ascii="Times New Roman" w:eastAsia="明黑等宽" w:cs="Times New Roman"/>
          <w:b/>
          <w:color w:val="000000"/>
        </w:rPr>
        <w:t xml:space="preserve">  </w:t>
      </w:r>
    </w:p>
    <w:p w:rsidR="007D4533" w:rsidRDefault="007D4533">
      <w:pPr>
        <w:pStyle w:val="a7"/>
        <w:kinsoku w:val="0"/>
        <w:overflowPunct w:val="0"/>
        <w:spacing w:before="66"/>
        <w:jc w:val="center"/>
        <w:rPr>
          <w:rFonts w:ascii="Times New Roman" w:cs="Times New Roman"/>
          <w:b/>
          <w:color w:val="000000"/>
          <w:sz w:val="21"/>
          <w:szCs w:val="21"/>
        </w:rPr>
      </w:pPr>
      <w:r>
        <w:rPr>
          <w:rFonts w:ascii="Times New Roman" w:cs="Times New Roman" w:hint="eastAsia"/>
          <w:b/>
          <w:color w:val="000000"/>
          <w:sz w:val="21"/>
          <w:szCs w:val="21"/>
        </w:rPr>
        <w:t>表</w:t>
      </w:r>
      <w:r w:rsidR="002B0AC4">
        <w:rPr>
          <w:rFonts w:ascii="Times New Roman" w:cs="Times New Roman"/>
          <w:b/>
          <w:color w:val="000000"/>
          <w:sz w:val="21"/>
          <w:szCs w:val="21"/>
        </w:rPr>
        <w:t>3</w:t>
      </w:r>
      <w:r>
        <w:rPr>
          <w:rFonts w:ascii="Times New Roman" w:cs="Times New Roman"/>
          <w:b/>
          <w:color w:val="000000"/>
          <w:sz w:val="21"/>
          <w:szCs w:val="21"/>
        </w:rPr>
        <w:t xml:space="preserve"> </w:t>
      </w:r>
      <w:r>
        <w:rPr>
          <w:rFonts w:ascii="Times New Roman" w:cs="Times New Roman" w:hint="eastAsia"/>
          <w:b/>
          <w:color w:val="000000"/>
          <w:sz w:val="21"/>
          <w:szCs w:val="21"/>
        </w:rPr>
        <w:t>课程目标、学习内容和教学方法对应关系</w:t>
      </w: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1459"/>
        <w:gridCol w:w="2641"/>
        <w:gridCol w:w="2392"/>
        <w:gridCol w:w="1690"/>
        <w:gridCol w:w="3237"/>
        <w:gridCol w:w="1589"/>
        <w:gridCol w:w="492"/>
      </w:tblGrid>
      <w:tr w:rsidR="007D4533">
        <w:trPr>
          <w:trHeight w:val="640"/>
          <w:jc w:val="center"/>
        </w:trPr>
        <w:tc>
          <w:tcPr>
            <w:tcW w:w="174" w:type="pct"/>
            <w:vAlign w:val="center"/>
          </w:tcPr>
          <w:p w:rsidR="007D4533" w:rsidRDefault="007D4533">
            <w:pPr>
              <w:snapToGrid w:val="0"/>
              <w:spacing w:line="400" w:lineRule="exact"/>
              <w:rPr>
                <w:rFonts w:ascii="Times New Roman" w:eastAsia="黑体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521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color w:val="000000"/>
                <w:sz w:val="21"/>
                <w:szCs w:val="21"/>
              </w:rPr>
              <w:t>课程模块</w:t>
            </w:r>
          </w:p>
        </w:tc>
        <w:tc>
          <w:tcPr>
            <w:tcW w:w="944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color w:val="000000"/>
                <w:sz w:val="21"/>
                <w:szCs w:val="21"/>
              </w:rPr>
              <w:t>学习内容</w:t>
            </w:r>
          </w:p>
        </w:tc>
        <w:tc>
          <w:tcPr>
            <w:tcW w:w="855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color w:val="000000"/>
                <w:sz w:val="21"/>
                <w:szCs w:val="21"/>
              </w:rPr>
              <w:t>学习任务</w:t>
            </w:r>
          </w:p>
        </w:tc>
        <w:tc>
          <w:tcPr>
            <w:tcW w:w="604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color w:val="000000"/>
                <w:sz w:val="21"/>
                <w:szCs w:val="21"/>
              </w:rPr>
              <w:t>课程目标</w:t>
            </w:r>
          </w:p>
        </w:tc>
        <w:tc>
          <w:tcPr>
            <w:tcW w:w="1157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color w:val="000000"/>
                <w:sz w:val="21"/>
                <w:szCs w:val="21"/>
              </w:rPr>
              <w:t>学习重点难点</w:t>
            </w:r>
          </w:p>
        </w:tc>
        <w:tc>
          <w:tcPr>
            <w:tcW w:w="568" w:type="pct"/>
            <w:vAlign w:val="center"/>
          </w:tcPr>
          <w:p w:rsidR="007D4533" w:rsidRDefault="007D4533">
            <w:pPr>
              <w:pStyle w:val="TableParagraph"/>
              <w:kinsoku w:val="0"/>
              <w:overflowPunct w:val="0"/>
              <w:spacing w:before="22"/>
              <w:ind w:left="70" w:right="60"/>
              <w:jc w:val="center"/>
              <w:rPr>
                <w:rFonts w:ascii="Times New Roman" w:eastAsia="黑体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color w:val="000000"/>
                <w:sz w:val="21"/>
                <w:szCs w:val="21"/>
              </w:rPr>
              <w:t>教学方法</w:t>
            </w:r>
          </w:p>
        </w:tc>
        <w:tc>
          <w:tcPr>
            <w:tcW w:w="176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color w:val="000000"/>
                <w:sz w:val="21"/>
                <w:szCs w:val="21"/>
              </w:rPr>
              <w:t>学时</w:t>
            </w:r>
          </w:p>
        </w:tc>
      </w:tr>
      <w:tr w:rsidR="007D4533" w:rsidTr="00CA07E7">
        <w:trPr>
          <w:trHeight w:val="593"/>
          <w:jc w:val="center"/>
        </w:trPr>
        <w:tc>
          <w:tcPr>
            <w:tcW w:w="174" w:type="pct"/>
            <w:vMerge w:val="restart"/>
            <w:vAlign w:val="center"/>
          </w:tcPr>
          <w:p w:rsidR="007D4533" w:rsidRDefault="007D4533">
            <w:pPr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21" w:type="pct"/>
            <w:vMerge w:val="restart"/>
            <w:vAlign w:val="center"/>
          </w:tcPr>
          <w:p w:rsidR="007D4533" w:rsidRPr="00C41C18" w:rsidRDefault="00E71A8C" w:rsidP="00C41C18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C41C18">
              <w:rPr>
                <w:rFonts w:ascii="Times New Roman" w:cs="Times New Roman" w:hint="eastAsia"/>
                <w:color w:val="000000"/>
                <w:sz w:val="21"/>
                <w:szCs w:val="21"/>
              </w:rPr>
              <w:t>大数据和大数据营销概述</w:t>
            </w:r>
          </w:p>
        </w:tc>
        <w:tc>
          <w:tcPr>
            <w:tcW w:w="944" w:type="pct"/>
            <w:vAlign w:val="center"/>
          </w:tcPr>
          <w:p w:rsidR="007D4533" w:rsidRDefault="007D4533">
            <w:pPr>
              <w:spacing w:line="300" w:lineRule="exact"/>
              <w:rPr>
                <w:rFonts w:hAnsi="宋体"/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1.</w:t>
            </w:r>
            <w:r w:rsidR="00E71A8C">
              <w:rPr>
                <w:rFonts w:hAnsi="宋体" w:hint="eastAsia"/>
                <w:color w:val="000000"/>
                <w:szCs w:val="21"/>
              </w:rPr>
              <w:t>大数据概述</w:t>
            </w:r>
          </w:p>
        </w:tc>
        <w:tc>
          <w:tcPr>
            <w:tcW w:w="855" w:type="pct"/>
            <w:vMerge w:val="restart"/>
            <w:vAlign w:val="center"/>
          </w:tcPr>
          <w:p w:rsidR="007D4533" w:rsidRPr="00C41C18" w:rsidRDefault="0010667D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1.</w:t>
            </w:r>
            <w:r w:rsidR="00E71A8C"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教材第</w:t>
            </w:r>
            <w:r w:rsidR="00E71A8C" w:rsidRPr="00C41C18">
              <w:rPr>
                <w:rFonts w:hAnsi="宋体" w:cs="Times New Roman"/>
                <w:color w:val="000000"/>
                <w:sz w:val="21"/>
                <w:szCs w:val="21"/>
              </w:rPr>
              <w:t>1</w:t>
            </w:r>
            <w:r w:rsidR="00E71A8C"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章思考题</w:t>
            </w:r>
          </w:p>
          <w:p w:rsidR="0010667D" w:rsidRPr="00E71A8C" w:rsidRDefault="0010667D">
            <w:pPr>
              <w:spacing w:line="300" w:lineRule="exact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2.</w:t>
            </w:r>
            <w:r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个人作业：</w:t>
            </w:r>
            <w:r w:rsidRPr="00C41C18">
              <w:rPr>
                <w:rFonts w:hAnsi="宋体" w:cs="Times New Roman" w:hint="eastAsia"/>
                <w:bCs/>
                <w:color w:val="000000"/>
                <w:sz w:val="21"/>
                <w:szCs w:val="21"/>
              </w:rPr>
              <w:t>查阅相关资料，了解大数据在农业、工业和服务业的应用，完成一份小报告。</w:t>
            </w:r>
          </w:p>
        </w:tc>
        <w:tc>
          <w:tcPr>
            <w:tcW w:w="604" w:type="pct"/>
            <w:vAlign w:val="center"/>
          </w:tcPr>
          <w:p w:rsidR="007D4533" w:rsidRDefault="007D4533">
            <w:pPr>
              <w:spacing w:line="3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 w:rsidR="006A250A"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  <w:r w:rsidR="006A250A">
              <w:rPr>
                <w:rFonts w:ascii="Times New Roman" w:cs="Times New Roman" w:hint="eastAsia"/>
                <w:color w:val="000000"/>
                <w:sz w:val="21"/>
                <w:szCs w:val="21"/>
              </w:rPr>
              <w:t>、</w:t>
            </w:r>
            <w:r w:rsidR="006A250A"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157" w:type="pct"/>
            <w:vMerge w:val="restart"/>
            <w:vAlign w:val="center"/>
          </w:tcPr>
          <w:p w:rsidR="007D4533" w:rsidRDefault="007D453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重点：</w:t>
            </w:r>
          </w:p>
          <w:p w:rsidR="007D4533" w:rsidRDefault="007D453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 w:rsidR="00941CED">
              <w:rPr>
                <w:rFonts w:ascii="Times New Roman" w:cs="Times New Roman" w:hint="eastAsia"/>
                <w:color w:val="000000"/>
                <w:sz w:val="21"/>
                <w:szCs w:val="21"/>
              </w:rPr>
              <w:t>大数据和大数据营销的特征</w:t>
            </w:r>
          </w:p>
          <w:p w:rsidR="007D4533" w:rsidRDefault="007D453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2.</w:t>
            </w:r>
            <w:r w:rsidR="00941CED">
              <w:rPr>
                <w:rFonts w:hAnsi="宋体" w:hint="eastAsia"/>
                <w:color w:val="000000"/>
                <w:szCs w:val="21"/>
              </w:rPr>
              <w:t>大数据的商业价值</w:t>
            </w:r>
          </w:p>
          <w:p w:rsidR="007D4533" w:rsidRDefault="007D453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难点：</w:t>
            </w:r>
          </w:p>
          <w:p w:rsidR="007D4533" w:rsidRDefault="007D453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 w:rsidR="00941CED">
              <w:rPr>
                <w:rFonts w:ascii="Times New Roman" w:cs="Times New Roman" w:hint="eastAsia"/>
                <w:color w:val="000000"/>
                <w:sz w:val="21"/>
                <w:szCs w:val="21"/>
              </w:rPr>
              <w:t>大数据思维</w:t>
            </w:r>
          </w:p>
          <w:p w:rsidR="007D4533" w:rsidRDefault="007D453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 w:rsidR="00941CED">
              <w:rPr>
                <w:rFonts w:ascii="Times New Roman" w:cs="Times New Roman" w:hint="eastAsia"/>
                <w:color w:val="000000"/>
                <w:sz w:val="21"/>
                <w:szCs w:val="21"/>
              </w:rPr>
              <w:t>大数据的商业价值</w:t>
            </w:r>
          </w:p>
        </w:tc>
        <w:tc>
          <w:tcPr>
            <w:tcW w:w="568" w:type="pct"/>
            <w:vMerge w:val="restart"/>
            <w:vAlign w:val="center"/>
          </w:tcPr>
          <w:p w:rsidR="007D4533" w:rsidRPr="00E71A8C" w:rsidRDefault="00E71A8C" w:rsidP="00E71A8C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讲授法</w:t>
            </w:r>
            <w:r w:rsidR="0048657D">
              <w:rPr>
                <w:rFonts w:hint="eastAsia"/>
                <w:sz w:val="21"/>
                <w:szCs w:val="21"/>
              </w:rPr>
              <w:t>、</w:t>
            </w:r>
            <w:r>
              <w:rPr>
                <w:rFonts w:hint="eastAsia"/>
                <w:sz w:val="21"/>
                <w:szCs w:val="21"/>
              </w:rPr>
              <w:t>案例</w:t>
            </w:r>
            <w:r w:rsidR="0048657D">
              <w:rPr>
                <w:rFonts w:hint="eastAsia"/>
                <w:sz w:val="21"/>
                <w:szCs w:val="21"/>
              </w:rPr>
              <w:t>教学法和专题研讨法</w:t>
            </w:r>
          </w:p>
        </w:tc>
        <w:tc>
          <w:tcPr>
            <w:tcW w:w="176" w:type="pct"/>
            <w:vMerge w:val="restart"/>
            <w:vAlign w:val="center"/>
          </w:tcPr>
          <w:p w:rsidR="007D4533" w:rsidRDefault="00E71A8C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黑体" w:cs="Times New Roman"/>
                <w:color w:val="000000"/>
                <w:sz w:val="21"/>
                <w:szCs w:val="21"/>
              </w:rPr>
              <w:t>2</w:t>
            </w:r>
          </w:p>
        </w:tc>
      </w:tr>
      <w:tr w:rsidR="007D4533" w:rsidTr="00CA07E7">
        <w:trPr>
          <w:trHeight w:val="418"/>
          <w:jc w:val="center"/>
        </w:trPr>
        <w:tc>
          <w:tcPr>
            <w:tcW w:w="174" w:type="pct"/>
            <w:vMerge/>
            <w:vAlign w:val="center"/>
          </w:tcPr>
          <w:p w:rsidR="007D4533" w:rsidRDefault="007D4533">
            <w:pPr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7D4533" w:rsidRDefault="007D4533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7D4533" w:rsidRDefault="007D4533">
            <w:pPr>
              <w:spacing w:line="300" w:lineRule="exact"/>
              <w:rPr>
                <w:rFonts w:hAnsi="宋体"/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2.</w:t>
            </w:r>
            <w:r w:rsidR="00E71A8C">
              <w:rPr>
                <w:rFonts w:hAnsi="宋体" w:hint="eastAsia"/>
                <w:color w:val="000000"/>
                <w:szCs w:val="21"/>
              </w:rPr>
              <w:t>大数据营销概述</w:t>
            </w:r>
          </w:p>
        </w:tc>
        <w:tc>
          <w:tcPr>
            <w:tcW w:w="855" w:type="pct"/>
            <w:vMerge/>
            <w:vAlign w:val="center"/>
          </w:tcPr>
          <w:p w:rsidR="007D4533" w:rsidRDefault="007D4533">
            <w:pPr>
              <w:spacing w:line="3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7D4533" w:rsidRDefault="007D4533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 w:rsidR="006A250A"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7D4533" w:rsidRDefault="007D453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7D4533" w:rsidRDefault="007D453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E71A8C" w:rsidTr="00995A57">
        <w:trPr>
          <w:trHeight w:val="409"/>
          <w:jc w:val="center"/>
        </w:trPr>
        <w:tc>
          <w:tcPr>
            <w:tcW w:w="174" w:type="pct"/>
            <w:vMerge/>
            <w:vAlign w:val="center"/>
          </w:tcPr>
          <w:p w:rsidR="00E71A8C" w:rsidRDefault="00E71A8C">
            <w:pPr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E71A8C" w:rsidRDefault="00E71A8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E71A8C" w:rsidRPr="00E71A8C" w:rsidRDefault="00E71A8C" w:rsidP="00E71A8C">
            <w:pPr>
              <w:spacing w:line="300" w:lineRule="exact"/>
              <w:rPr>
                <w:rFonts w:hAnsi="宋体"/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3.</w:t>
            </w:r>
            <w:r>
              <w:rPr>
                <w:rFonts w:hAnsi="宋体" w:hint="eastAsia"/>
                <w:color w:val="000000"/>
                <w:szCs w:val="21"/>
              </w:rPr>
              <w:t>大数据营销误区</w:t>
            </w:r>
          </w:p>
        </w:tc>
        <w:tc>
          <w:tcPr>
            <w:tcW w:w="855" w:type="pct"/>
            <w:vMerge/>
            <w:vAlign w:val="center"/>
          </w:tcPr>
          <w:p w:rsidR="00E71A8C" w:rsidRDefault="00E71A8C">
            <w:pPr>
              <w:spacing w:line="300" w:lineRule="exact"/>
              <w:ind w:firstLineChars="200" w:firstLine="420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E71A8C" w:rsidRDefault="00E71A8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 w:rsidR="006A250A"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  <w:p w:rsidR="00E71A8C" w:rsidRDefault="00E71A8C" w:rsidP="00186A39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:rsidR="00E71A8C" w:rsidRDefault="00E71A8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E71A8C" w:rsidRDefault="00E71A8C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E71A8C" w:rsidRDefault="00E71A8C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FC2DAC" w:rsidTr="00995A57">
        <w:trPr>
          <w:trHeight w:val="489"/>
          <w:jc w:val="center"/>
        </w:trPr>
        <w:tc>
          <w:tcPr>
            <w:tcW w:w="174" w:type="pct"/>
            <w:vMerge w:val="restart"/>
            <w:vAlign w:val="center"/>
          </w:tcPr>
          <w:p w:rsidR="00FC2DAC" w:rsidRDefault="00FC2DA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21" w:type="pct"/>
            <w:vMerge w:val="restart"/>
            <w:vAlign w:val="center"/>
          </w:tcPr>
          <w:p w:rsidR="0010667D" w:rsidRDefault="0010667D" w:rsidP="00891EE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10667D" w:rsidRDefault="0010667D" w:rsidP="00891EE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10667D" w:rsidRDefault="0010667D" w:rsidP="00891EE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FC2DAC" w:rsidRPr="00C41C18" w:rsidRDefault="00FC2DAC" w:rsidP="00C41C18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C41C18">
              <w:rPr>
                <w:rFonts w:ascii="Times New Roman" w:cs="Times New Roman" w:hint="eastAsia"/>
                <w:color w:val="000000"/>
                <w:sz w:val="21"/>
                <w:szCs w:val="21"/>
              </w:rPr>
              <w:t>大数据营销的理论基础</w:t>
            </w:r>
          </w:p>
          <w:p w:rsidR="00FC2DAC" w:rsidRDefault="00FC2DA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FC2DAC" w:rsidRDefault="00FC2DA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CA07E7" w:rsidRDefault="00CA07E7" w:rsidP="00995A57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FC2DAC" w:rsidRDefault="00FC2DAC">
            <w:pPr>
              <w:spacing w:line="3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营销战略理论</w:t>
            </w:r>
          </w:p>
        </w:tc>
        <w:tc>
          <w:tcPr>
            <w:tcW w:w="855" w:type="pct"/>
            <w:vMerge w:val="restart"/>
            <w:vAlign w:val="center"/>
          </w:tcPr>
          <w:p w:rsidR="00FC2DAC" w:rsidRPr="00C41C18" w:rsidRDefault="0010667D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1.</w:t>
            </w:r>
            <w:r w:rsidR="00FC2DAC"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教材第</w:t>
            </w:r>
            <w:r w:rsidR="00FC2DAC" w:rsidRPr="00C41C18">
              <w:rPr>
                <w:rFonts w:hAnsi="宋体" w:cs="Times New Roman"/>
                <w:color w:val="000000"/>
                <w:sz w:val="21"/>
                <w:szCs w:val="21"/>
              </w:rPr>
              <w:t>2</w:t>
            </w:r>
            <w:r w:rsidR="00FC2DAC"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章思考题</w:t>
            </w:r>
          </w:p>
          <w:p w:rsidR="0010667D" w:rsidRDefault="0010667D">
            <w:pPr>
              <w:spacing w:line="300" w:lineRule="exact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2.</w:t>
            </w:r>
            <w:r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线上学习，去中国大学</w:t>
            </w: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MOOC</w:t>
            </w:r>
            <w:r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观看《大数据市场营销》课程视频</w:t>
            </w:r>
          </w:p>
        </w:tc>
        <w:tc>
          <w:tcPr>
            <w:tcW w:w="604" w:type="pct"/>
            <w:vAlign w:val="center"/>
          </w:tcPr>
          <w:p w:rsidR="00FC2DAC" w:rsidRDefault="00FC2DAC">
            <w:pPr>
              <w:spacing w:line="3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57" w:type="pct"/>
            <w:vMerge w:val="restart"/>
            <w:vAlign w:val="center"/>
          </w:tcPr>
          <w:p w:rsidR="00FC2DAC" w:rsidRDefault="00FC2DA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重点：</w:t>
            </w:r>
          </w:p>
          <w:p w:rsidR="00FC2DAC" w:rsidRDefault="00FC2DAC" w:rsidP="0065547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655471"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顾客体验旅程理论</w:t>
            </w:r>
          </w:p>
          <w:p w:rsidR="00FC2DAC" w:rsidRDefault="00FC2DAC" w:rsidP="0065547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顾客购买决策模型</w:t>
            </w:r>
          </w:p>
          <w:p w:rsidR="00FC2DAC" w:rsidRDefault="00FC2DAC" w:rsidP="0065547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顾客价值分析理论</w:t>
            </w:r>
          </w:p>
          <w:p w:rsidR="00FC2DAC" w:rsidRDefault="00FC2DA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难点：</w:t>
            </w:r>
          </w:p>
          <w:p w:rsidR="00FC2DAC" w:rsidRDefault="00FC2DAC" w:rsidP="0065547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顾客体验旅程理论</w:t>
            </w:r>
          </w:p>
          <w:p w:rsidR="00FC2DAC" w:rsidRDefault="00FC2DA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顾客价值分析理论</w:t>
            </w:r>
          </w:p>
        </w:tc>
        <w:tc>
          <w:tcPr>
            <w:tcW w:w="568" w:type="pct"/>
            <w:vMerge w:val="restart"/>
            <w:vAlign w:val="center"/>
          </w:tcPr>
          <w:p w:rsidR="00FC2DAC" w:rsidRDefault="00FC2DAC" w:rsidP="00E1434B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讲授法</w:t>
            </w:r>
            <w:r w:rsidR="001035E2">
              <w:rPr>
                <w:rFonts w:hint="eastAsia"/>
                <w:sz w:val="21"/>
                <w:szCs w:val="21"/>
              </w:rPr>
              <w:t>、</w:t>
            </w:r>
            <w:r>
              <w:rPr>
                <w:rFonts w:hint="eastAsia"/>
                <w:sz w:val="21"/>
                <w:szCs w:val="21"/>
              </w:rPr>
              <w:t>案例</w:t>
            </w:r>
            <w:r w:rsidR="0048657D">
              <w:rPr>
                <w:rFonts w:hint="eastAsia"/>
                <w:sz w:val="21"/>
                <w:szCs w:val="21"/>
              </w:rPr>
              <w:t>教学法</w:t>
            </w:r>
            <w:r w:rsidR="001035E2">
              <w:rPr>
                <w:rFonts w:hint="eastAsia"/>
                <w:sz w:val="21"/>
                <w:szCs w:val="21"/>
              </w:rPr>
              <w:t>和课堂讨论法</w:t>
            </w:r>
          </w:p>
        </w:tc>
        <w:tc>
          <w:tcPr>
            <w:tcW w:w="176" w:type="pct"/>
            <w:vMerge w:val="restart"/>
            <w:vAlign w:val="center"/>
          </w:tcPr>
          <w:p w:rsidR="00FC2DAC" w:rsidRDefault="00487A21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</w:t>
            </w:r>
          </w:p>
        </w:tc>
      </w:tr>
      <w:tr w:rsidR="00FC2DAC" w:rsidTr="00995A57">
        <w:trPr>
          <w:trHeight w:val="414"/>
          <w:jc w:val="center"/>
        </w:trPr>
        <w:tc>
          <w:tcPr>
            <w:tcW w:w="174" w:type="pct"/>
            <w:vMerge/>
            <w:vAlign w:val="center"/>
          </w:tcPr>
          <w:p w:rsidR="00FC2DAC" w:rsidRDefault="00FC2DA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FC2DAC" w:rsidRDefault="00FC2DA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FC2DAC" w:rsidRDefault="00FC2DAC" w:rsidP="00891EE1">
            <w:pPr>
              <w:spacing w:line="3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营销组合理论</w:t>
            </w:r>
          </w:p>
        </w:tc>
        <w:tc>
          <w:tcPr>
            <w:tcW w:w="855" w:type="pct"/>
            <w:vMerge/>
            <w:vAlign w:val="center"/>
          </w:tcPr>
          <w:p w:rsidR="00FC2DAC" w:rsidRDefault="00FC2DAC">
            <w:pPr>
              <w:spacing w:line="3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FC2DAC" w:rsidRDefault="00FC2DA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FC2DAC" w:rsidRDefault="00FC2DA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FC2DAC" w:rsidRDefault="00FC2DAC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FC2DAC" w:rsidRDefault="00FC2DAC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FC2DAC" w:rsidTr="00995A57">
        <w:trPr>
          <w:trHeight w:val="419"/>
          <w:jc w:val="center"/>
        </w:trPr>
        <w:tc>
          <w:tcPr>
            <w:tcW w:w="174" w:type="pct"/>
            <w:vMerge/>
            <w:vAlign w:val="center"/>
          </w:tcPr>
          <w:p w:rsidR="00FC2DAC" w:rsidRDefault="00FC2DA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FC2DAC" w:rsidRDefault="00FC2DA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FC2DAC" w:rsidRDefault="00FC2DAC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3.</w:t>
            </w:r>
            <w:r>
              <w:rPr>
                <w:rFonts w:hint="eastAsia"/>
                <w:color w:val="000000"/>
                <w:szCs w:val="21"/>
              </w:rPr>
              <w:t>顾客价值创造理论</w:t>
            </w:r>
          </w:p>
        </w:tc>
        <w:tc>
          <w:tcPr>
            <w:tcW w:w="855" w:type="pct"/>
            <w:vMerge/>
            <w:vAlign w:val="center"/>
          </w:tcPr>
          <w:p w:rsidR="00FC2DAC" w:rsidRDefault="00FC2DAC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FC2DAC" w:rsidRDefault="00FC2DA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FC2DAC" w:rsidRDefault="00FC2DA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FC2DAC" w:rsidRDefault="00FC2DAC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FC2DAC" w:rsidRDefault="00FC2DAC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FC2DAC" w:rsidTr="00995A57">
        <w:trPr>
          <w:trHeight w:val="554"/>
          <w:jc w:val="center"/>
        </w:trPr>
        <w:tc>
          <w:tcPr>
            <w:tcW w:w="174" w:type="pct"/>
            <w:vMerge/>
            <w:vAlign w:val="center"/>
          </w:tcPr>
          <w:p w:rsidR="00FC2DAC" w:rsidRDefault="00FC2DA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FC2DAC" w:rsidRDefault="00FC2DA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FC2DAC" w:rsidRDefault="00FC2DAC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4.</w:t>
            </w:r>
            <w:r>
              <w:rPr>
                <w:rFonts w:hint="eastAsia"/>
                <w:color w:val="000000"/>
                <w:szCs w:val="21"/>
              </w:rPr>
              <w:t>顾客体验旅程理论</w:t>
            </w:r>
          </w:p>
        </w:tc>
        <w:tc>
          <w:tcPr>
            <w:tcW w:w="855" w:type="pct"/>
            <w:vMerge/>
            <w:vAlign w:val="center"/>
          </w:tcPr>
          <w:p w:rsidR="00FC2DAC" w:rsidRDefault="00FC2DAC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FC2DAC" w:rsidRDefault="00FC2DA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FC2DAC" w:rsidRDefault="00FC2DA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FC2DAC" w:rsidRDefault="00FC2DAC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FC2DAC" w:rsidRDefault="00FC2DAC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FC2DAC" w:rsidTr="00995A57">
        <w:trPr>
          <w:trHeight w:val="548"/>
          <w:jc w:val="center"/>
        </w:trPr>
        <w:tc>
          <w:tcPr>
            <w:tcW w:w="174" w:type="pct"/>
            <w:vMerge/>
            <w:vAlign w:val="center"/>
          </w:tcPr>
          <w:p w:rsidR="00FC2DAC" w:rsidRDefault="00FC2DA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FC2DAC" w:rsidRDefault="00FC2DA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FC2DAC" w:rsidRDefault="00FC2DAC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5.</w:t>
            </w:r>
            <w:r>
              <w:rPr>
                <w:rFonts w:hint="eastAsia"/>
                <w:color w:val="000000"/>
                <w:szCs w:val="21"/>
              </w:rPr>
              <w:t>顾客购买决策模型</w:t>
            </w:r>
          </w:p>
        </w:tc>
        <w:tc>
          <w:tcPr>
            <w:tcW w:w="855" w:type="pct"/>
            <w:vMerge/>
            <w:vAlign w:val="center"/>
          </w:tcPr>
          <w:p w:rsidR="00FC2DAC" w:rsidRDefault="00FC2DAC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FC2DAC" w:rsidRDefault="00FC2DAC">
            <w:pPr>
              <w:spacing w:line="3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FC2DAC" w:rsidRDefault="00FC2DA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FC2DAC" w:rsidRDefault="00FC2DAC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FC2DAC" w:rsidRDefault="00FC2DAC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FC2DAC" w:rsidTr="00CA07E7">
        <w:trPr>
          <w:trHeight w:val="512"/>
          <w:jc w:val="center"/>
        </w:trPr>
        <w:tc>
          <w:tcPr>
            <w:tcW w:w="174" w:type="pct"/>
            <w:vMerge/>
            <w:vAlign w:val="center"/>
          </w:tcPr>
          <w:p w:rsidR="00FC2DAC" w:rsidRDefault="00FC2DA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FC2DAC" w:rsidRDefault="00FC2DA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FC2DAC" w:rsidRDefault="00FC2DAC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6.</w:t>
            </w:r>
            <w:r>
              <w:rPr>
                <w:rFonts w:hint="eastAsia"/>
                <w:color w:val="000000"/>
                <w:szCs w:val="21"/>
              </w:rPr>
              <w:t>顾客价值分析理论</w:t>
            </w:r>
          </w:p>
        </w:tc>
        <w:tc>
          <w:tcPr>
            <w:tcW w:w="855" w:type="pct"/>
            <w:vMerge/>
            <w:vAlign w:val="center"/>
          </w:tcPr>
          <w:p w:rsidR="00FC2DAC" w:rsidRDefault="00FC2DAC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FC2DAC" w:rsidRDefault="00FC2DAC">
            <w:pPr>
              <w:spacing w:line="3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FC2DAC" w:rsidRDefault="00FC2DA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FC2DAC" w:rsidRDefault="00FC2DAC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FC2DAC" w:rsidRDefault="00FC2DAC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7D4533" w:rsidTr="00CA07E7">
        <w:trPr>
          <w:trHeight w:val="978"/>
          <w:jc w:val="center"/>
        </w:trPr>
        <w:tc>
          <w:tcPr>
            <w:tcW w:w="174" w:type="pct"/>
            <w:vMerge w:val="restart"/>
            <w:vAlign w:val="center"/>
          </w:tcPr>
          <w:p w:rsidR="007D4533" w:rsidRDefault="007D4533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21" w:type="pct"/>
            <w:vMerge w:val="restart"/>
            <w:vAlign w:val="center"/>
          </w:tcPr>
          <w:p w:rsidR="00995A57" w:rsidRDefault="00995A57" w:rsidP="0079589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995A57" w:rsidRDefault="00995A57" w:rsidP="0079589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995A57" w:rsidRDefault="00995A57" w:rsidP="0079589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995A57" w:rsidRDefault="00995A57" w:rsidP="0079589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7D4533" w:rsidRPr="00C41C18" w:rsidRDefault="00CA07E7" w:rsidP="00F51872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C41C18">
              <w:rPr>
                <w:rFonts w:ascii="Times New Roman" w:cs="Times New Roman" w:hint="eastAsia"/>
                <w:color w:val="000000"/>
                <w:sz w:val="21"/>
                <w:szCs w:val="21"/>
              </w:rPr>
              <w:t>营销大数据采集及预处理</w:t>
            </w:r>
          </w:p>
          <w:p w:rsidR="00995A57" w:rsidRDefault="00995A57" w:rsidP="0079589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995A57" w:rsidRDefault="00995A57" w:rsidP="0079589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995A57" w:rsidRDefault="00995A57" w:rsidP="0079589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7D4533" w:rsidRDefault="007D4533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lastRenderedPageBreak/>
              <w:t>1.</w:t>
            </w:r>
            <w:r w:rsidR="00CA07E7">
              <w:rPr>
                <w:rFonts w:hint="eastAsia"/>
                <w:color w:val="000000"/>
                <w:szCs w:val="21"/>
              </w:rPr>
              <w:t>数据采集</w:t>
            </w:r>
          </w:p>
        </w:tc>
        <w:tc>
          <w:tcPr>
            <w:tcW w:w="855" w:type="pct"/>
            <w:vMerge w:val="restart"/>
            <w:vAlign w:val="center"/>
          </w:tcPr>
          <w:p w:rsidR="00995A57" w:rsidRPr="00C41C18" w:rsidRDefault="00995A57" w:rsidP="00995A57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1.</w:t>
            </w:r>
            <w:r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教材第</w:t>
            </w: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3</w:t>
            </w:r>
            <w:r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章思考题</w:t>
            </w:r>
          </w:p>
          <w:p w:rsidR="007D4533" w:rsidRDefault="00995A57" w:rsidP="00995A57">
            <w:pPr>
              <w:spacing w:line="300" w:lineRule="exact"/>
              <w:rPr>
                <w:color w:val="000000"/>
                <w:szCs w:val="21"/>
              </w:rPr>
            </w:pP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2.</w:t>
            </w:r>
            <w:r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线上学习，去中国大学</w:t>
            </w: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MOOC</w:t>
            </w:r>
            <w:r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观看《大数据市场营销》课程视频</w:t>
            </w:r>
            <w:r w:rsidR="00CA07E7"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教材</w:t>
            </w:r>
          </w:p>
        </w:tc>
        <w:tc>
          <w:tcPr>
            <w:tcW w:w="604" w:type="pct"/>
            <w:vAlign w:val="center"/>
          </w:tcPr>
          <w:p w:rsidR="007D4533" w:rsidRDefault="007D4533">
            <w:pPr>
              <w:spacing w:line="3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 w:rsidR="006A250A"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157" w:type="pct"/>
            <w:vMerge w:val="restart"/>
            <w:vAlign w:val="center"/>
          </w:tcPr>
          <w:p w:rsidR="007D4533" w:rsidRDefault="007D453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重点：</w:t>
            </w:r>
          </w:p>
          <w:p w:rsidR="007D4533" w:rsidRDefault="007D453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 w:rsidR="004562C5">
              <w:rPr>
                <w:rFonts w:ascii="Times New Roman" w:cs="Times New Roman" w:hint="eastAsia"/>
                <w:color w:val="000000"/>
                <w:sz w:val="21"/>
                <w:szCs w:val="21"/>
              </w:rPr>
              <w:t>数据采集方法</w:t>
            </w:r>
          </w:p>
          <w:p w:rsidR="007D4533" w:rsidRDefault="007D453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 w:rsidR="004562C5">
              <w:rPr>
                <w:rFonts w:ascii="Times New Roman" w:cs="Times New Roman" w:hint="eastAsia"/>
                <w:color w:val="000000"/>
                <w:sz w:val="21"/>
                <w:szCs w:val="21"/>
              </w:rPr>
              <w:t>数据预处理</w:t>
            </w:r>
          </w:p>
          <w:p w:rsidR="007D4533" w:rsidRDefault="007D453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难点：</w:t>
            </w:r>
          </w:p>
          <w:p w:rsidR="007D4533" w:rsidRDefault="007D453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 w:rsidR="004562C5">
              <w:rPr>
                <w:rFonts w:ascii="Times New Roman" w:cs="Times New Roman" w:hint="eastAsia"/>
                <w:color w:val="000000"/>
                <w:sz w:val="21"/>
                <w:szCs w:val="21"/>
              </w:rPr>
              <w:t>数据预处理</w:t>
            </w:r>
          </w:p>
        </w:tc>
        <w:tc>
          <w:tcPr>
            <w:tcW w:w="568" w:type="pct"/>
            <w:vMerge w:val="restart"/>
            <w:vAlign w:val="center"/>
          </w:tcPr>
          <w:p w:rsidR="007D4533" w:rsidRDefault="007D453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7D4533" w:rsidRDefault="00CA07E7" w:rsidP="00CA07E7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讲授</w:t>
            </w:r>
            <w:r w:rsidR="0048657D">
              <w:rPr>
                <w:rFonts w:ascii="Times New Roman" w:cs="Times New Roman" w:hint="eastAsia"/>
                <w:color w:val="000000"/>
                <w:sz w:val="21"/>
                <w:szCs w:val="21"/>
              </w:rPr>
              <w:t>法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和</w:t>
            </w:r>
            <w:r w:rsidR="0048657D">
              <w:rPr>
                <w:rFonts w:ascii="Times New Roman" w:cs="Times New Roman" w:hint="eastAsia"/>
                <w:color w:val="000000"/>
                <w:sz w:val="21"/>
                <w:szCs w:val="21"/>
              </w:rPr>
              <w:t>案例讨教学法</w:t>
            </w:r>
          </w:p>
        </w:tc>
        <w:tc>
          <w:tcPr>
            <w:tcW w:w="176" w:type="pct"/>
            <w:vMerge w:val="restart"/>
            <w:vAlign w:val="center"/>
          </w:tcPr>
          <w:p w:rsidR="007D4533" w:rsidRDefault="00CA07E7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</w:p>
        </w:tc>
      </w:tr>
      <w:tr w:rsidR="00CA07E7" w:rsidTr="00795891">
        <w:trPr>
          <w:trHeight w:val="553"/>
          <w:jc w:val="center"/>
        </w:trPr>
        <w:tc>
          <w:tcPr>
            <w:tcW w:w="174" w:type="pct"/>
            <w:vMerge/>
            <w:vAlign w:val="center"/>
          </w:tcPr>
          <w:p w:rsidR="00CA07E7" w:rsidRDefault="00CA07E7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CA07E7" w:rsidRDefault="00CA07E7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CA07E7" w:rsidRDefault="00CA07E7" w:rsidP="00CA07E7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2.</w:t>
            </w:r>
            <w:r>
              <w:rPr>
                <w:rFonts w:hint="eastAsia"/>
                <w:color w:val="000000"/>
                <w:szCs w:val="21"/>
              </w:rPr>
              <w:t>数据预处理</w:t>
            </w:r>
          </w:p>
        </w:tc>
        <w:tc>
          <w:tcPr>
            <w:tcW w:w="855" w:type="pct"/>
            <w:vMerge/>
            <w:vAlign w:val="center"/>
          </w:tcPr>
          <w:p w:rsidR="00CA07E7" w:rsidRDefault="00CA07E7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CA07E7" w:rsidRDefault="00CA07E7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 w:rsidR="006A250A"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</w:p>
          <w:p w:rsidR="00CA07E7" w:rsidRDefault="00CA07E7" w:rsidP="00CA07E7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:rsidR="00CA07E7" w:rsidRDefault="00CA07E7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CA07E7" w:rsidRDefault="00CA07E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CA07E7" w:rsidRDefault="00CA07E7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7D4533" w:rsidTr="00397EEA">
        <w:trPr>
          <w:trHeight w:val="411"/>
          <w:jc w:val="center"/>
        </w:trPr>
        <w:tc>
          <w:tcPr>
            <w:tcW w:w="174" w:type="pct"/>
            <w:vMerge w:val="restart"/>
            <w:vAlign w:val="center"/>
          </w:tcPr>
          <w:p w:rsidR="007D4533" w:rsidRDefault="007D4533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21" w:type="pct"/>
            <w:vMerge w:val="restart"/>
            <w:vAlign w:val="center"/>
          </w:tcPr>
          <w:p w:rsidR="007D4533" w:rsidRPr="00C41C18" w:rsidRDefault="00795891" w:rsidP="0079589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C41C18">
              <w:rPr>
                <w:rFonts w:ascii="Times New Roman" w:cs="Times New Roman" w:hint="eastAsia"/>
                <w:color w:val="000000"/>
                <w:sz w:val="21"/>
                <w:szCs w:val="21"/>
              </w:rPr>
              <w:t>营销大数据分析</w:t>
            </w:r>
          </w:p>
        </w:tc>
        <w:tc>
          <w:tcPr>
            <w:tcW w:w="944" w:type="pct"/>
            <w:vAlign w:val="center"/>
          </w:tcPr>
          <w:p w:rsidR="007D4533" w:rsidRDefault="007D4533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1.</w:t>
            </w:r>
            <w:r w:rsidR="00795891">
              <w:rPr>
                <w:rFonts w:hint="eastAsia"/>
                <w:color w:val="000000"/>
                <w:szCs w:val="21"/>
              </w:rPr>
              <w:t>预测分析</w:t>
            </w:r>
          </w:p>
        </w:tc>
        <w:tc>
          <w:tcPr>
            <w:tcW w:w="855" w:type="pct"/>
            <w:vMerge w:val="restart"/>
            <w:vAlign w:val="center"/>
          </w:tcPr>
          <w:p w:rsidR="00995A57" w:rsidRPr="00C41C18" w:rsidRDefault="00995A57" w:rsidP="00995A57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1.</w:t>
            </w:r>
            <w:r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教材第</w:t>
            </w: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4</w:t>
            </w:r>
            <w:r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章思考题</w:t>
            </w:r>
          </w:p>
          <w:p w:rsidR="007D4533" w:rsidRPr="00C41C18" w:rsidRDefault="00995A57" w:rsidP="00995A57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kern w:val="0"/>
                <w:szCs w:val="21"/>
              </w:rPr>
            </w:pPr>
            <w:r w:rsidRPr="00C41C18">
              <w:rPr>
                <w:rFonts w:ascii="宋体" w:hAnsi="宋体"/>
                <w:color w:val="000000"/>
                <w:kern w:val="0"/>
                <w:szCs w:val="21"/>
              </w:rPr>
              <w:t>2.</w:t>
            </w:r>
            <w:r w:rsidRPr="00C41C18">
              <w:rPr>
                <w:rFonts w:ascii="宋体" w:hAnsi="宋体" w:hint="eastAsia"/>
                <w:color w:val="000000"/>
                <w:kern w:val="0"/>
                <w:szCs w:val="21"/>
              </w:rPr>
              <w:t>线上学习，去中国大学</w:t>
            </w:r>
            <w:r w:rsidRPr="00C41C18">
              <w:rPr>
                <w:rFonts w:ascii="宋体" w:hAnsi="宋体"/>
                <w:color w:val="000000"/>
                <w:kern w:val="0"/>
                <w:szCs w:val="21"/>
              </w:rPr>
              <w:t>MOOC</w:t>
            </w:r>
            <w:r w:rsidRPr="00C41C18">
              <w:rPr>
                <w:rFonts w:ascii="宋体" w:hAnsi="宋体" w:hint="eastAsia"/>
                <w:color w:val="000000"/>
                <w:kern w:val="0"/>
                <w:szCs w:val="21"/>
              </w:rPr>
              <w:t>观看《大数据市场营销》课程视频</w:t>
            </w:r>
          </w:p>
        </w:tc>
        <w:tc>
          <w:tcPr>
            <w:tcW w:w="604" w:type="pct"/>
            <w:vAlign w:val="center"/>
          </w:tcPr>
          <w:p w:rsidR="007D4533" w:rsidRDefault="007D4533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 w:rsidR="006A250A">
              <w:rPr>
                <w:color w:val="000000"/>
                <w:szCs w:val="21"/>
              </w:rPr>
              <w:t>1</w:t>
            </w:r>
          </w:p>
        </w:tc>
        <w:tc>
          <w:tcPr>
            <w:tcW w:w="1157" w:type="pct"/>
            <w:vMerge w:val="restart"/>
            <w:vAlign w:val="center"/>
          </w:tcPr>
          <w:p w:rsidR="007D4533" w:rsidRDefault="007D453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重点：</w:t>
            </w:r>
          </w:p>
          <w:p w:rsidR="007D4533" w:rsidRDefault="007D453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 w:rsidR="00795891">
              <w:rPr>
                <w:rFonts w:ascii="Times New Roman" w:cs="Times New Roman" w:hint="eastAsia"/>
                <w:color w:val="000000"/>
                <w:sz w:val="21"/>
                <w:szCs w:val="21"/>
              </w:rPr>
              <w:t>数据分析工具</w:t>
            </w:r>
          </w:p>
          <w:p w:rsidR="007D4533" w:rsidRDefault="007D453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难点：</w:t>
            </w:r>
          </w:p>
          <w:p w:rsidR="007D4533" w:rsidRDefault="007D453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 w:rsidR="00795891">
              <w:rPr>
                <w:rFonts w:ascii="Times New Roman" w:cs="Times New Roman" w:hint="eastAsia"/>
                <w:color w:val="000000"/>
                <w:sz w:val="21"/>
                <w:szCs w:val="21"/>
              </w:rPr>
              <w:t>文本分析</w:t>
            </w:r>
          </w:p>
          <w:p w:rsidR="007D4533" w:rsidRDefault="007D453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 w:rsidR="00795891">
              <w:rPr>
                <w:rFonts w:ascii="Times New Roman" w:cs="Times New Roman" w:hint="eastAsia"/>
                <w:color w:val="000000"/>
                <w:sz w:val="21"/>
                <w:szCs w:val="21"/>
              </w:rPr>
              <w:t>数据分析工具</w:t>
            </w:r>
          </w:p>
        </w:tc>
        <w:tc>
          <w:tcPr>
            <w:tcW w:w="568" w:type="pct"/>
            <w:vMerge w:val="restart"/>
            <w:vAlign w:val="center"/>
          </w:tcPr>
          <w:p w:rsidR="007D4533" w:rsidRDefault="00795891" w:rsidP="0048657D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讲授</w:t>
            </w:r>
            <w:r w:rsidR="0048657D">
              <w:rPr>
                <w:rFonts w:ascii="Times New Roman" w:cs="Times New Roman" w:hint="eastAsia"/>
                <w:color w:val="000000"/>
                <w:sz w:val="21"/>
                <w:szCs w:val="21"/>
              </w:rPr>
              <w:t>法和案例教学法</w:t>
            </w:r>
          </w:p>
        </w:tc>
        <w:tc>
          <w:tcPr>
            <w:tcW w:w="176" w:type="pct"/>
            <w:vMerge w:val="restart"/>
            <w:vAlign w:val="center"/>
          </w:tcPr>
          <w:p w:rsidR="007D4533" w:rsidRDefault="00487A21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</w:t>
            </w:r>
          </w:p>
        </w:tc>
      </w:tr>
      <w:tr w:rsidR="007D4533" w:rsidTr="00397EEA">
        <w:trPr>
          <w:trHeight w:val="417"/>
          <w:jc w:val="center"/>
        </w:trPr>
        <w:tc>
          <w:tcPr>
            <w:tcW w:w="174" w:type="pct"/>
            <w:vMerge/>
            <w:vAlign w:val="center"/>
          </w:tcPr>
          <w:p w:rsidR="007D4533" w:rsidRDefault="007D4533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7D4533" w:rsidRDefault="007D4533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7D4533" w:rsidRDefault="007D4533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2.</w:t>
            </w:r>
            <w:r w:rsidR="00795891">
              <w:rPr>
                <w:rFonts w:hint="eastAsia"/>
                <w:color w:val="000000"/>
                <w:szCs w:val="21"/>
              </w:rPr>
              <w:t>文本分析</w:t>
            </w:r>
          </w:p>
        </w:tc>
        <w:tc>
          <w:tcPr>
            <w:tcW w:w="855" w:type="pct"/>
            <w:vMerge/>
            <w:vAlign w:val="center"/>
          </w:tcPr>
          <w:p w:rsidR="007D4533" w:rsidRDefault="007D4533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7D4533" w:rsidRDefault="007D4533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 w:rsidR="006A250A">
              <w:rPr>
                <w:color w:val="000000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7D4533" w:rsidRDefault="007D453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7D4533" w:rsidRDefault="007D453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7D4533" w:rsidTr="00397EEA">
        <w:trPr>
          <w:trHeight w:val="409"/>
          <w:jc w:val="center"/>
        </w:trPr>
        <w:tc>
          <w:tcPr>
            <w:tcW w:w="174" w:type="pct"/>
            <w:vMerge/>
            <w:vAlign w:val="center"/>
          </w:tcPr>
          <w:p w:rsidR="007D4533" w:rsidRDefault="007D4533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7D4533" w:rsidRDefault="007D4533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7D4533" w:rsidRDefault="007D4533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3.</w:t>
            </w:r>
            <w:r w:rsidR="00795891">
              <w:rPr>
                <w:rFonts w:hint="eastAsia"/>
                <w:color w:val="000000"/>
                <w:szCs w:val="21"/>
              </w:rPr>
              <w:t>社交网络分析</w:t>
            </w:r>
          </w:p>
        </w:tc>
        <w:tc>
          <w:tcPr>
            <w:tcW w:w="855" w:type="pct"/>
            <w:vMerge/>
            <w:vAlign w:val="center"/>
          </w:tcPr>
          <w:p w:rsidR="007D4533" w:rsidRDefault="007D4533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7D4533" w:rsidRDefault="007D4533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 w:rsidR="006A250A">
              <w:rPr>
                <w:color w:val="000000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7D4533" w:rsidRDefault="007D453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7D4533" w:rsidRDefault="007D453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7D4533" w:rsidTr="00397EEA">
        <w:trPr>
          <w:trHeight w:val="415"/>
          <w:jc w:val="center"/>
        </w:trPr>
        <w:tc>
          <w:tcPr>
            <w:tcW w:w="174" w:type="pct"/>
            <w:vMerge/>
            <w:vAlign w:val="center"/>
          </w:tcPr>
          <w:p w:rsidR="007D4533" w:rsidRDefault="007D4533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7D4533" w:rsidRDefault="007D4533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7D4533" w:rsidRDefault="007D4533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4.</w:t>
            </w:r>
            <w:r w:rsidR="00795891">
              <w:rPr>
                <w:rFonts w:hint="eastAsia"/>
                <w:color w:val="000000"/>
                <w:szCs w:val="21"/>
              </w:rPr>
              <w:t>数据分析工具</w:t>
            </w:r>
          </w:p>
        </w:tc>
        <w:tc>
          <w:tcPr>
            <w:tcW w:w="855" w:type="pct"/>
            <w:vMerge/>
            <w:vAlign w:val="center"/>
          </w:tcPr>
          <w:p w:rsidR="007D4533" w:rsidRDefault="007D4533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7D4533" w:rsidRDefault="007D4533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 w:rsidR="006A250A">
              <w:rPr>
                <w:color w:val="000000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7D4533" w:rsidRDefault="007D453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7D4533" w:rsidRDefault="007D453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BB7126" w:rsidTr="00397EEA">
        <w:trPr>
          <w:trHeight w:val="479"/>
          <w:jc w:val="center"/>
        </w:trPr>
        <w:tc>
          <w:tcPr>
            <w:tcW w:w="174" w:type="pct"/>
            <w:vMerge w:val="restart"/>
            <w:vAlign w:val="center"/>
          </w:tcPr>
          <w:p w:rsidR="00BB7126" w:rsidRDefault="00BB7126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BB7126" w:rsidRDefault="00BB7126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BB7126" w:rsidRDefault="00BB7126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5</w:t>
            </w:r>
          </w:p>
          <w:p w:rsidR="00BB7126" w:rsidRDefault="00BB7126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 w:val="restart"/>
            <w:vAlign w:val="center"/>
          </w:tcPr>
          <w:p w:rsidR="00BB7126" w:rsidRPr="00C41C18" w:rsidRDefault="00BB7126" w:rsidP="00BB7126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C41C18">
              <w:rPr>
                <w:rFonts w:ascii="Times New Roman" w:cs="Times New Roman" w:hint="eastAsia"/>
                <w:color w:val="000000"/>
                <w:sz w:val="21"/>
                <w:szCs w:val="21"/>
              </w:rPr>
              <w:t>营销数据可视化</w:t>
            </w:r>
          </w:p>
        </w:tc>
        <w:tc>
          <w:tcPr>
            <w:tcW w:w="944" w:type="pct"/>
            <w:vAlign w:val="center"/>
          </w:tcPr>
          <w:p w:rsidR="00BB7126" w:rsidRPr="00BB7126" w:rsidRDefault="00BB7126" w:rsidP="00BB7126">
            <w:r>
              <w:t>1.</w:t>
            </w:r>
            <w:r>
              <w:rPr>
                <w:rFonts w:hint="eastAsia"/>
              </w:rPr>
              <w:t>数据可视化概述</w:t>
            </w:r>
          </w:p>
        </w:tc>
        <w:tc>
          <w:tcPr>
            <w:tcW w:w="855" w:type="pct"/>
            <w:vMerge w:val="restart"/>
            <w:vAlign w:val="center"/>
          </w:tcPr>
          <w:p w:rsidR="00995A57" w:rsidRPr="00C41C18" w:rsidRDefault="00995A57" w:rsidP="00995A57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1.</w:t>
            </w:r>
            <w:r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教材第</w:t>
            </w: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5</w:t>
            </w:r>
            <w:r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章思考题</w:t>
            </w:r>
          </w:p>
          <w:p w:rsidR="00BB7126" w:rsidRPr="00C41C18" w:rsidRDefault="00995A57" w:rsidP="00995A57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szCs w:val="21"/>
              </w:rPr>
            </w:pPr>
            <w:r w:rsidRPr="00C41C18">
              <w:rPr>
                <w:rFonts w:ascii="宋体" w:hAnsi="宋体"/>
                <w:color w:val="000000"/>
                <w:szCs w:val="21"/>
              </w:rPr>
              <w:t>2.</w:t>
            </w:r>
            <w:r w:rsidRPr="00C41C18">
              <w:rPr>
                <w:rFonts w:ascii="宋体" w:hAnsi="宋体" w:hint="eastAsia"/>
                <w:color w:val="000000"/>
                <w:szCs w:val="21"/>
              </w:rPr>
              <w:t>线上学习，去中国大学</w:t>
            </w:r>
            <w:r w:rsidRPr="00C41C18">
              <w:rPr>
                <w:rFonts w:ascii="宋体" w:hAnsi="宋体"/>
                <w:color w:val="000000"/>
                <w:szCs w:val="21"/>
              </w:rPr>
              <w:t>MOOC</w:t>
            </w:r>
            <w:r w:rsidRPr="00C41C18">
              <w:rPr>
                <w:rFonts w:ascii="宋体" w:hAnsi="宋体" w:hint="eastAsia"/>
                <w:color w:val="000000"/>
                <w:szCs w:val="21"/>
              </w:rPr>
              <w:t>观看《大数据市场营销》课程视频</w:t>
            </w:r>
          </w:p>
          <w:p w:rsidR="00927908" w:rsidRPr="00C41C18" w:rsidRDefault="00927908" w:rsidP="00995A57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szCs w:val="21"/>
              </w:rPr>
            </w:pPr>
            <w:r w:rsidRPr="00C41C18">
              <w:rPr>
                <w:rFonts w:ascii="宋体" w:hAnsi="宋体"/>
                <w:color w:val="000000"/>
                <w:szCs w:val="21"/>
              </w:rPr>
              <w:t>3</w:t>
            </w:r>
            <w:r w:rsidRPr="00C41C18">
              <w:rPr>
                <w:rFonts w:ascii="宋体"/>
                <w:color w:val="000000"/>
                <w:szCs w:val="21"/>
              </w:rPr>
              <w:t>.</w:t>
            </w:r>
            <w:r w:rsidRPr="00C41C18">
              <w:rPr>
                <w:rFonts w:ascii="宋体" w:hAnsi="宋体" w:hint="eastAsia"/>
                <w:color w:val="000000"/>
                <w:szCs w:val="21"/>
              </w:rPr>
              <w:t>个人作业：某电商的数据可视化分析</w:t>
            </w:r>
          </w:p>
        </w:tc>
        <w:tc>
          <w:tcPr>
            <w:tcW w:w="604" w:type="pct"/>
            <w:vAlign w:val="center"/>
          </w:tcPr>
          <w:p w:rsidR="00BB7126" w:rsidRDefault="00BB7126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 w:rsidR="006A250A">
              <w:rPr>
                <w:color w:val="000000"/>
                <w:szCs w:val="21"/>
              </w:rPr>
              <w:t>1</w:t>
            </w:r>
          </w:p>
        </w:tc>
        <w:tc>
          <w:tcPr>
            <w:tcW w:w="1157" w:type="pct"/>
            <w:vMerge w:val="restart"/>
            <w:vAlign w:val="center"/>
          </w:tcPr>
          <w:p w:rsidR="00BB7126" w:rsidRDefault="00BB7126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重点：</w:t>
            </w:r>
          </w:p>
          <w:p w:rsidR="00487A21" w:rsidRDefault="00487A2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可视化的常用多维分析</w:t>
            </w:r>
          </w:p>
          <w:p w:rsidR="00BB7126" w:rsidRDefault="00BB7126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难点：</w:t>
            </w:r>
          </w:p>
          <w:p w:rsidR="00487A21" w:rsidRDefault="00487A21" w:rsidP="00487A2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可视化的常用多维分析</w:t>
            </w:r>
          </w:p>
          <w:p w:rsidR="00487A21" w:rsidRPr="00487A21" w:rsidRDefault="00487A2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 w:val="restart"/>
            <w:vAlign w:val="center"/>
          </w:tcPr>
          <w:p w:rsidR="00BB7126" w:rsidRDefault="00BB7126" w:rsidP="0048657D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讲授</w:t>
            </w:r>
            <w:r w:rsidR="0048657D">
              <w:rPr>
                <w:rFonts w:ascii="Times New Roman" w:cs="Times New Roman" w:hint="eastAsia"/>
                <w:color w:val="000000"/>
                <w:sz w:val="21"/>
                <w:szCs w:val="21"/>
              </w:rPr>
              <w:t>法和案例教学法</w:t>
            </w:r>
          </w:p>
        </w:tc>
        <w:tc>
          <w:tcPr>
            <w:tcW w:w="176" w:type="pct"/>
            <w:vMerge w:val="restart"/>
            <w:vAlign w:val="center"/>
          </w:tcPr>
          <w:p w:rsidR="00BB7126" w:rsidRDefault="00BB7126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</w:p>
        </w:tc>
      </w:tr>
      <w:tr w:rsidR="00BB7126" w:rsidTr="00397EEA">
        <w:trPr>
          <w:trHeight w:val="445"/>
          <w:jc w:val="center"/>
        </w:trPr>
        <w:tc>
          <w:tcPr>
            <w:tcW w:w="174" w:type="pct"/>
            <w:vMerge/>
            <w:vAlign w:val="center"/>
          </w:tcPr>
          <w:p w:rsidR="00BB7126" w:rsidRDefault="00BB7126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BB7126" w:rsidRDefault="00BB7126" w:rsidP="00BB7126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BB7126" w:rsidRDefault="00BB7126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2.</w:t>
            </w:r>
            <w:r>
              <w:rPr>
                <w:rFonts w:hint="eastAsia"/>
                <w:color w:val="000000"/>
                <w:szCs w:val="21"/>
              </w:rPr>
              <w:t>可视化的常用多维分析</w:t>
            </w:r>
          </w:p>
        </w:tc>
        <w:tc>
          <w:tcPr>
            <w:tcW w:w="855" w:type="pct"/>
            <w:vMerge/>
            <w:vAlign w:val="center"/>
          </w:tcPr>
          <w:p w:rsidR="00BB7126" w:rsidRPr="00C41C18" w:rsidRDefault="00BB7126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BB7126" w:rsidRDefault="00BB7126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:rsidR="00BB7126" w:rsidRDefault="00BB7126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BB7126" w:rsidRDefault="00BB7126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BB7126" w:rsidRDefault="00BB7126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BB7126" w:rsidTr="00397EEA">
        <w:trPr>
          <w:trHeight w:val="554"/>
          <w:jc w:val="center"/>
        </w:trPr>
        <w:tc>
          <w:tcPr>
            <w:tcW w:w="174" w:type="pct"/>
            <w:vMerge/>
            <w:vAlign w:val="center"/>
          </w:tcPr>
          <w:p w:rsidR="00BB7126" w:rsidRDefault="00BB7126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BB7126" w:rsidRDefault="00BB7126" w:rsidP="00BB7126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BB7126" w:rsidRDefault="00BB7126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3.</w:t>
            </w:r>
            <w:r>
              <w:rPr>
                <w:rFonts w:hint="eastAsia"/>
                <w:color w:val="000000"/>
                <w:szCs w:val="21"/>
              </w:rPr>
              <w:t>可视化分析在大数据营销中的应用</w:t>
            </w:r>
          </w:p>
        </w:tc>
        <w:tc>
          <w:tcPr>
            <w:tcW w:w="855" w:type="pct"/>
            <w:vMerge/>
            <w:vAlign w:val="center"/>
          </w:tcPr>
          <w:p w:rsidR="00BB7126" w:rsidRPr="00C41C18" w:rsidRDefault="00BB7126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BB7126" w:rsidRDefault="00BB7126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:rsidR="00BB7126" w:rsidRDefault="00BB7126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BB7126" w:rsidRDefault="00BB7126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BB7126" w:rsidRDefault="00BB7126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487A21" w:rsidTr="00487A21">
        <w:trPr>
          <w:trHeight w:val="180"/>
          <w:jc w:val="center"/>
        </w:trPr>
        <w:tc>
          <w:tcPr>
            <w:tcW w:w="174" w:type="pct"/>
            <w:vMerge w:val="restart"/>
            <w:vAlign w:val="center"/>
          </w:tcPr>
          <w:p w:rsidR="00487A21" w:rsidRDefault="00487A21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21" w:type="pct"/>
            <w:vMerge w:val="restart"/>
            <w:vAlign w:val="center"/>
          </w:tcPr>
          <w:p w:rsidR="00487A21" w:rsidRDefault="00487A21" w:rsidP="00487A2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F51872">
              <w:rPr>
                <w:rFonts w:ascii="Times New Roman" w:cs="Times New Roman" w:hint="eastAsia"/>
                <w:color w:val="000000"/>
                <w:sz w:val="24"/>
                <w:szCs w:val="24"/>
              </w:rPr>
              <w:t>识别触达：用户画像</w:t>
            </w:r>
          </w:p>
        </w:tc>
        <w:tc>
          <w:tcPr>
            <w:tcW w:w="944" w:type="pct"/>
            <w:vAlign w:val="center"/>
          </w:tcPr>
          <w:p w:rsidR="00487A21" w:rsidRDefault="00487A21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1.</w:t>
            </w:r>
            <w:r>
              <w:rPr>
                <w:rFonts w:hint="eastAsia"/>
                <w:color w:val="000000"/>
                <w:szCs w:val="21"/>
              </w:rPr>
              <w:t>用户画像的数据基础</w:t>
            </w:r>
          </w:p>
        </w:tc>
        <w:tc>
          <w:tcPr>
            <w:tcW w:w="855" w:type="pct"/>
            <w:vMerge w:val="restart"/>
            <w:vAlign w:val="center"/>
          </w:tcPr>
          <w:p w:rsidR="00995A57" w:rsidRPr="00C41C18" w:rsidRDefault="00995A57" w:rsidP="00995A57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1.</w:t>
            </w:r>
            <w:r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教材第</w:t>
            </w: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6</w:t>
            </w:r>
            <w:r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章思考题</w:t>
            </w:r>
          </w:p>
          <w:p w:rsidR="00487A21" w:rsidRPr="00C41C18" w:rsidRDefault="00995A57" w:rsidP="00995A57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szCs w:val="21"/>
              </w:rPr>
            </w:pPr>
            <w:r w:rsidRPr="00C41C18">
              <w:rPr>
                <w:rFonts w:ascii="宋体" w:hAnsi="宋体"/>
                <w:color w:val="000000"/>
                <w:szCs w:val="21"/>
              </w:rPr>
              <w:t>2.</w:t>
            </w:r>
            <w:r w:rsidRPr="00C41C18">
              <w:rPr>
                <w:rFonts w:ascii="宋体" w:hAnsi="宋体" w:hint="eastAsia"/>
                <w:color w:val="000000"/>
                <w:szCs w:val="21"/>
              </w:rPr>
              <w:t>线上学习，去中国大学</w:t>
            </w:r>
            <w:r w:rsidRPr="00C41C18">
              <w:rPr>
                <w:rFonts w:ascii="宋体" w:hAnsi="宋体"/>
                <w:color w:val="000000"/>
                <w:szCs w:val="21"/>
              </w:rPr>
              <w:t>MOOC</w:t>
            </w:r>
            <w:r w:rsidRPr="00C41C18">
              <w:rPr>
                <w:rFonts w:ascii="宋体" w:hAnsi="宋体" w:hint="eastAsia"/>
                <w:color w:val="000000"/>
                <w:szCs w:val="21"/>
              </w:rPr>
              <w:t>观看《大数据市场营销》课程视频</w:t>
            </w:r>
          </w:p>
        </w:tc>
        <w:tc>
          <w:tcPr>
            <w:tcW w:w="604" w:type="pct"/>
            <w:vAlign w:val="center"/>
          </w:tcPr>
          <w:p w:rsidR="00487A21" w:rsidRDefault="00487A21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 w:rsidR="006A250A">
              <w:rPr>
                <w:color w:val="000000"/>
                <w:szCs w:val="21"/>
              </w:rPr>
              <w:t>1</w:t>
            </w:r>
          </w:p>
        </w:tc>
        <w:tc>
          <w:tcPr>
            <w:tcW w:w="1157" w:type="pct"/>
            <w:vMerge w:val="restart"/>
            <w:vAlign w:val="center"/>
          </w:tcPr>
          <w:p w:rsidR="00487A21" w:rsidRDefault="00487A21" w:rsidP="00487A2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重点：</w:t>
            </w:r>
          </w:p>
          <w:p w:rsidR="00487A21" w:rsidRDefault="009D03BC" w:rsidP="00487A2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构建用户画像系统</w:t>
            </w:r>
          </w:p>
          <w:p w:rsidR="00487A21" w:rsidRDefault="00487A21" w:rsidP="00487A2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难点：</w:t>
            </w:r>
          </w:p>
          <w:p w:rsidR="00487A21" w:rsidRPr="00487A21" w:rsidRDefault="009D03B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构建用户画像系统</w:t>
            </w:r>
          </w:p>
        </w:tc>
        <w:tc>
          <w:tcPr>
            <w:tcW w:w="568" w:type="pct"/>
            <w:vMerge w:val="restart"/>
            <w:vAlign w:val="center"/>
          </w:tcPr>
          <w:p w:rsidR="00487A21" w:rsidRDefault="009D03BC" w:rsidP="009D03BC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讲授</w:t>
            </w:r>
            <w:r w:rsidR="001035E2">
              <w:rPr>
                <w:rFonts w:ascii="Times New Roman" w:cs="Times New Roman" w:hint="eastAsia"/>
                <w:color w:val="000000"/>
                <w:sz w:val="21"/>
                <w:szCs w:val="21"/>
              </w:rPr>
              <w:t>法、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案例</w:t>
            </w:r>
            <w:r w:rsidR="001035E2">
              <w:rPr>
                <w:rFonts w:ascii="Times New Roman" w:cs="Times New Roman" w:hint="eastAsia"/>
                <w:color w:val="000000"/>
                <w:sz w:val="21"/>
                <w:szCs w:val="21"/>
              </w:rPr>
              <w:t>教学法和专题研讨法</w:t>
            </w:r>
          </w:p>
        </w:tc>
        <w:tc>
          <w:tcPr>
            <w:tcW w:w="176" w:type="pct"/>
            <w:vMerge w:val="restart"/>
            <w:vAlign w:val="center"/>
          </w:tcPr>
          <w:p w:rsidR="00487A21" w:rsidRDefault="00487A21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</w:t>
            </w:r>
          </w:p>
        </w:tc>
      </w:tr>
      <w:tr w:rsidR="00487A21">
        <w:trPr>
          <w:trHeight w:val="180"/>
          <w:jc w:val="center"/>
        </w:trPr>
        <w:tc>
          <w:tcPr>
            <w:tcW w:w="174" w:type="pct"/>
            <w:vMerge/>
            <w:vAlign w:val="center"/>
          </w:tcPr>
          <w:p w:rsidR="00487A21" w:rsidRDefault="00487A21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487A21" w:rsidRDefault="00487A21" w:rsidP="00487A2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487A21" w:rsidRDefault="009D03BC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2.</w:t>
            </w:r>
            <w:r>
              <w:rPr>
                <w:rFonts w:hint="eastAsia"/>
                <w:color w:val="000000"/>
                <w:szCs w:val="21"/>
              </w:rPr>
              <w:t>构建用户画像系统</w:t>
            </w:r>
          </w:p>
        </w:tc>
        <w:tc>
          <w:tcPr>
            <w:tcW w:w="855" w:type="pct"/>
            <w:vMerge/>
            <w:vAlign w:val="center"/>
          </w:tcPr>
          <w:p w:rsidR="00487A21" w:rsidRPr="00C41C18" w:rsidRDefault="00487A21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487A21" w:rsidRDefault="00487A21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 w:rsidR="00995A57">
              <w:rPr>
                <w:color w:val="000000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487A21" w:rsidRDefault="00487A2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487A21" w:rsidRDefault="00487A21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487A21" w:rsidRDefault="00487A21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487A21">
        <w:trPr>
          <w:trHeight w:val="180"/>
          <w:jc w:val="center"/>
        </w:trPr>
        <w:tc>
          <w:tcPr>
            <w:tcW w:w="174" w:type="pct"/>
            <w:vMerge/>
            <w:vAlign w:val="center"/>
          </w:tcPr>
          <w:p w:rsidR="00487A21" w:rsidRDefault="00487A21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487A21" w:rsidRDefault="00487A21" w:rsidP="00487A2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487A21" w:rsidRDefault="009D03BC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3.</w:t>
            </w:r>
            <w:r>
              <w:rPr>
                <w:rFonts w:hint="eastAsia"/>
                <w:color w:val="000000"/>
                <w:szCs w:val="21"/>
              </w:rPr>
              <w:t>用户画像在大数据营销中的应用</w:t>
            </w:r>
          </w:p>
        </w:tc>
        <w:tc>
          <w:tcPr>
            <w:tcW w:w="855" w:type="pct"/>
            <w:vMerge/>
            <w:vAlign w:val="center"/>
          </w:tcPr>
          <w:p w:rsidR="00487A21" w:rsidRPr="00C41C18" w:rsidRDefault="00487A21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487A21" w:rsidRDefault="00487A21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 w:rsidR="006A250A">
              <w:rPr>
                <w:color w:val="000000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487A21" w:rsidRDefault="00487A2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487A21" w:rsidRDefault="00487A21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487A21" w:rsidRDefault="00487A21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8B41E5" w:rsidTr="00397EEA">
        <w:trPr>
          <w:trHeight w:val="563"/>
          <w:jc w:val="center"/>
        </w:trPr>
        <w:tc>
          <w:tcPr>
            <w:tcW w:w="174" w:type="pct"/>
            <w:vMerge w:val="restart"/>
            <w:vAlign w:val="center"/>
          </w:tcPr>
          <w:p w:rsidR="008B41E5" w:rsidRDefault="008B41E5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21" w:type="pct"/>
            <w:vMerge w:val="restart"/>
            <w:vAlign w:val="center"/>
          </w:tcPr>
          <w:p w:rsidR="008B41E5" w:rsidRDefault="008B41E5" w:rsidP="001035E2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F51872">
              <w:rPr>
                <w:rFonts w:ascii="Times New Roman" w:cs="Times New Roman" w:hint="eastAsia"/>
                <w:color w:val="000000"/>
                <w:sz w:val="24"/>
                <w:szCs w:val="24"/>
              </w:rPr>
              <w:t>沟通互动：精准广告</w:t>
            </w:r>
          </w:p>
        </w:tc>
        <w:tc>
          <w:tcPr>
            <w:tcW w:w="944" w:type="pct"/>
            <w:vAlign w:val="center"/>
          </w:tcPr>
          <w:p w:rsidR="008B41E5" w:rsidRDefault="008B41E5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1.</w:t>
            </w:r>
            <w:r>
              <w:rPr>
                <w:rFonts w:hint="eastAsia"/>
                <w:color w:val="000000"/>
                <w:szCs w:val="21"/>
              </w:rPr>
              <w:t>精准广告概述</w:t>
            </w:r>
          </w:p>
        </w:tc>
        <w:tc>
          <w:tcPr>
            <w:tcW w:w="855" w:type="pct"/>
            <w:vMerge w:val="restart"/>
            <w:vAlign w:val="center"/>
          </w:tcPr>
          <w:p w:rsidR="00995A57" w:rsidRPr="00C41C18" w:rsidRDefault="00995A57" w:rsidP="00995A57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1.</w:t>
            </w:r>
            <w:r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教材第</w:t>
            </w: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7</w:t>
            </w:r>
            <w:r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章思考题</w:t>
            </w:r>
          </w:p>
          <w:p w:rsidR="00397EEA" w:rsidRPr="00C41C18" w:rsidRDefault="00995A57" w:rsidP="00995A57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szCs w:val="21"/>
              </w:rPr>
            </w:pPr>
            <w:r w:rsidRPr="00C41C18">
              <w:rPr>
                <w:rFonts w:ascii="宋体" w:hAnsi="宋体"/>
                <w:color w:val="000000"/>
                <w:szCs w:val="21"/>
              </w:rPr>
              <w:t>2.</w:t>
            </w:r>
            <w:r w:rsidRPr="00C41C18">
              <w:rPr>
                <w:rFonts w:ascii="宋体" w:hAnsi="宋体" w:hint="eastAsia"/>
                <w:color w:val="000000"/>
                <w:szCs w:val="21"/>
              </w:rPr>
              <w:t>线上学习，去中国大学</w:t>
            </w:r>
            <w:r w:rsidRPr="00C41C18">
              <w:rPr>
                <w:rFonts w:ascii="宋体" w:hAnsi="宋体"/>
                <w:color w:val="000000"/>
                <w:szCs w:val="21"/>
              </w:rPr>
              <w:t>MOOC</w:t>
            </w:r>
            <w:r w:rsidRPr="00C41C18">
              <w:rPr>
                <w:rFonts w:ascii="宋体" w:hAnsi="宋体" w:hint="eastAsia"/>
                <w:color w:val="000000"/>
                <w:szCs w:val="21"/>
              </w:rPr>
              <w:t>观看《大数据市场营销》课程视频</w:t>
            </w:r>
          </w:p>
        </w:tc>
        <w:tc>
          <w:tcPr>
            <w:tcW w:w="604" w:type="pct"/>
            <w:vAlign w:val="center"/>
          </w:tcPr>
          <w:p w:rsidR="008B41E5" w:rsidRDefault="00516142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 w:rsidR="006A250A">
              <w:rPr>
                <w:color w:val="000000"/>
                <w:szCs w:val="21"/>
              </w:rPr>
              <w:t>1</w:t>
            </w:r>
          </w:p>
        </w:tc>
        <w:tc>
          <w:tcPr>
            <w:tcW w:w="1157" w:type="pct"/>
            <w:vMerge w:val="restart"/>
            <w:vAlign w:val="center"/>
          </w:tcPr>
          <w:p w:rsidR="008B41E5" w:rsidRDefault="00516142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重点：</w:t>
            </w:r>
          </w:p>
          <w:p w:rsidR="00516142" w:rsidRDefault="00516142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精准广告投放</w:t>
            </w:r>
          </w:p>
          <w:p w:rsidR="00516142" w:rsidRDefault="00516142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难点：</w:t>
            </w:r>
          </w:p>
          <w:p w:rsidR="00516142" w:rsidRDefault="00516142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精准广告投放</w:t>
            </w:r>
          </w:p>
        </w:tc>
        <w:tc>
          <w:tcPr>
            <w:tcW w:w="568" w:type="pct"/>
            <w:vMerge w:val="restart"/>
            <w:vAlign w:val="center"/>
          </w:tcPr>
          <w:p w:rsidR="008B41E5" w:rsidRDefault="00516142" w:rsidP="00516142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讲授</w:t>
            </w:r>
            <w:r w:rsidR="001035E2">
              <w:rPr>
                <w:rFonts w:ascii="Times New Roman" w:cs="Times New Roman" w:hint="eastAsia"/>
                <w:color w:val="000000"/>
                <w:sz w:val="21"/>
                <w:szCs w:val="21"/>
              </w:rPr>
              <w:t>法、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案例</w:t>
            </w:r>
            <w:r w:rsidR="004D562F">
              <w:rPr>
                <w:rFonts w:ascii="Times New Roman" w:cs="Times New Roman" w:hint="eastAsia"/>
                <w:color w:val="000000"/>
                <w:sz w:val="21"/>
                <w:szCs w:val="21"/>
              </w:rPr>
              <w:t>教学和专题</w:t>
            </w:r>
            <w:r w:rsidR="001035E2">
              <w:rPr>
                <w:rFonts w:ascii="Times New Roman" w:cs="Times New Roman" w:hint="eastAsia"/>
                <w:color w:val="000000"/>
                <w:sz w:val="21"/>
                <w:szCs w:val="21"/>
              </w:rPr>
              <w:t>讨论法</w:t>
            </w:r>
          </w:p>
        </w:tc>
        <w:tc>
          <w:tcPr>
            <w:tcW w:w="176" w:type="pct"/>
            <w:vMerge w:val="restart"/>
            <w:vAlign w:val="center"/>
          </w:tcPr>
          <w:p w:rsidR="008B41E5" w:rsidRDefault="008B41E5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</w:p>
        </w:tc>
      </w:tr>
      <w:tr w:rsidR="008B41E5" w:rsidTr="00927908">
        <w:trPr>
          <w:trHeight w:val="326"/>
          <w:jc w:val="center"/>
        </w:trPr>
        <w:tc>
          <w:tcPr>
            <w:tcW w:w="174" w:type="pct"/>
            <w:vMerge/>
            <w:vAlign w:val="center"/>
          </w:tcPr>
          <w:p w:rsidR="008B41E5" w:rsidRDefault="008B41E5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8B41E5" w:rsidRDefault="008B41E5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8B41E5" w:rsidRDefault="008B41E5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2.</w:t>
            </w:r>
            <w:r>
              <w:rPr>
                <w:rFonts w:hint="eastAsia"/>
                <w:color w:val="000000"/>
                <w:szCs w:val="21"/>
              </w:rPr>
              <w:t>精准广告投放</w:t>
            </w:r>
          </w:p>
        </w:tc>
        <w:tc>
          <w:tcPr>
            <w:tcW w:w="855" w:type="pct"/>
            <w:vMerge/>
            <w:vAlign w:val="center"/>
          </w:tcPr>
          <w:p w:rsidR="008B41E5" w:rsidRDefault="008B41E5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8B41E5" w:rsidRDefault="00516142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 w:rsidR="006A250A">
              <w:rPr>
                <w:color w:val="000000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8B41E5" w:rsidRDefault="008B41E5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8B41E5" w:rsidRDefault="008B41E5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8B41E5" w:rsidRDefault="008B41E5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8B41E5" w:rsidTr="00927908">
        <w:trPr>
          <w:trHeight w:val="402"/>
          <w:jc w:val="center"/>
        </w:trPr>
        <w:tc>
          <w:tcPr>
            <w:tcW w:w="174" w:type="pct"/>
            <w:vMerge/>
            <w:vAlign w:val="center"/>
          </w:tcPr>
          <w:p w:rsidR="008B41E5" w:rsidRDefault="008B41E5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8B41E5" w:rsidRDefault="008B41E5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8B41E5" w:rsidRDefault="008B41E5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3.</w:t>
            </w:r>
            <w:r>
              <w:rPr>
                <w:rFonts w:hint="eastAsia"/>
                <w:color w:val="000000"/>
                <w:szCs w:val="21"/>
              </w:rPr>
              <w:t>精准广告实现</w:t>
            </w:r>
          </w:p>
        </w:tc>
        <w:tc>
          <w:tcPr>
            <w:tcW w:w="855" w:type="pct"/>
            <w:vMerge/>
            <w:vAlign w:val="center"/>
          </w:tcPr>
          <w:p w:rsidR="008B41E5" w:rsidRDefault="008B41E5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8B41E5" w:rsidRDefault="00516142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 w:rsidR="006A250A">
              <w:rPr>
                <w:color w:val="000000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8B41E5" w:rsidRDefault="008B41E5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8B41E5" w:rsidRDefault="008B41E5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8B41E5" w:rsidRDefault="008B41E5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1E6A2F" w:rsidTr="00FF1E78">
        <w:trPr>
          <w:trHeight w:val="484"/>
          <w:jc w:val="center"/>
        </w:trPr>
        <w:tc>
          <w:tcPr>
            <w:tcW w:w="174" w:type="pct"/>
            <w:vMerge w:val="restart"/>
            <w:vAlign w:val="center"/>
          </w:tcPr>
          <w:p w:rsidR="001E6A2F" w:rsidRDefault="001E6A2F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21" w:type="pct"/>
            <w:vMerge w:val="restart"/>
            <w:vAlign w:val="center"/>
          </w:tcPr>
          <w:p w:rsidR="00FF1E78" w:rsidRDefault="00FF1E78" w:rsidP="00C41C18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C41C18" w:rsidRDefault="00C41C18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C41C18" w:rsidRDefault="00C41C18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C41C18" w:rsidRDefault="00C41C18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C41C18" w:rsidRDefault="00C41C18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1E6A2F" w:rsidRDefault="001E6A2F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转化留存：大数据营销运营</w:t>
            </w:r>
          </w:p>
          <w:p w:rsidR="00FF1E78" w:rsidRDefault="00FF1E78" w:rsidP="00FF1E78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C41C18" w:rsidRDefault="00C41C18" w:rsidP="00FF1E78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C41C18" w:rsidRDefault="00C41C18" w:rsidP="00FF1E78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C41C18" w:rsidRPr="00C41C18" w:rsidRDefault="00C41C18" w:rsidP="00FF1E78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1E6A2F" w:rsidRDefault="001E6A2F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lastRenderedPageBreak/>
              <w:t>1.</w:t>
            </w:r>
            <w:r>
              <w:rPr>
                <w:rFonts w:hint="eastAsia"/>
                <w:color w:val="000000"/>
                <w:szCs w:val="21"/>
              </w:rPr>
              <w:t>大数据营销运营概述</w:t>
            </w:r>
          </w:p>
        </w:tc>
        <w:tc>
          <w:tcPr>
            <w:tcW w:w="855" w:type="pct"/>
            <w:vMerge w:val="restart"/>
            <w:vAlign w:val="center"/>
          </w:tcPr>
          <w:p w:rsidR="00995A57" w:rsidRPr="00C41C18" w:rsidRDefault="00995A57" w:rsidP="00995A57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1.</w:t>
            </w:r>
            <w:r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教材第</w:t>
            </w: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8</w:t>
            </w:r>
            <w:r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章思考题</w:t>
            </w:r>
          </w:p>
          <w:p w:rsidR="001E6A2F" w:rsidRPr="001E6A2F" w:rsidRDefault="00995A57" w:rsidP="00995A57">
            <w:pPr>
              <w:pStyle w:val="24"/>
              <w:spacing w:line="300" w:lineRule="exact"/>
              <w:ind w:firstLineChars="0" w:firstLine="0"/>
              <w:rPr>
                <w:b/>
                <w:color w:val="000000"/>
                <w:szCs w:val="21"/>
              </w:rPr>
            </w:pPr>
            <w:r w:rsidRPr="00C41C18">
              <w:rPr>
                <w:rFonts w:ascii="宋体" w:hAnsi="宋体"/>
                <w:color w:val="000000"/>
                <w:szCs w:val="21"/>
              </w:rPr>
              <w:t>2.</w:t>
            </w:r>
            <w:r w:rsidRPr="00C41C18">
              <w:rPr>
                <w:rFonts w:ascii="宋体" w:hAnsi="宋体" w:hint="eastAsia"/>
                <w:color w:val="000000"/>
                <w:szCs w:val="21"/>
              </w:rPr>
              <w:t>线上学习，去中国大学</w:t>
            </w:r>
            <w:r w:rsidRPr="00C41C18">
              <w:rPr>
                <w:rFonts w:ascii="宋体" w:hAnsi="宋体"/>
                <w:color w:val="000000"/>
                <w:szCs w:val="21"/>
              </w:rPr>
              <w:t>MOOC</w:t>
            </w:r>
            <w:r w:rsidRPr="00C41C18">
              <w:rPr>
                <w:rFonts w:ascii="宋体" w:hAnsi="宋体" w:hint="eastAsia"/>
                <w:color w:val="000000"/>
                <w:szCs w:val="21"/>
              </w:rPr>
              <w:t>观看《大数据市场营销》课程视频</w:t>
            </w:r>
          </w:p>
        </w:tc>
        <w:tc>
          <w:tcPr>
            <w:tcW w:w="604" w:type="pct"/>
            <w:vAlign w:val="center"/>
          </w:tcPr>
          <w:p w:rsidR="001E6A2F" w:rsidRDefault="001E6A2F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 w:rsidR="006A250A">
              <w:rPr>
                <w:color w:val="000000"/>
                <w:szCs w:val="21"/>
              </w:rPr>
              <w:t>1</w:t>
            </w:r>
          </w:p>
        </w:tc>
        <w:tc>
          <w:tcPr>
            <w:tcW w:w="1157" w:type="pct"/>
            <w:vMerge w:val="restart"/>
            <w:vAlign w:val="center"/>
          </w:tcPr>
          <w:p w:rsidR="001E6A2F" w:rsidRDefault="00E61A3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重点：</w:t>
            </w:r>
          </w:p>
          <w:p w:rsidR="00E61A3C" w:rsidRDefault="00E61A3C" w:rsidP="00E61A3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E61A3C"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个性化产品策略</w:t>
            </w:r>
          </w:p>
          <w:p w:rsidR="00E61A3C" w:rsidRDefault="00E61A3C" w:rsidP="00E61A3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动态化定价</w:t>
            </w:r>
          </w:p>
          <w:p w:rsidR="00E61A3C" w:rsidRDefault="00E61A3C" w:rsidP="00E61A3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渠道整合</w:t>
            </w:r>
          </w:p>
          <w:p w:rsidR="00E61A3C" w:rsidRDefault="00E61A3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难点：</w:t>
            </w:r>
          </w:p>
          <w:p w:rsidR="00E61A3C" w:rsidRDefault="00E61A3C" w:rsidP="00E61A3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E61A3C"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个性化产品策略</w:t>
            </w:r>
          </w:p>
          <w:p w:rsidR="00E61A3C" w:rsidRDefault="00E61A3C" w:rsidP="00E61A3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动态化定价</w:t>
            </w:r>
          </w:p>
        </w:tc>
        <w:tc>
          <w:tcPr>
            <w:tcW w:w="568" w:type="pct"/>
            <w:vMerge w:val="restart"/>
            <w:vAlign w:val="center"/>
          </w:tcPr>
          <w:p w:rsidR="001E6A2F" w:rsidRDefault="004D562F" w:rsidP="001E6A2F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讲授法、案例教学法</w:t>
            </w:r>
          </w:p>
        </w:tc>
        <w:tc>
          <w:tcPr>
            <w:tcW w:w="176" w:type="pct"/>
            <w:vMerge w:val="restart"/>
            <w:vAlign w:val="center"/>
          </w:tcPr>
          <w:p w:rsidR="001E6A2F" w:rsidRDefault="00B72B03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</w:t>
            </w:r>
          </w:p>
        </w:tc>
      </w:tr>
      <w:tr w:rsidR="001E6A2F" w:rsidTr="00FF1E78">
        <w:trPr>
          <w:trHeight w:val="459"/>
          <w:jc w:val="center"/>
        </w:trPr>
        <w:tc>
          <w:tcPr>
            <w:tcW w:w="174" w:type="pct"/>
            <w:vMerge/>
            <w:vAlign w:val="center"/>
          </w:tcPr>
          <w:p w:rsidR="001E6A2F" w:rsidRDefault="001E6A2F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1E6A2F" w:rsidRDefault="001E6A2F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1E6A2F" w:rsidRDefault="001E6A2F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2.</w:t>
            </w:r>
            <w:r>
              <w:rPr>
                <w:rFonts w:hint="eastAsia"/>
                <w:color w:val="000000"/>
                <w:szCs w:val="21"/>
              </w:rPr>
              <w:t>个性化产品策略</w:t>
            </w:r>
          </w:p>
        </w:tc>
        <w:tc>
          <w:tcPr>
            <w:tcW w:w="855" w:type="pct"/>
            <w:vMerge/>
            <w:vAlign w:val="center"/>
          </w:tcPr>
          <w:p w:rsidR="001E6A2F" w:rsidRDefault="001E6A2F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1E6A2F" w:rsidRDefault="001E6A2F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 w:rsidR="006A250A">
              <w:rPr>
                <w:color w:val="000000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1E6A2F" w:rsidRDefault="001E6A2F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1E6A2F" w:rsidRDefault="001E6A2F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1E6A2F" w:rsidRDefault="001E6A2F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1E6A2F" w:rsidTr="00FF1E78">
        <w:trPr>
          <w:trHeight w:val="370"/>
          <w:jc w:val="center"/>
        </w:trPr>
        <w:tc>
          <w:tcPr>
            <w:tcW w:w="174" w:type="pct"/>
            <w:vMerge/>
            <w:vAlign w:val="center"/>
          </w:tcPr>
          <w:p w:rsidR="001E6A2F" w:rsidRDefault="001E6A2F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1E6A2F" w:rsidRDefault="001E6A2F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1E6A2F" w:rsidRDefault="001E6A2F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3.</w:t>
            </w:r>
            <w:r>
              <w:rPr>
                <w:rFonts w:hint="eastAsia"/>
                <w:color w:val="000000"/>
                <w:szCs w:val="21"/>
              </w:rPr>
              <w:t>动态定价</w:t>
            </w:r>
          </w:p>
        </w:tc>
        <w:tc>
          <w:tcPr>
            <w:tcW w:w="855" w:type="pct"/>
            <w:vMerge/>
            <w:vAlign w:val="center"/>
          </w:tcPr>
          <w:p w:rsidR="001E6A2F" w:rsidRDefault="001E6A2F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1E6A2F" w:rsidRDefault="001E6A2F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 w:rsidR="006A250A">
              <w:rPr>
                <w:color w:val="000000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1E6A2F" w:rsidRDefault="001E6A2F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1E6A2F" w:rsidRDefault="001E6A2F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1E6A2F" w:rsidRDefault="001E6A2F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1E6A2F" w:rsidTr="00C41C18">
        <w:trPr>
          <w:trHeight w:val="396"/>
          <w:jc w:val="center"/>
        </w:trPr>
        <w:tc>
          <w:tcPr>
            <w:tcW w:w="174" w:type="pct"/>
            <w:vMerge/>
            <w:vAlign w:val="center"/>
          </w:tcPr>
          <w:p w:rsidR="001E6A2F" w:rsidRDefault="001E6A2F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1E6A2F" w:rsidRDefault="001E6A2F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1E6A2F" w:rsidRDefault="001E6A2F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4.</w:t>
            </w:r>
            <w:r>
              <w:rPr>
                <w:rFonts w:hint="eastAsia"/>
                <w:color w:val="000000"/>
                <w:szCs w:val="21"/>
              </w:rPr>
              <w:t>渠道整合</w:t>
            </w:r>
          </w:p>
        </w:tc>
        <w:tc>
          <w:tcPr>
            <w:tcW w:w="855" w:type="pct"/>
            <w:vMerge/>
            <w:vAlign w:val="center"/>
          </w:tcPr>
          <w:p w:rsidR="001E6A2F" w:rsidRDefault="001E6A2F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1E6A2F" w:rsidRDefault="001E6A2F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 w:rsidR="006A250A">
              <w:rPr>
                <w:color w:val="000000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1E6A2F" w:rsidRDefault="001E6A2F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1E6A2F" w:rsidRDefault="001E6A2F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1E6A2F" w:rsidRDefault="001E6A2F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1E6A2F" w:rsidTr="00FF1E78">
        <w:trPr>
          <w:trHeight w:val="411"/>
          <w:jc w:val="center"/>
        </w:trPr>
        <w:tc>
          <w:tcPr>
            <w:tcW w:w="174" w:type="pct"/>
            <w:vMerge/>
            <w:vAlign w:val="center"/>
          </w:tcPr>
          <w:p w:rsidR="001E6A2F" w:rsidRDefault="001E6A2F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1E6A2F" w:rsidRDefault="001E6A2F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1E6A2F" w:rsidRDefault="001E6A2F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5.</w:t>
            </w:r>
            <w:r>
              <w:rPr>
                <w:rFonts w:hint="eastAsia"/>
                <w:color w:val="000000"/>
                <w:szCs w:val="21"/>
              </w:rPr>
              <w:t>内容营销</w:t>
            </w:r>
          </w:p>
        </w:tc>
        <w:tc>
          <w:tcPr>
            <w:tcW w:w="855" w:type="pct"/>
            <w:vMerge/>
            <w:vAlign w:val="center"/>
          </w:tcPr>
          <w:p w:rsidR="001E6A2F" w:rsidRDefault="001E6A2F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1E6A2F" w:rsidRDefault="001E6A2F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 w:rsidR="006A250A">
              <w:rPr>
                <w:color w:val="000000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1E6A2F" w:rsidRDefault="001E6A2F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1E6A2F" w:rsidRDefault="001E6A2F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1E6A2F" w:rsidRDefault="001E6A2F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1E6A2F">
        <w:trPr>
          <w:trHeight w:val="78"/>
          <w:jc w:val="center"/>
        </w:trPr>
        <w:tc>
          <w:tcPr>
            <w:tcW w:w="174" w:type="pct"/>
            <w:vMerge/>
            <w:vAlign w:val="center"/>
          </w:tcPr>
          <w:p w:rsidR="001E6A2F" w:rsidRDefault="001E6A2F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1E6A2F" w:rsidRDefault="001E6A2F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1E6A2F" w:rsidRDefault="001E6A2F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6.</w:t>
            </w:r>
            <w:r>
              <w:rPr>
                <w:rFonts w:hint="eastAsia"/>
                <w:color w:val="000000"/>
                <w:szCs w:val="21"/>
              </w:rPr>
              <w:t>用户忠诚</w:t>
            </w:r>
            <w:proofErr w:type="gramStart"/>
            <w:r>
              <w:rPr>
                <w:rFonts w:hint="eastAsia"/>
                <w:color w:val="000000"/>
                <w:szCs w:val="21"/>
              </w:rPr>
              <w:t>度计划</w:t>
            </w:r>
            <w:proofErr w:type="gramEnd"/>
          </w:p>
        </w:tc>
        <w:tc>
          <w:tcPr>
            <w:tcW w:w="855" w:type="pct"/>
            <w:vMerge/>
            <w:vAlign w:val="center"/>
          </w:tcPr>
          <w:p w:rsidR="001E6A2F" w:rsidRDefault="001E6A2F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1E6A2F" w:rsidRDefault="001E6A2F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 w:rsidR="006A250A">
              <w:rPr>
                <w:color w:val="000000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1E6A2F" w:rsidRDefault="001E6A2F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1E6A2F" w:rsidRDefault="001E6A2F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1E6A2F" w:rsidRDefault="001E6A2F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B72B03" w:rsidTr="00B72B03">
        <w:trPr>
          <w:trHeight w:val="80"/>
          <w:jc w:val="center"/>
        </w:trPr>
        <w:tc>
          <w:tcPr>
            <w:tcW w:w="174" w:type="pct"/>
            <w:vMerge w:val="restart"/>
            <w:vAlign w:val="center"/>
          </w:tcPr>
          <w:p w:rsidR="00B72B03" w:rsidRDefault="00B72B03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21" w:type="pct"/>
            <w:vMerge w:val="restart"/>
            <w:vAlign w:val="center"/>
          </w:tcPr>
          <w:p w:rsidR="00B72B03" w:rsidRDefault="00B72B03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营销效果分析</w:t>
            </w:r>
          </w:p>
        </w:tc>
        <w:tc>
          <w:tcPr>
            <w:tcW w:w="944" w:type="pct"/>
            <w:vAlign w:val="center"/>
          </w:tcPr>
          <w:p w:rsidR="00B72B03" w:rsidRDefault="00B72B03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1.</w:t>
            </w:r>
            <w:r>
              <w:rPr>
                <w:rFonts w:hint="eastAsia"/>
                <w:color w:val="000000"/>
                <w:szCs w:val="21"/>
              </w:rPr>
              <w:t>整体营销效果分析</w:t>
            </w:r>
          </w:p>
        </w:tc>
        <w:tc>
          <w:tcPr>
            <w:tcW w:w="855" w:type="pct"/>
            <w:vMerge w:val="restart"/>
            <w:vAlign w:val="center"/>
          </w:tcPr>
          <w:p w:rsidR="00397EEA" w:rsidRPr="00C41C18" w:rsidRDefault="00397EEA" w:rsidP="00397EEA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1.</w:t>
            </w:r>
            <w:r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教材第</w:t>
            </w:r>
            <w:r w:rsidR="00071AE8" w:rsidRPr="00C41C18">
              <w:rPr>
                <w:rFonts w:hAnsi="宋体" w:cs="Times New Roman"/>
                <w:color w:val="000000"/>
                <w:sz w:val="21"/>
                <w:szCs w:val="21"/>
              </w:rPr>
              <w:t>9</w:t>
            </w:r>
            <w:r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章思考题</w:t>
            </w:r>
          </w:p>
          <w:p w:rsidR="00B72B03" w:rsidRPr="00C41C18" w:rsidRDefault="00397EEA" w:rsidP="00397EEA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szCs w:val="21"/>
              </w:rPr>
            </w:pPr>
            <w:r w:rsidRPr="00C41C18">
              <w:rPr>
                <w:rFonts w:ascii="宋体" w:hAnsi="宋体"/>
                <w:color w:val="000000"/>
                <w:szCs w:val="21"/>
              </w:rPr>
              <w:t>2.</w:t>
            </w:r>
            <w:r w:rsidRPr="00C41C18">
              <w:rPr>
                <w:rFonts w:ascii="宋体" w:hAnsi="宋体" w:hint="eastAsia"/>
                <w:color w:val="000000"/>
                <w:szCs w:val="21"/>
              </w:rPr>
              <w:t>线上学习，去中国大学</w:t>
            </w:r>
            <w:r w:rsidRPr="00C41C18">
              <w:rPr>
                <w:rFonts w:ascii="宋体" w:hAnsi="宋体"/>
                <w:color w:val="000000"/>
                <w:szCs w:val="21"/>
              </w:rPr>
              <w:t>MOOC</w:t>
            </w:r>
            <w:r w:rsidRPr="00C41C18">
              <w:rPr>
                <w:rFonts w:ascii="宋体" w:hAnsi="宋体" w:hint="eastAsia"/>
                <w:color w:val="000000"/>
                <w:szCs w:val="21"/>
              </w:rPr>
              <w:t>观看《大数据市场营销》课程视频</w:t>
            </w:r>
          </w:p>
        </w:tc>
        <w:tc>
          <w:tcPr>
            <w:tcW w:w="604" w:type="pct"/>
            <w:vAlign w:val="center"/>
          </w:tcPr>
          <w:p w:rsidR="00B72B03" w:rsidRDefault="00B72B03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 w:rsidR="006A250A">
              <w:rPr>
                <w:color w:val="000000"/>
                <w:szCs w:val="21"/>
              </w:rPr>
              <w:t>1</w:t>
            </w:r>
          </w:p>
        </w:tc>
        <w:tc>
          <w:tcPr>
            <w:tcW w:w="1157" w:type="pct"/>
            <w:vMerge w:val="restart"/>
            <w:vAlign w:val="center"/>
          </w:tcPr>
          <w:p w:rsidR="00B72B03" w:rsidRDefault="00B72B0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重点：</w:t>
            </w:r>
          </w:p>
          <w:p w:rsidR="002908C1" w:rsidRDefault="002908C1" w:rsidP="002908C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2908C1"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用户质量分析</w:t>
            </w:r>
          </w:p>
          <w:p w:rsidR="00186768" w:rsidRDefault="002908C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广告营销效果分析</w:t>
            </w:r>
          </w:p>
          <w:p w:rsidR="00B72B03" w:rsidRDefault="00B72B0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难点：</w:t>
            </w:r>
          </w:p>
          <w:p w:rsidR="002908C1" w:rsidRDefault="002908C1" w:rsidP="002908C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2908C1"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用户质量分析</w:t>
            </w:r>
          </w:p>
          <w:p w:rsidR="002908C1" w:rsidRDefault="002908C1" w:rsidP="002908C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广告营销效果分析</w:t>
            </w:r>
          </w:p>
          <w:p w:rsidR="002908C1" w:rsidRPr="002908C1" w:rsidRDefault="002908C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 w:val="restart"/>
            <w:vAlign w:val="center"/>
          </w:tcPr>
          <w:p w:rsidR="00B72B03" w:rsidRDefault="004D562F" w:rsidP="004D562F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讲授法、案例教学法</w:t>
            </w:r>
          </w:p>
        </w:tc>
        <w:tc>
          <w:tcPr>
            <w:tcW w:w="176" w:type="pct"/>
            <w:vMerge w:val="restart"/>
            <w:vAlign w:val="center"/>
          </w:tcPr>
          <w:p w:rsidR="00B72B03" w:rsidRDefault="00B72B03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</w:t>
            </w:r>
          </w:p>
        </w:tc>
      </w:tr>
      <w:tr w:rsidR="00B72B03">
        <w:trPr>
          <w:trHeight w:val="78"/>
          <w:jc w:val="center"/>
        </w:trPr>
        <w:tc>
          <w:tcPr>
            <w:tcW w:w="174" w:type="pct"/>
            <w:vMerge/>
            <w:vAlign w:val="center"/>
          </w:tcPr>
          <w:p w:rsidR="00B72B03" w:rsidRDefault="00B72B03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B72B03" w:rsidRDefault="00B72B03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B72B03" w:rsidRDefault="00B72B03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2.</w:t>
            </w:r>
            <w:r>
              <w:rPr>
                <w:rFonts w:hint="eastAsia"/>
                <w:color w:val="000000"/>
                <w:szCs w:val="21"/>
              </w:rPr>
              <w:t>用户质量分析</w:t>
            </w:r>
          </w:p>
        </w:tc>
        <w:tc>
          <w:tcPr>
            <w:tcW w:w="855" w:type="pct"/>
            <w:vMerge/>
            <w:vAlign w:val="center"/>
          </w:tcPr>
          <w:p w:rsidR="00B72B03" w:rsidRPr="00C41C18" w:rsidRDefault="00B72B03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B72B03" w:rsidRDefault="00B72B03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 w:rsidR="006A250A">
              <w:rPr>
                <w:color w:val="000000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B72B03" w:rsidRDefault="00B72B0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B72B03" w:rsidRDefault="00B72B0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B72B03" w:rsidRDefault="00B72B03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B72B03">
        <w:trPr>
          <w:trHeight w:val="78"/>
          <w:jc w:val="center"/>
        </w:trPr>
        <w:tc>
          <w:tcPr>
            <w:tcW w:w="174" w:type="pct"/>
            <w:vMerge/>
            <w:vAlign w:val="center"/>
          </w:tcPr>
          <w:p w:rsidR="00B72B03" w:rsidRDefault="00B72B03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B72B03" w:rsidRDefault="00B72B03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B72B03" w:rsidRDefault="00B72B03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3.</w:t>
            </w:r>
            <w:r>
              <w:rPr>
                <w:rFonts w:hint="eastAsia"/>
                <w:color w:val="000000"/>
                <w:szCs w:val="21"/>
              </w:rPr>
              <w:t>广告营销效果分析</w:t>
            </w:r>
          </w:p>
        </w:tc>
        <w:tc>
          <w:tcPr>
            <w:tcW w:w="855" w:type="pct"/>
            <w:vMerge/>
            <w:vAlign w:val="center"/>
          </w:tcPr>
          <w:p w:rsidR="00B72B03" w:rsidRPr="00C41C18" w:rsidRDefault="00B72B03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B72B03" w:rsidRDefault="00B72B03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 w:rsidR="006A250A">
              <w:rPr>
                <w:color w:val="000000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B72B03" w:rsidRDefault="00B72B0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B72B03" w:rsidRDefault="00B72B0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B72B03" w:rsidRDefault="00B72B03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B72B03">
        <w:trPr>
          <w:trHeight w:val="78"/>
          <w:jc w:val="center"/>
        </w:trPr>
        <w:tc>
          <w:tcPr>
            <w:tcW w:w="174" w:type="pct"/>
            <w:vMerge/>
            <w:vAlign w:val="center"/>
          </w:tcPr>
          <w:p w:rsidR="00B72B03" w:rsidRDefault="00B72B03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B72B03" w:rsidRDefault="00B72B03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B72B03" w:rsidRDefault="00F53F3F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4.</w:t>
            </w:r>
            <w:r>
              <w:rPr>
                <w:rFonts w:hint="eastAsia"/>
                <w:color w:val="000000"/>
                <w:szCs w:val="21"/>
              </w:rPr>
              <w:t>营销运营效果分析</w:t>
            </w:r>
          </w:p>
        </w:tc>
        <w:tc>
          <w:tcPr>
            <w:tcW w:w="855" w:type="pct"/>
            <w:vMerge/>
            <w:vAlign w:val="center"/>
          </w:tcPr>
          <w:p w:rsidR="00B72B03" w:rsidRPr="00C41C18" w:rsidRDefault="00B72B03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B72B03" w:rsidRDefault="00B72B03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 w:rsidR="006A250A">
              <w:rPr>
                <w:color w:val="000000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B72B03" w:rsidRDefault="00B72B0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B72B03" w:rsidRDefault="00B72B0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B72B03" w:rsidRDefault="00B72B03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B72B03">
        <w:trPr>
          <w:trHeight w:val="78"/>
          <w:jc w:val="center"/>
        </w:trPr>
        <w:tc>
          <w:tcPr>
            <w:tcW w:w="174" w:type="pct"/>
            <w:vMerge/>
            <w:vAlign w:val="center"/>
          </w:tcPr>
          <w:p w:rsidR="00B72B03" w:rsidRDefault="00B72B03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B72B03" w:rsidRDefault="00B72B03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B72B03" w:rsidRDefault="00F53F3F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5.</w:t>
            </w:r>
            <w:r>
              <w:rPr>
                <w:rFonts w:hint="eastAsia"/>
                <w:color w:val="000000"/>
                <w:szCs w:val="21"/>
              </w:rPr>
              <w:t>品牌资产效果分析</w:t>
            </w:r>
          </w:p>
        </w:tc>
        <w:tc>
          <w:tcPr>
            <w:tcW w:w="855" w:type="pct"/>
            <w:vMerge/>
            <w:vAlign w:val="center"/>
          </w:tcPr>
          <w:p w:rsidR="00B72B03" w:rsidRPr="00C41C18" w:rsidRDefault="00B72B03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B72B03" w:rsidRDefault="00B72B03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 w:rsidR="006A250A">
              <w:rPr>
                <w:color w:val="000000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B72B03" w:rsidRDefault="00B72B0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B72B03" w:rsidRDefault="00B72B0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B72B03" w:rsidRDefault="00B72B03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B72B03">
        <w:trPr>
          <w:trHeight w:val="78"/>
          <w:jc w:val="center"/>
        </w:trPr>
        <w:tc>
          <w:tcPr>
            <w:tcW w:w="174" w:type="pct"/>
            <w:vMerge/>
            <w:vAlign w:val="center"/>
          </w:tcPr>
          <w:p w:rsidR="00B72B03" w:rsidRDefault="00B72B03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B72B03" w:rsidRDefault="00B72B03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B72B03" w:rsidRDefault="00F53F3F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6.</w:t>
            </w:r>
            <w:r>
              <w:rPr>
                <w:rFonts w:hint="eastAsia"/>
                <w:color w:val="000000"/>
                <w:szCs w:val="21"/>
              </w:rPr>
              <w:t>营销效果分析误区</w:t>
            </w:r>
          </w:p>
        </w:tc>
        <w:tc>
          <w:tcPr>
            <w:tcW w:w="855" w:type="pct"/>
            <w:vMerge/>
            <w:vAlign w:val="center"/>
          </w:tcPr>
          <w:p w:rsidR="00B72B03" w:rsidRPr="00C41C18" w:rsidRDefault="00B72B03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B72B03" w:rsidRDefault="00B72B03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 w:rsidR="006A250A">
              <w:rPr>
                <w:color w:val="000000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B72B03" w:rsidRDefault="00B72B0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B72B03" w:rsidRDefault="00B72B0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B72B03" w:rsidRDefault="00B72B03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071AE8" w:rsidTr="00071AE8">
        <w:trPr>
          <w:trHeight w:val="400"/>
          <w:jc w:val="center"/>
        </w:trPr>
        <w:tc>
          <w:tcPr>
            <w:tcW w:w="174" w:type="pct"/>
            <w:vMerge w:val="restart"/>
            <w:vAlign w:val="center"/>
          </w:tcPr>
          <w:p w:rsidR="00071AE8" w:rsidRDefault="00071AE8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521" w:type="pct"/>
            <w:vMerge w:val="restart"/>
            <w:vAlign w:val="center"/>
          </w:tcPr>
          <w:p w:rsidR="00071AE8" w:rsidRDefault="00071AE8" w:rsidP="00B72B0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大数据营销伦理</w:t>
            </w:r>
          </w:p>
        </w:tc>
        <w:tc>
          <w:tcPr>
            <w:tcW w:w="944" w:type="pct"/>
            <w:vAlign w:val="center"/>
          </w:tcPr>
          <w:p w:rsidR="00071AE8" w:rsidRDefault="00071AE8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1.</w:t>
            </w:r>
            <w:r>
              <w:rPr>
                <w:rFonts w:hint="eastAsia"/>
                <w:color w:val="000000"/>
                <w:szCs w:val="21"/>
              </w:rPr>
              <w:t>大数据营销的信息安全</w:t>
            </w:r>
          </w:p>
        </w:tc>
        <w:tc>
          <w:tcPr>
            <w:tcW w:w="855" w:type="pct"/>
            <w:vMerge w:val="restart"/>
            <w:vAlign w:val="center"/>
          </w:tcPr>
          <w:p w:rsidR="00071AE8" w:rsidRPr="00C41C18" w:rsidRDefault="00071AE8" w:rsidP="00397EEA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1.</w:t>
            </w:r>
            <w:r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教材第</w:t>
            </w: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10</w:t>
            </w:r>
            <w:r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章思考题</w:t>
            </w:r>
          </w:p>
          <w:p w:rsidR="00071AE8" w:rsidRPr="00C41C18" w:rsidRDefault="00071AE8" w:rsidP="00397EEA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szCs w:val="21"/>
              </w:rPr>
            </w:pPr>
            <w:r w:rsidRPr="00C41C18">
              <w:rPr>
                <w:rFonts w:ascii="宋体" w:hAnsi="宋体"/>
                <w:color w:val="000000"/>
                <w:szCs w:val="21"/>
              </w:rPr>
              <w:t>2.</w:t>
            </w:r>
            <w:r w:rsidRPr="00C41C18">
              <w:rPr>
                <w:rFonts w:ascii="宋体" w:hAnsi="宋体" w:hint="eastAsia"/>
                <w:color w:val="000000"/>
                <w:szCs w:val="21"/>
              </w:rPr>
              <w:t>线上学习，去中国大学</w:t>
            </w:r>
            <w:r w:rsidRPr="00C41C18">
              <w:rPr>
                <w:rFonts w:ascii="宋体" w:hAnsi="宋体"/>
                <w:color w:val="000000"/>
                <w:szCs w:val="21"/>
              </w:rPr>
              <w:t>MOOC</w:t>
            </w:r>
            <w:r w:rsidRPr="00C41C18">
              <w:rPr>
                <w:rFonts w:ascii="宋体" w:hAnsi="宋体" w:hint="eastAsia"/>
                <w:color w:val="000000"/>
                <w:szCs w:val="21"/>
              </w:rPr>
              <w:t>观看《大数据市场营销》课程视频</w:t>
            </w:r>
          </w:p>
          <w:p w:rsidR="00927908" w:rsidRPr="00C41C18" w:rsidRDefault="00927908" w:rsidP="00397EEA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szCs w:val="21"/>
              </w:rPr>
            </w:pPr>
            <w:r w:rsidRPr="00C41C18">
              <w:rPr>
                <w:rFonts w:ascii="宋体" w:hAnsi="宋体"/>
                <w:color w:val="000000"/>
                <w:szCs w:val="21"/>
              </w:rPr>
              <w:t>3</w:t>
            </w:r>
            <w:r w:rsidRPr="00C41C18">
              <w:rPr>
                <w:rFonts w:ascii="宋体"/>
                <w:color w:val="000000"/>
                <w:szCs w:val="21"/>
              </w:rPr>
              <w:t>.</w:t>
            </w:r>
            <w:r w:rsidRPr="00C41C18">
              <w:rPr>
                <w:rFonts w:ascii="宋体" w:hAnsi="宋体" w:hint="eastAsia"/>
                <w:color w:val="000000"/>
                <w:szCs w:val="21"/>
              </w:rPr>
              <w:t>个人作业：大数据营销中的伦理问题</w:t>
            </w:r>
          </w:p>
        </w:tc>
        <w:tc>
          <w:tcPr>
            <w:tcW w:w="604" w:type="pct"/>
            <w:vAlign w:val="center"/>
          </w:tcPr>
          <w:p w:rsidR="00071AE8" w:rsidRDefault="00186768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157" w:type="pct"/>
            <w:vMerge w:val="restart"/>
            <w:vAlign w:val="center"/>
          </w:tcPr>
          <w:p w:rsidR="00071AE8" w:rsidRDefault="002908C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重点：</w:t>
            </w:r>
          </w:p>
          <w:p w:rsidR="002908C1" w:rsidRDefault="002908C1" w:rsidP="002908C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2908C1"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大数据营销的信息安全</w:t>
            </w:r>
          </w:p>
          <w:p w:rsidR="002908C1" w:rsidRDefault="002908C1" w:rsidP="002908C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大数据营销的消费者隐私保护</w:t>
            </w:r>
          </w:p>
          <w:p w:rsidR="002908C1" w:rsidRDefault="002908C1" w:rsidP="002908C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难点：</w:t>
            </w:r>
          </w:p>
          <w:p w:rsidR="002908C1" w:rsidRDefault="002908C1" w:rsidP="002908C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大数据营销的信息安全</w:t>
            </w:r>
          </w:p>
        </w:tc>
        <w:tc>
          <w:tcPr>
            <w:tcW w:w="568" w:type="pct"/>
            <w:vMerge w:val="restart"/>
            <w:vAlign w:val="center"/>
          </w:tcPr>
          <w:p w:rsidR="00071AE8" w:rsidRDefault="004D562F" w:rsidP="004D562F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讲授法、案例教学法</w:t>
            </w:r>
          </w:p>
        </w:tc>
        <w:tc>
          <w:tcPr>
            <w:tcW w:w="176" w:type="pct"/>
            <w:vMerge w:val="restart"/>
            <w:vAlign w:val="center"/>
          </w:tcPr>
          <w:p w:rsidR="00071AE8" w:rsidRDefault="00071AE8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</w:p>
        </w:tc>
      </w:tr>
      <w:tr w:rsidR="00071AE8" w:rsidTr="002B0AC4">
        <w:trPr>
          <w:trHeight w:val="528"/>
          <w:jc w:val="center"/>
        </w:trPr>
        <w:tc>
          <w:tcPr>
            <w:tcW w:w="174" w:type="pct"/>
            <w:vMerge/>
            <w:vAlign w:val="center"/>
          </w:tcPr>
          <w:p w:rsidR="00071AE8" w:rsidRDefault="00071AE8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071AE8" w:rsidRDefault="00071AE8" w:rsidP="00B72B0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071AE8" w:rsidRDefault="00071AE8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2.</w:t>
            </w:r>
            <w:r>
              <w:rPr>
                <w:rFonts w:hint="eastAsia"/>
                <w:color w:val="000000"/>
                <w:szCs w:val="21"/>
              </w:rPr>
              <w:t>大数据营销的消费者隐私保护</w:t>
            </w:r>
          </w:p>
        </w:tc>
        <w:tc>
          <w:tcPr>
            <w:tcW w:w="855" w:type="pct"/>
            <w:vMerge/>
            <w:vAlign w:val="center"/>
          </w:tcPr>
          <w:p w:rsidR="00071AE8" w:rsidRPr="00C41C18" w:rsidRDefault="00071AE8" w:rsidP="00397EEA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071AE8" w:rsidRDefault="00186768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:rsidR="00071AE8" w:rsidRDefault="00071AE8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071AE8" w:rsidRDefault="00071AE8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071AE8" w:rsidRDefault="00071AE8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071AE8" w:rsidTr="00390872">
        <w:trPr>
          <w:trHeight w:val="400"/>
          <w:jc w:val="center"/>
        </w:trPr>
        <w:tc>
          <w:tcPr>
            <w:tcW w:w="174" w:type="pct"/>
            <w:vMerge/>
            <w:vAlign w:val="center"/>
          </w:tcPr>
          <w:p w:rsidR="00071AE8" w:rsidRDefault="00071AE8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071AE8" w:rsidRDefault="00071AE8" w:rsidP="00B72B0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071AE8" w:rsidRDefault="00071AE8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3.</w:t>
            </w:r>
            <w:r>
              <w:rPr>
                <w:rFonts w:hint="eastAsia"/>
                <w:color w:val="000000"/>
                <w:szCs w:val="21"/>
              </w:rPr>
              <w:t>大数据营销带来的不公平</w:t>
            </w:r>
          </w:p>
        </w:tc>
        <w:tc>
          <w:tcPr>
            <w:tcW w:w="855" w:type="pct"/>
            <w:vMerge/>
            <w:vAlign w:val="center"/>
          </w:tcPr>
          <w:p w:rsidR="00071AE8" w:rsidRPr="00C41C18" w:rsidRDefault="00071AE8" w:rsidP="00397EEA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071AE8" w:rsidRDefault="00186768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:rsidR="00071AE8" w:rsidRDefault="00071AE8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071AE8" w:rsidRDefault="00071AE8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071AE8" w:rsidRDefault="00071AE8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994DFC" w:rsidTr="00994DFC">
        <w:trPr>
          <w:trHeight w:val="240"/>
          <w:jc w:val="center"/>
        </w:trPr>
        <w:tc>
          <w:tcPr>
            <w:tcW w:w="174" w:type="pct"/>
            <w:vMerge w:val="restart"/>
            <w:vAlign w:val="center"/>
          </w:tcPr>
          <w:p w:rsidR="00994DFC" w:rsidRDefault="00994DF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521" w:type="pct"/>
            <w:vMerge w:val="restart"/>
            <w:vAlign w:val="center"/>
          </w:tcPr>
          <w:p w:rsidR="00994DFC" w:rsidRDefault="00994DFC" w:rsidP="00B72B0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新科技与大数据营销</w:t>
            </w:r>
          </w:p>
        </w:tc>
        <w:tc>
          <w:tcPr>
            <w:tcW w:w="944" w:type="pct"/>
            <w:vAlign w:val="center"/>
          </w:tcPr>
          <w:p w:rsidR="00994DFC" w:rsidRDefault="005324B5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1.</w:t>
            </w:r>
            <w:r>
              <w:rPr>
                <w:rFonts w:hint="eastAsia"/>
                <w:color w:val="000000"/>
                <w:szCs w:val="21"/>
              </w:rPr>
              <w:t>新科技的革命性影响</w:t>
            </w:r>
          </w:p>
        </w:tc>
        <w:tc>
          <w:tcPr>
            <w:tcW w:w="855" w:type="pct"/>
            <w:vMerge w:val="restart"/>
            <w:vAlign w:val="center"/>
          </w:tcPr>
          <w:p w:rsidR="00994DFC" w:rsidRPr="00C41C18" w:rsidRDefault="00994DFC" w:rsidP="00071AE8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1.</w:t>
            </w:r>
            <w:r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教材第</w:t>
            </w: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11</w:t>
            </w:r>
            <w:r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章思考题</w:t>
            </w:r>
          </w:p>
          <w:p w:rsidR="00994DFC" w:rsidRPr="00C41C18" w:rsidRDefault="00994DFC" w:rsidP="00071AE8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2.</w:t>
            </w:r>
            <w:r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线上学习，去中国大学</w:t>
            </w: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MOOC</w:t>
            </w:r>
            <w:r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观看《大数据市场营销》课程视频</w:t>
            </w:r>
          </w:p>
        </w:tc>
        <w:tc>
          <w:tcPr>
            <w:tcW w:w="604" w:type="pct"/>
            <w:vAlign w:val="center"/>
          </w:tcPr>
          <w:p w:rsidR="00994DFC" w:rsidRDefault="008B0CE6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157" w:type="pct"/>
            <w:vMerge w:val="restart"/>
            <w:vAlign w:val="center"/>
          </w:tcPr>
          <w:p w:rsidR="00994DFC" w:rsidRDefault="005324B5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重点：</w:t>
            </w:r>
          </w:p>
          <w:p w:rsidR="005324B5" w:rsidRDefault="005324B5" w:rsidP="005324B5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5324B5"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区块链与大数据营销</w:t>
            </w:r>
          </w:p>
          <w:p w:rsidR="005324B5" w:rsidRDefault="005324B5" w:rsidP="005324B5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2.AI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与大数据营销</w:t>
            </w:r>
          </w:p>
          <w:p w:rsidR="005324B5" w:rsidRDefault="005324B5" w:rsidP="005324B5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元宇宙与大数据营销</w:t>
            </w:r>
          </w:p>
          <w:p w:rsidR="005324B5" w:rsidRDefault="005324B5" w:rsidP="005324B5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难点：</w:t>
            </w:r>
          </w:p>
          <w:p w:rsidR="005324B5" w:rsidRDefault="005324B5" w:rsidP="005324B5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1. 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区块链与大数据营销</w:t>
            </w:r>
          </w:p>
          <w:p w:rsidR="005324B5" w:rsidRDefault="005324B5" w:rsidP="005324B5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2. 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元宇宙与大数据营销</w:t>
            </w:r>
          </w:p>
        </w:tc>
        <w:tc>
          <w:tcPr>
            <w:tcW w:w="568" w:type="pct"/>
            <w:vMerge w:val="restart"/>
            <w:vAlign w:val="center"/>
          </w:tcPr>
          <w:p w:rsidR="00994DFC" w:rsidRDefault="004D562F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讲授法</w:t>
            </w:r>
          </w:p>
        </w:tc>
        <w:tc>
          <w:tcPr>
            <w:tcW w:w="176" w:type="pct"/>
            <w:vMerge w:val="restart"/>
            <w:vAlign w:val="center"/>
          </w:tcPr>
          <w:p w:rsidR="00994DFC" w:rsidRDefault="00157589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</w:p>
        </w:tc>
      </w:tr>
      <w:tr w:rsidR="00994DFC" w:rsidTr="002B0AC4">
        <w:trPr>
          <w:trHeight w:val="319"/>
          <w:jc w:val="center"/>
        </w:trPr>
        <w:tc>
          <w:tcPr>
            <w:tcW w:w="174" w:type="pct"/>
            <w:vMerge/>
            <w:vAlign w:val="center"/>
          </w:tcPr>
          <w:p w:rsidR="00994DFC" w:rsidRDefault="00994DF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994DFC" w:rsidRDefault="00994DFC" w:rsidP="00B72B0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994DFC" w:rsidRDefault="005324B5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2.</w:t>
            </w:r>
            <w:proofErr w:type="gramStart"/>
            <w:r>
              <w:rPr>
                <w:rFonts w:hint="eastAsia"/>
                <w:color w:val="000000"/>
                <w:szCs w:val="21"/>
              </w:rPr>
              <w:t>移动端大数据</w:t>
            </w:r>
            <w:proofErr w:type="gramEnd"/>
            <w:r>
              <w:rPr>
                <w:rFonts w:hint="eastAsia"/>
                <w:color w:val="000000"/>
                <w:szCs w:val="21"/>
              </w:rPr>
              <w:t>营销</w:t>
            </w:r>
          </w:p>
        </w:tc>
        <w:tc>
          <w:tcPr>
            <w:tcW w:w="855" w:type="pct"/>
            <w:vMerge/>
            <w:vAlign w:val="center"/>
          </w:tcPr>
          <w:p w:rsidR="00994DFC" w:rsidRDefault="00994DFC" w:rsidP="00071AE8">
            <w:pPr>
              <w:spacing w:line="300" w:lineRule="exact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994DFC" w:rsidRDefault="008B0CE6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994DFC" w:rsidRDefault="00994DF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994DFC" w:rsidRDefault="00994DFC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994DFC" w:rsidRDefault="00994DFC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994DFC" w:rsidTr="002B0AC4">
        <w:trPr>
          <w:trHeight w:val="438"/>
          <w:jc w:val="center"/>
        </w:trPr>
        <w:tc>
          <w:tcPr>
            <w:tcW w:w="174" w:type="pct"/>
            <w:vMerge/>
            <w:vAlign w:val="center"/>
          </w:tcPr>
          <w:p w:rsidR="00994DFC" w:rsidRDefault="00994DF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994DFC" w:rsidRDefault="00994DFC" w:rsidP="00B72B0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994DFC" w:rsidRDefault="005324B5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3.</w:t>
            </w:r>
            <w:r>
              <w:rPr>
                <w:rFonts w:hint="eastAsia"/>
                <w:color w:val="000000"/>
                <w:szCs w:val="21"/>
              </w:rPr>
              <w:t>区块链与大数据营销</w:t>
            </w:r>
          </w:p>
        </w:tc>
        <w:tc>
          <w:tcPr>
            <w:tcW w:w="855" w:type="pct"/>
            <w:vMerge/>
            <w:vAlign w:val="center"/>
          </w:tcPr>
          <w:p w:rsidR="00994DFC" w:rsidRDefault="00994DFC" w:rsidP="00071AE8">
            <w:pPr>
              <w:spacing w:line="300" w:lineRule="exact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994DFC" w:rsidRDefault="008B0CE6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994DFC" w:rsidRDefault="00994DF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994DFC" w:rsidRDefault="00994DFC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994DFC" w:rsidRDefault="00994DFC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994DFC" w:rsidTr="002B0AC4">
        <w:trPr>
          <w:trHeight w:val="262"/>
          <w:jc w:val="center"/>
        </w:trPr>
        <w:tc>
          <w:tcPr>
            <w:tcW w:w="174" w:type="pct"/>
            <w:vMerge/>
            <w:vAlign w:val="center"/>
          </w:tcPr>
          <w:p w:rsidR="00994DFC" w:rsidRDefault="00994DF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994DFC" w:rsidRDefault="00994DFC" w:rsidP="00B72B0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994DFC" w:rsidRDefault="005324B5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4.AI</w:t>
            </w:r>
            <w:r>
              <w:rPr>
                <w:rFonts w:hint="eastAsia"/>
                <w:color w:val="000000"/>
                <w:szCs w:val="21"/>
              </w:rPr>
              <w:t>与大数据营销</w:t>
            </w:r>
          </w:p>
        </w:tc>
        <w:tc>
          <w:tcPr>
            <w:tcW w:w="855" w:type="pct"/>
            <w:vMerge/>
            <w:vAlign w:val="center"/>
          </w:tcPr>
          <w:p w:rsidR="00994DFC" w:rsidRDefault="00994DFC" w:rsidP="00071AE8">
            <w:pPr>
              <w:spacing w:line="300" w:lineRule="exact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994DFC" w:rsidRDefault="008B0CE6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994DFC" w:rsidRDefault="00994DF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994DFC" w:rsidRDefault="00994DFC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994DFC" w:rsidRDefault="00994DFC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994DFC" w:rsidTr="002B0AC4">
        <w:trPr>
          <w:trHeight w:val="378"/>
          <w:jc w:val="center"/>
        </w:trPr>
        <w:tc>
          <w:tcPr>
            <w:tcW w:w="174" w:type="pct"/>
            <w:vMerge/>
            <w:vAlign w:val="center"/>
          </w:tcPr>
          <w:p w:rsidR="00994DFC" w:rsidRDefault="00994DF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994DFC" w:rsidRDefault="00994DFC" w:rsidP="00B72B0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994DFC" w:rsidRDefault="005324B5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5.</w:t>
            </w:r>
            <w:r>
              <w:rPr>
                <w:rFonts w:hint="eastAsia"/>
                <w:color w:val="000000"/>
                <w:szCs w:val="21"/>
              </w:rPr>
              <w:t>元宇宙与大数据营销</w:t>
            </w:r>
          </w:p>
        </w:tc>
        <w:tc>
          <w:tcPr>
            <w:tcW w:w="855" w:type="pct"/>
            <w:vMerge/>
            <w:vAlign w:val="center"/>
          </w:tcPr>
          <w:p w:rsidR="00994DFC" w:rsidRDefault="00994DFC" w:rsidP="00071AE8">
            <w:pPr>
              <w:spacing w:line="300" w:lineRule="exact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994DFC" w:rsidRDefault="008B0CE6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994DFC" w:rsidRDefault="00994DF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994DFC" w:rsidRDefault="00994DFC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994DFC" w:rsidRDefault="00994DFC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</w:tbl>
    <w:p w:rsidR="007D4533" w:rsidRDefault="007D4533">
      <w:pPr>
        <w:snapToGrid w:val="0"/>
        <w:spacing w:line="360" w:lineRule="auto"/>
        <w:rPr>
          <w:rFonts w:ascii="Times New Roman" w:cs="Times New Roman"/>
          <w:color w:val="000000"/>
          <w:szCs w:val="21"/>
        </w:rPr>
        <w:sectPr w:rsidR="007D4533">
          <w:pgSz w:w="16840" w:h="11910" w:orient="landscape"/>
          <w:pgMar w:top="1417" w:right="1417" w:bottom="1417" w:left="1417" w:header="720" w:footer="720" w:gutter="0"/>
          <w:cols w:space="720"/>
          <w:docGrid w:linePitch="299"/>
        </w:sectPr>
      </w:pPr>
    </w:p>
    <w:p w:rsidR="007D4533" w:rsidRDefault="007D4533">
      <w:pPr>
        <w:pStyle w:val="2"/>
        <w:kinsoku w:val="0"/>
        <w:overflowPunct w:val="0"/>
        <w:snapToGrid w:val="0"/>
        <w:spacing w:before="0" w:afterLines="50" w:after="120"/>
        <w:ind w:left="0" w:firstLineChars="200" w:firstLine="562"/>
        <w:rPr>
          <w:rFonts w:ascii="Times New Roman" w:eastAsia="黑体" w:cs="Times New Roman"/>
          <w:color w:val="000000"/>
        </w:rPr>
      </w:pPr>
      <w:r>
        <w:rPr>
          <w:rFonts w:ascii="Times New Roman" w:eastAsia="黑体" w:cs="Times New Roman" w:hint="eastAsia"/>
          <w:color w:val="000000"/>
        </w:rPr>
        <w:lastRenderedPageBreak/>
        <w:t>四、课程考核</w:t>
      </w:r>
    </w:p>
    <w:p w:rsidR="007D4533" w:rsidRDefault="007D4533">
      <w:pPr>
        <w:snapToGrid w:val="0"/>
        <w:spacing w:line="360" w:lineRule="auto"/>
        <w:ind w:firstLineChars="200" w:firstLine="482"/>
        <w:rPr>
          <w:rFonts w:ascii="Times New Roman" w:cs="Times New Roman"/>
          <w:color w:val="000000"/>
          <w:sz w:val="24"/>
          <w:szCs w:val="24"/>
        </w:rPr>
      </w:pPr>
      <w:r>
        <w:rPr>
          <w:rFonts w:ascii="Times New Roman" w:eastAsia="黑体" w:cs="Times New Roman" w:hint="eastAsia"/>
          <w:b/>
          <w:color w:val="000000"/>
          <w:sz w:val="24"/>
          <w:szCs w:val="24"/>
        </w:rPr>
        <w:t>（一）考核内容与考核方式</w:t>
      </w:r>
    </w:p>
    <w:p w:rsidR="007D4533" w:rsidRDefault="007D4533">
      <w:pPr>
        <w:pStyle w:val="a7"/>
        <w:kinsoku w:val="0"/>
        <w:overflowPunct w:val="0"/>
        <w:spacing w:before="66"/>
        <w:jc w:val="center"/>
        <w:rPr>
          <w:rFonts w:ascii="Times New Roman" w:cs="Times New Roman"/>
          <w:b/>
          <w:color w:val="000000"/>
          <w:sz w:val="21"/>
          <w:szCs w:val="21"/>
        </w:rPr>
      </w:pPr>
      <w:r>
        <w:rPr>
          <w:rFonts w:ascii="Times New Roman" w:cs="Times New Roman" w:hint="eastAsia"/>
          <w:b/>
          <w:color w:val="000000"/>
          <w:sz w:val="21"/>
          <w:szCs w:val="21"/>
        </w:rPr>
        <w:t>表</w:t>
      </w:r>
      <w:r>
        <w:rPr>
          <w:rFonts w:ascii="Times New Roman" w:cs="Times New Roman"/>
          <w:b/>
          <w:color w:val="000000"/>
          <w:sz w:val="21"/>
          <w:szCs w:val="21"/>
        </w:rPr>
        <w:t>4</w:t>
      </w:r>
      <w:r w:rsidR="0073540B">
        <w:rPr>
          <w:rFonts w:ascii="Times New Roman" w:cs="Times New Roman"/>
          <w:b/>
          <w:color w:val="000000"/>
          <w:sz w:val="21"/>
          <w:szCs w:val="21"/>
        </w:rPr>
        <w:t>-1</w:t>
      </w:r>
      <w:r>
        <w:rPr>
          <w:rFonts w:ascii="Times New Roman" w:cs="Times New Roman"/>
          <w:b/>
          <w:color w:val="000000"/>
          <w:sz w:val="21"/>
          <w:szCs w:val="21"/>
        </w:rPr>
        <w:t xml:space="preserve"> </w:t>
      </w:r>
      <w:r>
        <w:rPr>
          <w:rFonts w:ascii="Times New Roman" w:cs="Times New Roman" w:hint="eastAsia"/>
          <w:b/>
          <w:color w:val="000000"/>
          <w:sz w:val="21"/>
          <w:szCs w:val="21"/>
        </w:rPr>
        <w:t>课程目标、考核内容与考核方式对应关系</w:t>
      </w:r>
    </w:p>
    <w:tbl>
      <w:tblPr>
        <w:tblW w:w="4998" w:type="pct"/>
        <w:tblLook w:val="0000" w:firstRow="0" w:lastRow="0" w:firstColumn="0" w:lastColumn="0" w:noHBand="0" w:noVBand="0"/>
      </w:tblPr>
      <w:tblGrid>
        <w:gridCol w:w="1044"/>
        <w:gridCol w:w="3951"/>
        <w:gridCol w:w="1681"/>
        <w:gridCol w:w="1080"/>
        <w:gridCol w:w="1306"/>
      </w:tblGrid>
      <w:tr w:rsidR="007D4533" w:rsidTr="00F51872">
        <w:trPr>
          <w:trHeight w:val="623"/>
        </w:trPr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533" w:rsidRDefault="007D4533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</w:p>
        </w:tc>
        <w:tc>
          <w:tcPr>
            <w:tcW w:w="2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533" w:rsidRDefault="007D4533">
            <w:pPr>
              <w:pStyle w:val="TableParagraph"/>
              <w:kinsoku w:val="0"/>
              <w:overflowPunct w:val="0"/>
              <w:spacing w:before="171"/>
              <w:ind w:left="1165" w:right="1156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考核内容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533" w:rsidRDefault="007D4533">
            <w:pPr>
              <w:pStyle w:val="TableParagraph"/>
              <w:kinsoku w:val="0"/>
              <w:overflowPunct w:val="0"/>
              <w:spacing w:before="15"/>
              <w:ind w:left="131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所属</w:t>
            </w:r>
          </w:p>
          <w:p w:rsidR="007D4533" w:rsidRDefault="007D4533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学习模块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/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项目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533" w:rsidRDefault="007D4533">
            <w:pPr>
              <w:pStyle w:val="TableParagraph"/>
              <w:kinsoku w:val="0"/>
              <w:overflowPunct w:val="0"/>
              <w:spacing w:before="171"/>
              <w:ind w:left="183" w:right="177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考核占</w:t>
            </w:r>
            <w:proofErr w:type="gramEnd"/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比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533" w:rsidRDefault="007D4533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考核方式</w:t>
            </w:r>
          </w:p>
        </w:tc>
      </w:tr>
      <w:tr w:rsidR="00F51872" w:rsidTr="00F51872">
        <w:trPr>
          <w:trHeight w:val="2800"/>
        </w:trPr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872" w:rsidRDefault="00F51872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</w:t>
            </w:r>
          </w:p>
          <w:p w:rsidR="00F51872" w:rsidRDefault="00F51872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 1</w:t>
            </w:r>
          </w:p>
        </w:tc>
        <w:tc>
          <w:tcPr>
            <w:tcW w:w="218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1872" w:rsidRPr="00F51872" w:rsidRDefault="00F51872" w:rsidP="00C41C18">
            <w:pPr>
              <w:widowControl/>
              <w:snapToGrid w:val="0"/>
              <w:spacing w:line="4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826DF9">
              <w:rPr>
                <w:rFonts w:hAnsi="宋体" w:cs="Times New Roman" w:hint="eastAsia"/>
                <w:color w:val="000000"/>
                <w:sz w:val="21"/>
                <w:szCs w:val="21"/>
              </w:rPr>
              <w:t>了解大数据概念、大数据营销概念及特征，掌握大数据营销相关理论知识，掌握营销大数据分析、数据可视化、用户画像、精准广告投放、</w:t>
            </w: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个性化产品设计、动态化定价、</w:t>
            </w:r>
            <w:r w:rsidRPr="00826DF9">
              <w:rPr>
                <w:rFonts w:hAnsi="宋体" w:cs="Times New Roman" w:hint="eastAsia"/>
                <w:color w:val="000000"/>
                <w:sz w:val="21"/>
                <w:szCs w:val="21"/>
              </w:rPr>
              <w:t>营销效果分析等知识，了解新科技例如区块链、</w:t>
            </w:r>
            <w:r w:rsidRPr="00826DF9">
              <w:rPr>
                <w:rFonts w:hAnsi="宋体" w:cs="Times New Roman"/>
                <w:color w:val="000000"/>
                <w:sz w:val="21"/>
                <w:szCs w:val="21"/>
              </w:rPr>
              <w:t>AI</w:t>
            </w: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等同</w:t>
            </w:r>
            <w:r w:rsidRPr="00826DF9">
              <w:rPr>
                <w:rFonts w:hAnsi="宋体" w:cs="Times New Roman" w:hint="eastAsia"/>
                <w:color w:val="000000"/>
                <w:sz w:val="21"/>
                <w:szCs w:val="21"/>
              </w:rPr>
              <w:t>大数据营销的关系</w:t>
            </w: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，了解学科前沿及发展动态。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1872" w:rsidRDefault="00F51872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大数据与大数据营销概述</w:t>
            </w:r>
          </w:p>
          <w:p w:rsidR="00F51872" w:rsidRDefault="00F51872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大数据营销的理论基础</w:t>
            </w:r>
          </w:p>
          <w:p w:rsidR="00F51872" w:rsidRDefault="00F51872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营销大数据分析</w:t>
            </w:r>
          </w:p>
          <w:p w:rsidR="00F51872" w:rsidRDefault="00C41C18" w:rsidP="00792AA1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用户画像</w:t>
            </w:r>
          </w:p>
          <w:p w:rsidR="00C41C18" w:rsidRDefault="00C41C18" w:rsidP="00792AA1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5.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精准广告</w:t>
            </w:r>
          </w:p>
          <w:p w:rsidR="00C41C18" w:rsidRDefault="00C41C18" w:rsidP="00792AA1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6.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大数据营销运营和营销效果分析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51872" w:rsidRDefault="00FE188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×7</w:t>
            </w:r>
            <w:r w:rsidR="00F51872">
              <w:rPr>
                <w:rFonts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872" w:rsidRDefault="00F51872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个人作业</w:t>
            </w:r>
          </w:p>
          <w:p w:rsidR="00212F3A" w:rsidRDefault="00212F3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课堂测验</w:t>
            </w:r>
          </w:p>
        </w:tc>
      </w:tr>
      <w:tr w:rsidR="00F87081" w:rsidTr="00F51872">
        <w:trPr>
          <w:trHeight w:val="1081"/>
        </w:trPr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081" w:rsidRDefault="00F87081" w:rsidP="0092790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</w:t>
            </w:r>
          </w:p>
          <w:p w:rsidR="00F87081" w:rsidRDefault="00F87081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 2</w:t>
            </w:r>
          </w:p>
        </w:tc>
        <w:tc>
          <w:tcPr>
            <w:tcW w:w="218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7081" w:rsidRDefault="00F87081" w:rsidP="00C41C18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能够进行数据采集、预处理和数据可视化。</w:t>
            </w:r>
          </w:p>
          <w:p w:rsidR="00F87081" w:rsidRDefault="00F87081" w:rsidP="00CC7409">
            <w:pPr>
              <w:pStyle w:val="TableParagraph"/>
              <w:kinsoku w:val="0"/>
              <w:overflowPunct w:val="0"/>
              <w:spacing w:before="23"/>
              <w:ind w:left="107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7081" w:rsidRDefault="00F87081" w:rsidP="00F8708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1. 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营销大数据采集及预处理</w:t>
            </w:r>
          </w:p>
          <w:p w:rsidR="00F87081" w:rsidRDefault="00F87081" w:rsidP="00CC372F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营销数据可视化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7081" w:rsidRDefault="00FE188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×2</w:t>
            </w:r>
            <w:r w:rsidR="00F87081">
              <w:rPr>
                <w:rFonts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081" w:rsidRDefault="00F8708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个人作业</w:t>
            </w:r>
          </w:p>
          <w:p w:rsidR="00212F3A" w:rsidRDefault="00212F3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课堂测验</w:t>
            </w:r>
          </w:p>
          <w:p w:rsidR="00F87081" w:rsidRDefault="00F8708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927908" w:rsidTr="00F51872">
        <w:trPr>
          <w:trHeight w:val="627"/>
        </w:trPr>
        <w:tc>
          <w:tcPr>
            <w:tcW w:w="5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908" w:rsidRDefault="0092790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</w:t>
            </w:r>
          </w:p>
          <w:p w:rsidR="00927908" w:rsidRDefault="0092790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 3</w:t>
            </w:r>
          </w:p>
        </w:tc>
        <w:tc>
          <w:tcPr>
            <w:tcW w:w="218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7908" w:rsidRDefault="0087119F" w:rsidP="00927908">
            <w:pPr>
              <w:pStyle w:val="TableParagraph"/>
              <w:kinsoku w:val="0"/>
              <w:overflowPunct w:val="0"/>
              <w:spacing w:before="25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 w:rsidR="00927908">
              <w:rPr>
                <w:rFonts w:ascii="Times New Roman" w:cs="Times New Roman" w:hint="eastAsia"/>
                <w:color w:val="000000"/>
                <w:sz w:val="21"/>
                <w:szCs w:val="21"/>
              </w:rPr>
              <w:t>了解</w:t>
            </w:r>
            <w:r w:rsidR="00927908" w:rsidRPr="00D8714A">
              <w:rPr>
                <w:rFonts w:ascii="Times New Roman" w:cs="Times New Roman" w:hint="eastAsia"/>
                <w:color w:val="000000"/>
                <w:sz w:val="21"/>
                <w:szCs w:val="21"/>
              </w:rPr>
              <w:t>中国在大数据及大数据营销领域的成效，培养爱国主义情怀和民族自豪感</w:t>
            </w:r>
            <w:r w:rsidR="00C41C18">
              <w:rPr>
                <w:rFonts w:ascii="Times New Roman" w:cs="Times New Roman" w:hint="eastAsia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7908" w:rsidRDefault="00927908" w:rsidP="008E087B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大数据概述</w:t>
            </w:r>
          </w:p>
        </w:tc>
        <w:tc>
          <w:tcPr>
            <w:tcW w:w="5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27908" w:rsidRDefault="00FE188A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×1</w:t>
            </w:r>
            <w:r w:rsidR="00927908">
              <w:rPr>
                <w:rFonts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7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908" w:rsidRDefault="0092790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个人作业</w:t>
            </w:r>
          </w:p>
          <w:p w:rsidR="00212F3A" w:rsidRDefault="00212F3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课堂测验</w:t>
            </w:r>
          </w:p>
        </w:tc>
      </w:tr>
      <w:tr w:rsidR="007D4533" w:rsidTr="00F51872">
        <w:trPr>
          <w:trHeight w:val="311"/>
        </w:trPr>
        <w:tc>
          <w:tcPr>
            <w:tcW w:w="5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533" w:rsidRDefault="007D4533">
            <w:pPr>
              <w:pStyle w:val="a7"/>
              <w:kinsoku w:val="0"/>
              <w:overflowPunct w:val="0"/>
              <w:spacing w:before="4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533" w:rsidRPr="00927908" w:rsidRDefault="00927908" w:rsidP="0087119F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  <w:r w:rsidR="0087119F">
              <w:rPr>
                <w:rFonts w:ascii="Times New Roman" w:cs="Times New Roman"/>
                <w:color w:val="000000"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了解大</w:t>
            </w:r>
            <w:r w:rsidRPr="00D8714A">
              <w:rPr>
                <w:rFonts w:ascii="Times New Roman" w:cs="Times New Roman" w:hint="eastAsia"/>
                <w:color w:val="000000"/>
                <w:sz w:val="21"/>
                <w:szCs w:val="21"/>
              </w:rPr>
              <w:t>数据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营销伦理问题，培养正确的大数据营销伦理</w:t>
            </w:r>
            <w:r w:rsidRPr="00D8714A">
              <w:rPr>
                <w:rFonts w:ascii="Times New Roman" w:cs="Times New Roman" w:hint="eastAsia"/>
                <w:color w:val="000000"/>
                <w:sz w:val="21"/>
                <w:szCs w:val="21"/>
              </w:rPr>
              <w:t>观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533" w:rsidRDefault="00927908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  <w:r w:rsidR="007D4533">
              <w:rPr>
                <w:rFonts w:ascii="Times New Roman" w:cs="Times New Roman"/>
                <w:color w:val="000000"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大数据营销伦理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D4533" w:rsidRDefault="007D4533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533" w:rsidRDefault="007D4533">
            <w:pPr>
              <w:pStyle w:val="a7"/>
              <w:kinsoku w:val="0"/>
              <w:overflowPunct w:val="0"/>
              <w:spacing w:before="4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</w:tbl>
    <w:p w:rsidR="007D4533" w:rsidRDefault="007D4533">
      <w:pPr>
        <w:snapToGrid w:val="0"/>
        <w:spacing w:line="400" w:lineRule="exact"/>
        <w:rPr>
          <w:rFonts w:ascii="Times New Roman" w:cs="Times New Roman"/>
          <w:color w:val="000000"/>
          <w:sz w:val="24"/>
          <w:szCs w:val="24"/>
        </w:rPr>
      </w:pPr>
      <w:r>
        <w:rPr>
          <w:rFonts w:ascii="Times New Roman" w:cs="Times New Roman" w:hint="eastAsia"/>
          <w:color w:val="000000"/>
          <w:sz w:val="24"/>
          <w:szCs w:val="24"/>
        </w:rPr>
        <w:t>评分依据：根据学生基于各课程目标达成情况给分。</w:t>
      </w:r>
    </w:p>
    <w:p w:rsidR="0073540B" w:rsidRDefault="0073540B" w:rsidP="0073540B">
      <w:pPr>
        <w:pStyle w:val="a7"/>
        <w:kinsoku w:val="0"/>
        <w:overflowPunct w:val="0"/>
        <w:spacing w:before="66"/>
        <w:jc w:val="center"/>
        <w:rPr>
          <w:rFonts w:ascii="Times New Roman" w:cs="Times New Roman"/>
          <w:b/>
          <w:color w:val="000000"/>
          <w:sz w:val="21"/>
          <w:szCs w:val="21"/>
        </w:rPr>
      </w:pPr>
      <w:r w:rsidRPr="009C6CEB">
        <w:rPr>
          <w:rFonts w:ascii="Times New Roman" w:cs="Times New Roman" w:hint="eastAsia"/>
          <w:b/>
          <w:color w:val="000000"/>
          <w:sz w:val="21"/>
          <w:szCs w:val="21"/>
        </w:rPr>
        <w:t>表</w:t>
      </w:r>
      <w:r w:rsidRPr="009C6CEB">
        <w:rPr>
          <w:rFonts w:ascii="Times New Roman" w:cs="Times New Roman"/>
          <w:b/>
          <w:color w:val="000000"/>
          <w:sz w:val="21"/>
          <w:szCs w:val="21"/>
        </w:rPr>
        <w:t xml:space="preserve">4-2 </w:t>
      </w:r>
      <w:r w:rsidRPr="009C6CEB">
        <w:rPr>
          <w:rFonts w:ascii="Times New Roman" w:cs="Times New Roman" w:hint="eastAsia"/>
          <w:b/>
          <w:color w:val="000000"/>
          <w:sz w:val="21"/>
          <w:szCs w:val="21"/>
        </w:rPr>
        <w:t>课程目标与考核方式矩阵关系</w:t>
      </w: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2506"/>
        <w:gridCol w:w="2409"/>
        <w:gridCol w:w="2552"/>
        <w:gridCol w:w="1074"/>
      </w:tblGrid>
      <w:tr w:rsidR="00212F3A" w:rsidRPr="009C6CEB" w:rsidTr="00212F3A">
        <w:trPr>
          <w:trHeight w:val="338"/>
          <w:jc w:val="center"/>
        </w:trPr>
        <w:tc>
          <w:tcPr>
            <w:tcW w:w="750" w:type="dxa"/>
            <w:vMerge w:val="restart"/>
            <w:vAlign w:val="center"/>
          </w:tcPr>
          <w:p w:rsidR="00212F3A" w:rsidRPr="009C6CEB" w:rsidRDefault="00212F3A" w:rsidP="00212F3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C6CEB"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:rsidR="00212F3A" w:rsidRPr="009C6CEB" w:rsidRDefault="00212F3A" w:rsidP="00212F3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C6CEB">
              <w:rPr>
                <w:rFonts w:ascii="Times New Roman" w:cs="Times New Roman" w:hint="eastAsia"/>
                <w:sz w:val="21"/>
                <w:szCs w:val="21"/>
              </w:rPr>
              <w:t>目标</w:t>
            </w:r>
          </w:p>
        </w:tc>
        <w:tc>
          <w:tcPr>
            <w:tcW w:w="7467" w:type="dxa"/>
            <w:gridSpan w:val="3"/>
            <w:vAlign w:val="center"/>
          </w:tcPr>
          <w:p w:rsidR="00212F3A" w:rsidRPr="009C6CEB" w:rsidRDefault="00212F3A" w:rsidP="00212F3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C6CEB">
              <w:rPr>
                <w:rFonts w:ascii="Times New Roman" w:cs="Times New Roman" w:hint="eastAsia"/>
                <w:sz w:val="21"/>
                <w:szCs w:val="21"/>
              </w:rPr>
              <w:t>考核方式</w:t>
            </w:r>
          </w:p>
        </w:tc>
        <w:tc>
          <w:tcPr>
            <w:tcW w:w="1074" w:type="dxa"/>
            <w:vMerge w:val="restart"/>
            <w:vAlign w:val="center"/>
          </w:tcPr>
          <w:p w:rsidR="00212F3A" w:rsidRPr="009C6CEB" w:rsidRDefault="00212F3A" w:rsidP="00212F3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  <w:proofErr w:type="gramStart"/>
            <w:r w:rsidRPr="009C6CEB">
              <w:rPr>
                <w:rFonts w:ascii="Times New Roman" w:cs="Times New Roman" w:hint="eastAsia"/>
                <w:sz w:val="21"/>
                <w:szCs w:val="21"/>
              </w:rPr>
              <w:t>考核占</w:t>
            </w:r>
            <w:proofErr w:type="gramEnd"/>
            <w:r w:rsidRPr="009C6CEB">
              <w:rPr>
                <w:rFonts w:ascii="Times New Roman" w:cs="Times New Roman" w:hint="eastAsia"/>
                <w:sz w:val="21"/>
                <w:szCs w:val="21"/>
              </w:rPr>
              <w:t>比</w:t>
            </w:r>
          </w:p>
        </w:tc>
      </w:tr>
      <w:tr w:rsidR="00212F3A" w:rsidRPr="009C6CEB" w:rsidTr="00212F3A">
        <w:trPr>
          <w:trHeight w:val="578"/>
          <w:jc w:val="center"/>
        </w:trPr>
        <w:tc>
          <w:tcPr>
            <w:tcW w:w="750" w:type="dxa"/>
            <w:vMerge/>
            <w:vAlign w:val="center"/>
          </w:tcPr>
          <w:p w:rsidR="00212F3A" w:rsidRPr="009C6CEB" w:rsidRDefault="00212F3A" w:rsidP="00212F3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506" w:type="dxa"/>
            <w:vAlign w:val="center"/>
          </w:tcPr>
          <w:p w:rsidR="00212F3A" w:rsidRPr="009C6CEB" w:rsidRDefault="00212F3A" w:rsidP="00212F3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C6CEB">
              <w:rPr>
                <w:rFonts w:ascii="Times New Roman" w:cs="Times New Roman" w:hint="eastAsia"/>
                <w:sz w:val="21"/>
                <w:szCs w:val="21"/>
              </w:rPr>
              <w:t>期末考试成绩比例</w:t>
            </w:r>
            <w:r>
              <w:rPr>
                <w:rFonts w:ascii="Times New Roman" w:cs="Times New Roman"/>
                <w:sz w:val="21"/>
                <w:szCs w:val="21"/>
              </w:rPr>
              <w:t>5</w:t>
            </w:r>
            <w:r w:rsidRPr="009C6CEB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2409" w:type="dxa"/>
            <w:vAlign w:val="center"/>
          </w:tcPr>
          <w:p w:rsidR="00212F3A" w:rsidRPr="009C6CEB" w:rsidRDefault="00212F3A" w:rsidP="00212F3A">
            <w:pPr>
              <w:kinsoku w:val="0"/>
              <w:overflowPunct w:val="0"/>
              <w:spacing w:before="15"/>
              <w:rPr>
                <w:rFonts w:ascii="Times New Roman" w:cs="Times New Roman"/>
                <w:sz w:val="21"/>
                <w:szCs w:val="21"/>
              </w:rPr>
            </w:pPr>
            <w:r w:rsidRPr="009C6CEB">
              <w:rPr>
                <w:rFonts w:ascii="Times New Roman" w:cs="Times New Roman" w:hint="eastAsia"/>
                <w:sz w:val="21"/>
                <w:szCs w:val="21"/>
              </w:rPr>
              <w:t>平时作业成绩比例</w:t>
            </w:r>
            <w:r>
              <w:rPr>
                <w:rFonts w:ascii="Times New Roman" w:cs="Times New Roman"/>
                <w:sz w:val="21"/>
                <w:szCs w:val="21"/>
              </w:rPr>
              <w:t>35</w:t>
            </w:r>
            <w:r w:rsidRPr="009C6CEB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2552" w:type="dxa"/>
            <w:vAlign w:val="center"/>
          </w:tcPr>
          <w:p w:rsidR="00212F3A" w:rsidRPr="009C6CEB" w:rsidRDefault="00212F3A" w:rsidP="00212F3A">
            <w:pPr>
              <w:kinsoku w:val="0"/>
              <w:overflowPunct w:val="0"/>
              <w:spacing w:before="15"/>
              <w:rPr>
                <w:rFonts w:ascii="Times New Roman" w:cs="Times New Roman"/>
                <w:sz w:val="21"/>
                <w:szCs w:val="21"/>
              </w:rPr>
            </w:pPr>
            <w:r w:rsidRPr="00F345C0">
              <w:rPr>
                <w:rFonts w:ascii="Times New Roman" w:cs="Times New Roman" w:hint="eastAsia"/>
                <w:sz w:val="21"/>
                <w:szCs w:val="21"/>
              </w:rPr>
              <w:t>课堂测验</w:t>
            </w:r>
            <w:r w:rsidRPr="009C6CEB">
              <w:rPr>
                <w:rFonts w:ascii="Times New Roman" w:cs="Times New Roman" w:hint="eastAsia"/>
                <w:sz w:val="21"/>
                <w:szCs w:val="21"/>
              </w:rPr>
              <w:t>成绩比例</w:t>
            </w:r>
            <w:r>
              <w:rPr>
                <w:rFonts w:ascii="Times New Roman" w:cs="Times New Roman"/>
                <w:sz w:val="21"/>
                <w:szCs w:val="21"/>
              </w:rPr>
              <w:t>15</w:t>
            </w:r>
            <w:r w:rsidRPr="009C6CEB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074" w:type="dxa"/>
            <w:vMerge/>
            <w:vAlign w:val="center"/>
          </w:tcPr>
          <w:p w:rsidR="00212F3A" w:rsidRPr="009C6CEB" w:rsidRDefault="00212F3A" w:rsidP="00212F3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</w:p>
        </w:tc>
      </w:tr>
      <w:tr w:rsidR="00212F3A" w:rsidRPr="009C6CEB" w:rsidTr="00212F3A">
        <w:trPr>
          <w:trHeight w:val="545"/>
          <w:jc w:val="center"/>
        </w:trPr>
        <w:tc>
          <w:tcPr>
            <w:tcW w:w="750" w:type="dxa"/>
            <w:vAlign w:val="center"/>
          </w:tcPr>
          <w:p w:rsidR="00212F3A" w:rsidRPr="009C6CEB" w:rsidRDefault="00212F3A" w:rsidP="00212F3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C6CEB"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 w:rsidRPr="009C6CEB"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2506" w:type="dxa"/>
            <w:vAlign w:val="center"/>
          </w:tcPr>
          <w:p w:rsidR="00212F3A" w:rsidRPr="009C6CEB" w:rsidRDefault="00FE188A" w:rsidP="00212F3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7</w:t>
            </w:r>
            <w:r w:rsidR="00212F3A" w:rsidRPr="009C6CEB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2409" w:type="dxa"/>
            <w:vAlign w:val="center"/>
          </w:tcPr>
          <w:p w:rsidR="00212F3A" w:rsidRPr="009C6CEB" w:rsidRDefault="00FE188A" w:rsidP="00212F3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7</w:t>
            </w:r>
            <w:r w:rsidR="00212F3A" w:rsidRPr="009C6CEB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2552" w:type="dxa"/>
            <w:vAlign w:val="center"/>
          </w:tcPr>
          <w:p w:rsidR="00212F3A" w:rsidRPr="009C6CEB" w:rsidRDefault="00FE188A" w:rsidP="00212F3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7</w:t>
            </w:r>
            <w:r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074" w:type="dxa"/>
            <w:vAlign w:val="center"/>
          </w:tcPr>
          <w:p w:rsidR="00212F3A" w:rsidRPr="009C6CEB" w:rsidRDefault="00FE188A" w:rsidP="00212F3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7</w:t>
            </w:r>
            <w:r w:rsidR="00212F3A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</w:tr>
      <w:tr w:rsidR="00212F3A" w:rsidRPr="009C6CEB" w:rsidTr="00212F3A">
        <w:trPr>
          <w:trHeight w:val="613"/>
          <w:jc w:val="center"/>
        </w:trPr>
        <w:tc>
          <w:tcPr>
            <w:tcW w:w="750" w:type="dxa"/>
            <w:vAlign w:val="center"/>
          </w:tcPr>
          <w:p w:rsidR="00212F3A" w:rsidRPr="009C6CEB" w:rsidRDefault="00212F3A" w:rsidP="00212F3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C6CEB"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 w:rsidRPr="009C6CEB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2506" w:type="dxa"/>
            <w:vAlign w:val="center"/>
          </w:tcPr>
          <w:p w:rsidR="00212F3A" w:rsidRPr="009C6CEB" w:rsidRDefault="00FE188A" w:rsidP="00212F3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  <w:r w:rsidR="00212F3A" w:rsidRPr="009C6CEB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2409" w:type="dxa"/>
            <w:vAlign w:val="center"/>
          </w:tcPr>
          <w:p w:rsidR="00212F3A" w:rsidRPr="009C6CEB" w:rsidRDefault="00FE188A" w:rsidP="00212F3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  <w:r w:rsidR="00212F3A" w:rsidRPr="009C6CEB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2552" w:type="dxa"/>
            <w:vAlign w:val="center"/>
          </w:tcPr>
          <w:p w:rsidR="00212F3A" w:rsidRPr="009C6CEB" w:rsidRDefault="00FE188A" w:rsidP="00212F3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20%</w:t>
            </w:r>
          </w:p>
        </w:tc>
        <w:tc>
          <w:tcPr>
            <w:tcW w:w="1074" w:type="dxa"/>
            <w:vAlign w:val="center"/>
          </w:tcPr>
          <w:p w:rsidR="00212F3A" w:rsidRPr="009C6CEB" w:rsidRDefault="00FE188A" w:rsidP="00212F3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  <w:r w:rsidR="00212F3A">
              <w:rPr>
                <w:rFonts w:ascii="Times New Roman" w:cs="Times New Roman"/>
                <w:sz w:val="21"/>
                <w:szCs w:val="21"/>
              </w:rPr>
              <w:t>0</w:t>
            </w:r>
            <w:r w:rsidR="00212F3A" w:rsidRPr="009C6CEB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  <w:tr w:rsidR="00212F3A" w:rsidRPr="009C6CEB" w:rsidTr="00212F3A">
        <w:trPr>
          <w:trHeight w:val="620"/>
          <w:jc w:val="center"/>
        </w:trPr>
        <w:tc>
          <w:tcPr>
            <w:tcW w:w="750" w:type="dxa"/>
            <w:vAlign w:val="center"/>
          </w:tcPr>
          <w:p w:rsidR="00212F3A" w:rsidRPr="009C6CEB" w:rsidRDefault="00212F3A" w:rsidP="00212F3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C6CEB"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 w:rsidRPr="009C6CEB"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2506" w:type="dxa"/>
            <w:vAlign w:val="center"/>
          </w:tcPr>
          <w:p w:rsidR="00212F3A" w:rsidRPr="009C6CEB" w:rsidRDefault="00FE188A" w:rsidP="00212F3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  <w:r w:rsidR="00212F3A" w:rsidRPr="009C6CEB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2409" w:type="dxa"/>
            <w:vAlign w:val="center"/>
          </w:tcPr>
          <w:p w:rsidR="00212F3A" w:rsidRPr="009C6CEB" w:rsidRDefault="00FE188A" w:rsidP="00212F3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  <w:r w:rsidR="00212F3A" w:rsidRPr="009C6CEB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2552" w:type="dxa"/>
            <w:vAlign w:val="center"/>
          </w:tcPr>
          <w:p w:rsidR="00212F3A" w:rsidRPr="009C6CEB" w:rsidRDefault="00FE188A" w:rsidP="00212F3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10%</w:t>
            </w:r>
          </w:p>
        </w:tc>
        <w:tc>
          <w:tcPr>
            <w:tcW w:w="1074" w:type="dxa"/>
            <w:vAlign w:val="center"/>
          </w:tcPr>
          <w:p w:rsidR="00212F3A" w:rsidRPr="009C6CEB" w:rsidRDefault="00FE188A" w:rsidP="00212F3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  <w:r w:rsidR="00212F3A">
              <w:rPr>
                <w:rFonts w:ascii="Times New Roman" w:cs="Times New Roman"/>
                <w:sz w:val="21"/>
                <w:szCs w:val="21"/>
              </w:rPr>
              <w:t>0</w:t>
            </w:r>
            <w:r w:rsidR="00212F3A" w:rsidRPr="009C6CEB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</w:tbl>
    <w:p w:rsidR="0073540B" w:rsidRPr="0073540B" w:rsidRDefault="0073540B">
      <w:pPr>
        <w:snapToGrid w:val="0"/>
        <w:spacing w:line="400" w:lineRule="exact"/>
        <w:rPr>
          <w:rFonts w:ascii="Times New Roman" w:cs="Times New Roman"/>
          <w:color w:val="000000"/>
          <w:sz w:val="24"/>
          <w:szCs w:val="24"/>
        </w:rPr>
      </w:pPr>
    </w:p>
    <w:p w:rsidR="007D4533" w:rsidRDefault="007D4533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color w:val="000000"/>
          <w:sz w:val="24"/>
          <w:szCs w:val="24"/>
        </w:rPr>
      </w:pPr>
      <w:r>
        <w:rPr>
          <w:rFonts w:ascii="Times New Roman" w:eastAsia="黑体" w:cs="Times New Roman" w:hint="eastAsia"/>
          <w:color w:val="000000"/>
          <w:sz w:val="24"/>
          <w:szCs w:val="24"/>
        </w:rPr>
        <w:t>（二）成绩评定</w:t>
      </w:r>
    </w:p>
    <w:p w:rsidR="007D4533" w:rsidRDefault="007D4533">
      <w:pPr>
        <w:snapToGrid w:val="0"/>
        <w:spacing w:line="400" w:lineRule="exact"/>
        <w:ind w:firstLineChars="200" w:firstLine="482"/>
        <w:rPr>
          <w:rFonts w:ascii="Times New Roman" w:cs="Times New Roman"/>
          <w:color w:val="000000"/>
          <w:sz w:val="24"/>
          <w:szCs w:val="24"/>
        </w:rPr>
      </w:pPr>
      <w:r>
        <w:rPr>
          <w:rFonts w:ascii="Times New Roman" w:cs="Times New Roman"/>
          <w:b/>
          <w:color w:val="000000"/>
          <w:sz w:val="24"/>
          <w:szCs w:val="24"/>
        </w:rPr>
        <w:t>1.</w:t>
      </w:r>
      <w:r>
        <w:rPr>
          <w:rFonts w:ascii="Times New Roman" w:cs="Times New Roman" w:hint="eastAsia"/>
          <w:b/>
          <w:color w:val="000000"/>
          <w:sz w:val="24"/>
          <w:szCs w:val="24"/>
        </w:rPr>
        <w:t>平时成绩评定</w:t>
      </w:r>
    </w:p>
    <w:p w:rsidR="007D4533" w:rsidRDefault="007D4533">
      <w:pPr>
        <w:snapToGrid w:val="0"/>
        <w:spacing w:line="400" w:lineRule="exact"/>
        <w:ind w:firstLineChars="200" w:firstLine="482"/>
        <w:rPr>
          <w:rFonts w:hAnsi="宋体" w:cs="Times"/>
          <w:color w:val="000000"/>
          <w:sz w:val="24"/>
          <w:szCs w:val="24"/>
        </w:rPr>
      </w:pPr>
      <w:r>
        <w:rPr>
          <w:rFonts w:hAnsi="宋体" w:cs="Times" w:hint="eastAsia"/>
          <w:b/>
          <w:color w:val="000000"/>
          <w:sz w:val="24"/>
          <w:szCs w:val="24"/>
        </w:rPr>
        <w:t>（</w:t>
      </w:r>
      <w:r w:rsidR="00212F3A">
        <w:rPr>
          <w:rFonts w:hAnsi="宋体" w:cs="Times"/>
          <w:b/>
          <w:color w:val="000000"/>
          <w:sz w:val="24"/>
          <w:szCs w:val="24"/>
        </w:rPr>
        <w:t>1</w:t>
      </w:r>
      <w:r w:rsidR="00CF2E35">
        <w:rPr>
          <w:rFonts w:hAnsi="宋体" w:cs="Times" w:hint="eastAsia"/>
          <w:b/>
          <w:color w:val="000000"/>
          <w:sz w:val="24"/>
          <w:szCs w:val="24"/>
        </w:rPr>
        <w:t>）个人作业</w:t>
      </w:r>
      <w:r>
        <w:rPr>
          <w:rFonts w:hAnsi="宋体" w:cs="Times" w:hint="eastAsia"/>
          <w:b/>
          <w:color w:val="000000"/>
          <w:sz w:val="24"/>
          <w:szCs w:val="24"/>
        </w:rPr>
        <w:t>（</w:t>
      </w:r>
      <w:r>
        <w:rPr>
          <w:rFonts w:ascii="Times New Roman" w:cs="Times New Roman" w:hint="eastAsia"/>
          <w:b/>
          <w:color w:val="000000"/>
          <w:sz w:val="24"/>
          <w:szCs w:val="24"/>
        </w:rPr>
        <w:t>×</w:t>
      </w:r>
      <w:r w:rsidR="00212F3A">
        <w:rPr>
          <w:rFonts w:ascii="Times New Roman" w:cs="Times New Roman"/>
          <w:b/>
          <w:color w:val="000000"/>
          <w:sz w:val="24"/>
          <w:szCs w:val="24"/>
        </w:rPr>
        <w:t>7</w:t>
      </w:r>
      <w:r w:rsidR="00CF2E35">
        <w:rPr>
          <w:rFonts w:ascii="Times New Roman" w:cs="Times New Roman"/>
          <w:b/>
          <w:color w:val="000000"/>
          <w:sz w:val="24"/>
          <w:szCs w:val="24"/>
        </w:rPr>
        <w:t>0</w:t>
      </w:r>
      <w:r>
        <w:rPr>
          <w:rFonts w:ascii="Times New Roman" w:cs="Times New Roman"/>
          <w:b/>
          <w:color w:val="000000"/>
          <w:sz w:val="24"/>
          <w:szCs w:val="24"/>
        </w:rPr>
        <w:t>%</w:t>
      </w:r>
      <w:r>
        <w:rPr>
          <w:rFonts w:hAnsi="宋体" w:cs="Times" w:hint="eastAsia"/>
          <w:b/>
          <w:color w:val="000000"/>
          <w:sz w:val="24"/>
          <w:szCs w:val="24"/>
        </w:rPr>
        <w:t>）：</w:t>
      </w:r>
      <w:r w:rsidR="008F19C7" w:rsidRPr="00FE56F8">
        <w:rPr>
          <w:rFonts w:hAnsi="宋体" w:cs="Times" w:hint="eastAsia"/>
          <w:color w:val="000000"/>
          <w:sz w:val="24"/>
          <w:szCs w:val="24"/>
        </w:rPr>
        <w:t>围绕课程学习目标</w:t>
      </w:r>
      <w:r w:rsidR="00FE56F8" w:rsidRPr="00FE56F8">
        <w:rPr>
          <w:rFonts w:hAnsi="宋体" w:cs="Times" w:hint="eastAsia"/>
          <w:color w:val="000000"/>
          <w:sz w:val="24"/>
          <w:szCs w:val="24"/>
        </w:rPr>
        <w:t>进行作业安排，考核学生对知识的认识、理解以及运用知识解决实际问题的</w:t>
      </w:r>
      <w:r w:rsidR="00FE56F8">
        <w:rPr>
          <w:rFonts w:hAnsi="宋体" w:cs="Times" w:hint="eastAsia"/>
          <w:color w:val="000000"/>
          <w:sz w:val="24"/>
          <w:szCs w:val="24"/>
        </w:rPr>
        <w:t>能力</w:t>
      </w:r>
      <w:r w:rsidRPr="00FE56F8">
        <w:rPr>
          <w:rFonts w:hAnsi="宋体" w:cs="Times" w:hint="eastAsia"/>
          <w:color w:val="000000"/>
          <w:sz w:val="24"/>
          <w:szCs w:val="24"/>
        </w:rPr>
        <w:t>。</w:t>
      </w:r>
    </w:p>
    <w:p w:rsidR="00212F3A" w:rsidRPr="00212F3A" w:rsidRDefault="00212F3A" w:rsidP="00212F3A">
      <w:pPr>
        <w:snapToGrid w:val="0"/>
        <w:spacing w:line="400" w:lineRule="exact"/>
        <w:ind w:firstLineChars="200" w:firstLine="482"/>
        <w:rPr>
          <w:rFonts w:hAnsi="宋体" w:cs="Times"/>
          <w:color w:val="000000"/>
          <w:sz w:val="24"/>
          <w:szCs w:val="24"/>
        </w:rPr>
      </w:pPr>
      <w:r w:rsidRPr="00212F3A">
        <w:rPr>
          <w:rFonts w:hAnsi="宋体" w:cs="Times" w:hint="eastAsia"/>
          <w:b/>
          <w:color w:val="000000"/>
          <w:sz w:val="24"/>
          <w:szCs w:val="24"/>
        </w:rPr>
        <w:t>（</w:t>
      </w:r>
      <w:r>
        <w:rPr>
          <w:rFonts w:hAnsi="宋体" w:cs="Times"/>
          <w:b/>
          <w:color w:val="000000"/>
          <w:sz w:val="24"/>
          <w:szCs w:val="24"/>
        </w:rPr>
        <w:t>2</w:t>
      </w:r>
      <w:r w:rsidRPr="00212F3A">
        <w:rPr>
          <w:rFonts w:hAnsi="宋体" w:cs="Times" w:hint="eastAsia"/>
          <w:b/>
          <w:color w:val="000000"/>
          <w:sz w:val="24"/>
          <w:szCs w:val="24"/>
        </w:rPr>
        <w:t>）课堂测验</w:t>
      </w:r>
      <w:r>
        <w:rPr>
          <w:rFonts w:hAnsi="宋体" w:cs="Times" w:hint="eastAsia"/>
          <w:b/>
          <w:color w:val="000000"/>
          <w:sz w:val="24"/>
          <w:szCs w:val="24"/>
        </w:rPr>
        <w:t>（</w:t>
      </w:r>
      <w:r>
        <w:rPr>
          <w:rFonts w:ascii="Times New Roman" w:cs="Times New Roman" w:hint="eastAsia"/>
          <w:b/>
          <w:color w:val="000000"/>
          <w:sz w:val="24"/>
          <w:szCs w:val="24"/>
        </w:rPr>
        <w:t>×</w:t>
      </w:r>
      <w:r>
        <w:rPr>
          <w:rFonts w:ascii="Times New Roman" w:cs="Times New Roman"/>
          <w:b/>
          <w:color w:val="000000"/>
          <w:sz w:val="24"/>
          <w:szCs w:val="24"/>
        </w:rPr>
        <w:t>30%</w:t>
      </w:r>
      <w:r>
        <w:rPr>
          <w:rFonts w:hAnsi="宋体" w:cs="Times" w:hint="eastAsia"/>
          <w:b/>
          <w:color w:val="000000"/>
          <w:sz w:val="24"/>
          <w:szCs w:val="24"/>
        </w:rPr>
        <w:t>）：</w:t>
      </w:r>
      <w:r w:rsidRPr="00FE56F8">
        <w:rPr>
          <w:rFonts w:hAnsi="宋体" w:cs="Times" w:hint="eastAsia"/>
          <w:color w:val="000000"/>
          <w:sz w:val="24"/>
          <w:szCs w:val="24"/>
        </w:rPr>
        <w:t>围绕课程学习目标进</w:t>
      </w:r>
      <w:r w:rsidR="00BD1C1A">
        <w:rPr>
          <w:rFonts w:hAnsi="宋体" w:cs="Times" w:hint="eastAsia"/>
          <w:color w:val="000000"/>
          <w:sz w:val="24"/>
          <w:szCs w:val="24"/>
        </w:rPr>
        <w:t>行课堂测验</w:t>
      </w:r>
      <w:r>
        <w:rPr>
          <w:rFonts w:hAnsi="宋体" w:cs="Times" w:hint="eastAsia"/>
          <w:color w:val="000000"/>
          <w:sz w:val="24"/>
          <w:szCs w:val="24"/>
        </w:rPr>
        <w:t>，考核学生对</w:t>
      </w:r>
      <w:r w:rsidR="00F46E40">
        <w:rPr>
          <w:rFonts w:hAnsi="宋体" w:cs="Times" w:hint="eastAsia"/>
          <w:color w:val="000000"/>
          <w:sz w:val="24"/>
          <w:szCs w:val="24"/>
        </w:rPr>
        <w:t>相关理</w:t>
      </w:r>
      <w:r w:rsidR="00F46E40">
        <w:rPr>
          <w:rFonts w:hAnsi="宋体" w:cs="Times" w:hint="eastAsia"/>
          <w:color w:val="000000"/>
          <w:sz w:val="24"/>
          <w:szCs w:val="24"/>
        </w:rPr>
        <w:lastRenderedPageBreak/>
        <w:t>论</w:t>
      </w:r>
      <w:r>
        <w:rPr>
          <w:rFonts w:hAnsi="宋体" w:cs="Times" w:hint="eastAsia"/>
          <w:color w:val="000000"/>
          <w:sz w:val="24"/>
          <w:szCs w:val="24"/>
        </w:rPr>
        <w:t>知识的理解和掌握情况</w:t>
      </w:r>
      <w:r w:rsidRPr="00FE56F8">
        <w:rPr>
          <w:rFonts w:hAnsi="宋体" w:cs="Times" w:hint="eastAsia"/>
          <w:color w:val="000000"/>
          <w:sz w:val="24"/>
          <w:szCs w:val="24"/>
        </w:rPr>
        <w:t>。</w:t>
      </w:r>
    </w:p>
    <w:p w:rsidR="007D4533" w:rsidRDefault="007D4533">
      <w:pPr>
        <w:snapToGrid w:val="0"/>
        <w:spacing w:line="400" w:lineRule="exact"/>
        <w:ind w:firstLineChars="200" w:firstLine="482"/>
        <w:rPr>
          <w:rFonts w:ascii="Times New Roman" w:cs="Times New Roman"/>
          <w:b/>
          <w:color w:val="000000"/>
          <w:sz w:val="24"/>
          <w:szCs w:val="24"/>
        </w:rPr>
      </w:pPr>
      <w:r>
        <w:rPr>
          <w:rFonts w:ascii="Times New Roman" w:cs="Times New Roman"/>
          <w:b/>
          <w:color w:val="000000"/>
          <w:sz w:val="24"/>
          <w:szCs w:val="24"/>
        </w:rPr>
        <w:t>2.</w:t>
      </w:r>
      <w:r>
        <w:rPr>
          <w:rFonts w:ascii="Times New Roman" w:cs="Times New Roman" w:hint="eastAsia"/>
          <w:b/>
          <w:color w:val="000000"/>
          <w:sz w:val="24"/>
          <w:szCs w:val="24"/>
        </w:rPr>
        <w:t>期末成绩评定</w:t>
      </w:r>
    </w:p>
    <w:p w:rsidR="002B0AC4" w:rsidRPr="00CF2E35" w:rsidRDefault="002B0AC4">
      <w:pPr>
        <w:snapToGrid w:val="0"/>
        <w:spacing w:line="400" w:lineRule="exact"/>
        <w:ind w:firstLineChars="200" w:firstLine="480"/>
        <w:rPr>
          <w:rFonts w:hAnsi="宋体" w:cs="Times New Roman"/>
          <w:color w:val="000000"/>
          <w:sz w:val="24"/>
          <w:szCs w:val="24"/>
        </w:rPr>
      </w:pPr>
      <w:r w:rsidRPr="00CF2E35">
        <w:rPr>
          <w:rFonts w:hAnsi="宋体" w:cs="Times New Roman" w:hint="eastAsia"/>
          <w:color w:val="000000"/>
          <w:sz w:val="24"/>
          <w:szCs w:val="24"/>
        </w:rPr>
        <w:t>期末考核采取课程论文形式，</w:t>
      </w:r>
      <w:r w:rsidR="00CF2E35" w:rsidRPr="00CF2E35">
        <w:rPr>
          <w:rFonts w:hAnsi="宋体" w:cs="Times New Roman" w:hint="eastAsia"/>
          <w:color w:val="000000"/>
          <w:sz w:val="24"/>
          <w:szCs w:val="24"/>
        </w:rPr>
        <w:t>主要考核学生资料收集、阅读、研究设计以及写作能力</w:t>
      </w:r>
      <w:r w:rsidR="00DA5B4C">
        <w:rPr>
          <w:rFonts w:hAnsi="宋体" w:cs="Times New Roman" w:hint="eastAsia"/>
          <w:color w:val="000000"/>
          <w:sz w:val="24"/>
          <w:szCs w:val="24"/>
        </w:rPr>
        <w:t>等</w:t>
      </w:r>
      <w:r w:rsidR="00CF2E35" w:rsidRPr="00CF2E35">
        <w:rPr>
          <w:rFonts w:hAnsi="宋体" w:cs="Times New Roman" w:hint="eastAsia"/>
          <w:color w:val="000000"/>
          <w:sz w:val="24"/>
          <w:szCs w:val="24"/>
        </w:rPr>
        <w:t>，</w:t>
      </w:r>
      <w:r w:rsidR="00DA5B4C">
        <w:rPr>
          <w:rFonts w:hAnsi="宋体" w:cs="Times New Roman" w:hint="eastAsia"/>
          <w:color w:val="000000"/>
          <w:sz w:val="24"/>
          <w:szCs w:val="24"/>
        </w:rPr>
        <w:t>对学生进行初步的论文写作训练，让学生掌握</w:t>
      </w:r>
      <w:r w:rsidR="00C41C18">
        <w:rPr>
          <w:rFonts w:hAnsi="宋体" w:cs="Times New Roman" w:hint="eastAsia"/>
          <w:color w:val="000000"/>
          <w:sz w:val="24"/>
          <w:szCs w:val="24"/>
        </w:rPr>
        <w:t>学术</w:t>
      </w:r>
      <w:r w:rsidR="00DA5B4C">
        <w:rPr>
          <w:rFonts w:hAnsi="宋体" w:cs="Times New Roman" w:hint="eastAsia"/>
          <w:color w:val="000000"/>
          <w:sz w:val="24"/>
          <w:szCs w:val="24"/>
        </w:rPr>
        <w:t>论文的基本写作方法，为今后毕业论文写作奠定基础。评分</w:t>
      </w:r>
      <w:r w:rsidRPr="00CF2E35">
        <w:rPr>
          <w:rFonts w:hAnsi="宋体" w:cs="Times New Roman" w:hint="eastAsia"/>
          <w:color w:val="000000"/>
          <w:sz w:val="24"/>
          <w:szCs w:val="24"/>
        </w:rPr>
        <w:t>标准详见表</w:t>
      </w:r>
      <w:r w:rsidRPr="00CF2E35">
        <w:rPr>
          <w:rFonts w:hAnsi="宋体" w:cs="Times New Roman"/>
          <w:color w:val="000000"/>
          <w:sz w:val="24"/>
          <w:szCs w:val="24"/>
        </w:rPr>
        <w:t>5</w:t>
      </w:r>
    </w:p>
    <w:p w:rsidR="007D4533" w:rsidRDefault="007D4533">
      <w:pPr>
        <w:snapToGrid w:val="0"/>
        <w:spacing w:line="400" w:lineRule="exact"/>
        <w:ind w:firstLineChars="200" w:firstLine="482"/>
        <w:rPr>
          <w:rFonts w:ascii="Times New Roman" w:cs="Times New Roman"/>
          <w:b/>
          <w:color w:val="000000"/>
          <w:sz w:val="24"/>
          <w:szCs w:val="24"/>
        </w:rPr>
      </w:pPr>
      <w:r>
        <w:rPr>
          <w:rFonts w:ascii="Times New Roman" w:cs="Times New Roman"/>
          <w:b/>
          <w:color w:val="000000"/>
          <w:sz w:val="24"/>
          <w:szCs w:val="24"/>
        </w:rPr>
        <w:t>3.</w:t>
      </w:r>
      <w:r>
        <w:rPr>
          <w:rFonts w:ascii="Times New Roman" w:cs="Times New Roman" w:hint="eastAsia"/>
          <w:b/>
          <w:color w:val="000000"/>
          <w:sz w:val="24"/>
          <w:szCs w:val="24"/>
        </w:rPr>
        <w:t>总成绩评定</w:t>
      </w:r>
    </w:p>
    <w:p w:rsidR="007D4533" w:rsidRDefault="007D4533">
      <w:pPr>
        <w:snapToGrid w:val="0"/>
        <w:spacing w:line="400" w:lineRule="exact"/>
        <w:ind w:firstLineChars="200" w:firstLine="480"/>
        <w:rPr>
          <w:rFonts w:ascii="Times New Roman" w:cs="Times New Roman"/>
          <w:color w:val="000000"/>
          <w:sz w:val="24"/>
          <w:szCs w:val="24"/>
        </w:rPr>
      </w:pPr>
      <w:r>
        <w:rPr>
          <w:rFonts w:ascii="Times New Roman" w:cs="Times New Roman" w:hint="eastAsia"/>
          <w:color w:val="000000"/>
          <w:sz w:val="24"/>
          <w:szCs w:val="24"/>
        </w:rPr>
        <w:t>总成绩（</w:t>
      </w:r>
      <w:r>
        <w:rPr>
          <w:rFonts w:ascii="Times New Roman" w:cs="Times New Roman"/>
          <w:color w:val="000000"/>
          <w:sz w:val="24"/>
          <w:szCs w:val="24"/>
        </w:rPr>
        <w:t>100%</w:t>
      </w:r>
      <w:r>
        <w:rPr>
          <w:rFonts w:asci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cs="Times New Roman"/>
          <w:color w:val="000000"/>
          <w:sz w:val="24"/>
          <w:szCs w:val="24"/>
        </w:rPr>
        <w:t>=</w:t>
      </w:r>
      <w:r>
        <w:rPr>
          <w:rFonts w:ascii="Times New Roman" w:cs="Times New Roman" w:hint="eastAsia"/>
          <w:color w:val="000000"/>
          <w:sz w:val="24"/>
          <w:szCs w:val="24"/>
        </w:rPr>
        <w:t>平时成绩（</w:t>
      </w:r>
      <w:r w:rsidR="00B67D5C">
        <w:rPr>
          <w:rFonts w:ascii="Times New Roman" w:cs="Times New Roman" w:hint="eastAsia"/>
          <w:b/>
          <w:color w:val="000000"/>
          <w:sz w:val="24"/>
          <w:szCs w:val="24"/>
        </w:rPr>
        <w:t>×</w:t>
      </w:r>
      <w:r>
        <w:rPr>
          <w:rFonts w:ascii="Times New Roman" w:cs="Times New Roman"/>
          <w:color w:val="000000"/>
          <w:sz w:val="24"/>
          <w:szCs w:val="24"/>
        </w:rPr>
        <w:t>50%</w:t>
      </w:r>
      <w:r>
        <w:rPr>
          <w:rFonts w:asci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cs="Times New Roman"/>
          <w:color w:val="000000"/>
          <w:sz w:val="24"/>
          <w:szCs w:val="24"/>
        </w:rPr>
        <w:t>+</w:t>
      </w:r>
      <w:r>
        <w:rPr>
          <w:rFonts w:ascii="Times New Roman" w:cs="Times New Roman" w:hint="eastAsia"/>
          <w:color w:val="000000"/>
          <w:sz w:val="24"/>
          <w:szCs w:val="24"/>
        </w:rPr>
        <w:t>期末成绩（</w:t>
      </w:r>
      <w:r w:rsidR="00B67D5C">
        <w:rPr>
          <w:rFonts w:ascii="Times New Roman" w:cs="Times New Roman" w:hint="eastAsia"/>
          <w:b/>
          <w:color w:val="000000"/>
          <w:sz w:val="24"/>
          <w:szCs w:val="24"/>
        </w:rPr>
        <w:t>×</w:t>
      </w:r>
      <w:r>
        <w:rPr>
          <w:rFonts w:ascii="Times New Roman" w:cs="Times New Roman"/>
          <w:color w:val="000000"/>
          <w:sz w:val="24"/>
          <w:szCs w:val="24"/>
        </w:rPr>
        <w:t>50%</w:t>
      </w:r>
      <w:r>
        <w:rPr>
          <w:rFonts w:ascii="Times New Roman" w:cs="Times New Roman" w:hint="eastAsia"/>
          <w:color w:val="000000"/>
          <w:sz w:val="24"/>
          <w:szCs w:val="24"/>
        </w:rPr>
        <w:t>）</w:t>
      </w:r>
    </w:p>
    <w:p w:rsidR="007D4533" w:rsidRDefault="007D4533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color w:val="000000"/>
          <w:sz w:val="24"/>
          <w:szCs w:val="24"/>
        </w:rPr>
      </w:pPr>
      <w:r>
        <w:rPr>
          <w:rFonts w:ascii="Times New Roman" w:eastAsia="黑体" w:cs="Times New Roman" w:hint="eastAsia"/>
          <w:color w:val="000000"/>
          <w:sz w:val="24"/>
          <w:szCs w:val="24"/>
        </w:rPr>
        <w:t>（三）评分标准</w:t>
      </w:r>
    </w:p>
    <w:p w:rsidR="007D4533" w:rsidRDefault="007D4533">
      <w:pPr>
        <w:snapToGrid w:val="0"/>
        <w:spacing w:line="400" w:lineRule="exact"/>
        <w:ind w:firstLineChars="200" w:firstLine="422"/>
        <w:jc w:val="center"/>
        <w:rPr>
          <w:rFonts w:ascii="Times New Roman" w:cs="Times New Roman"/>
          <w:b/>
          <w:color w:val="000000"/>
          <w:sz w:val="21"/>
          <w:szCs w:val="21"/>
        </w:rPr>
      </w:pPr>
      <w:r>
        <w:rPr>
          <w:rFonts w:ascii="Times New Roman" w:cs="Times New Roman" w:hint="eastAsia"/>
          <w:b/>
          <w:color w:val="000000"/>
          <w:sz w:val="21"/>
          <w:szCs w:val="21"/>
        </w:rPr>
        <w:t>表</w:t>
      </w:r>
      <w:r>
        <w:rPr>
          <w:rFonts w:ascii="Times New Roman" w:cs="Times New Roman"/>
          <w:b/>
          <w:color w:val="000000"/>
          <w:sz w:val="21"/>
          <w:szCs w:val="21"/>
        </w:rPr>
        <w:t xml:space="preserve">5 </w:t>
      </w:r>
      <w:r>
        <w:rPr>
          <w:rFonts w:ascii="Times New Roman" w:cs="Times New Roman" w:hint="eastAsia"/>
          <w:b/>
          <w:color w:val="000000"/>
          <w:sz w:val="21"/>
          <w:szCs w:val="21"/>
        </w:rPr>
        <w:t>评分标准（非试卷考核项目）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6"/>
        <w:gridCol w:w="1606"/>
        <w:gridCol w:w="1606"/>
        <w:gridCol w:w="1606"/>
        <w:gridCol w:w="1606"/>
        <w:gridCol w:w="1574"/>
      </w:tblGrid>
      <w:tr w:rsidR="0002694D" w:rsidTr="0002694D">
        <w:trPr>
          <w:trHeight w:val="20"/>
          <w:jc w:val="center"/>
        </w:trPr>
        <w:tc>
          <w:tcPr>
            <w:tcW w:w="588" w:type="pct"/>
            <w:vMerge w:val="restart"/>
            <w:vAlign w:val="center"/>
          </w:tcPr>
          <w:p w:rsidR="0002694D" w:rsidRDefault="0002694D" w:rsidP="00BD73CE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考核项目</w:t>
            </w:r>
          </w:p>
        </w:tc>
        <w:tc>
          <w:tcPr>
            <w:tcW w:w="4412" w:type="pct"/>
            <w:gridSpan w:val="5"/>
            <w:vAlign w:val="center"/>
          </w:tcPr>
          <w:p w:rsidR="0002694D" w:rsidRDefault="0002694D" w:rsidP="00BD73CE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评分标准</w:t>
            </w:r>
          </w:p>
        </w:tc>
      </w:tr>
      <w:tr w:rsidR="0002694D" w:rsidTr="0002694D">
        <w:trPr>
          <w:trHeight w:val="20"/>
          <w:jc w:val="center"/>
        </w:trPr>
        <w:tc>
          <w:tcPr>
            <w:tcW w:w="588" w:type="pct"/>
            <w:vMerge/>
            <w:vAlign w:val="center"/>
          </w:tcPr>
          <w:p w:rsidR="0002694D" w:rsidRDefault="0002694D" w:rsidP="00BD73CE">
            <w:pPr>
              <w:snapToGrid w:val="0"/>
              <w:rPr>
                <w:rFonts w:ascii="Times New Roman"/>
                <w:b/>
                <w:sz w:val="21"/>
                <w:szCs w:val="21"/>
              </w:rPr>
            </w:pPr>
          </w:p>
        </w:tc>
        <w:tc>
          <w:tcPr>
            <w:tcW w:w="886" w:type="pct"/>
            <w:vAlign w:val="center"/>
          </w:tcPr>
          <w:p w:rsidR="0002694D" w:rsidRDefault="0002694D" w:rsidP="00BD73CE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优秀</w:t>
            </w:r>
          </w:p>
          <w:p w:rsidR="0002694D" w:rsidRDefault="0002694D" w:rsidP="00BD73CE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(100&gt;x</w:t>
            </w:r>
            <w:r>
              <w:rPr>
                <w:rFonts w:hAnsi="宋体" w:hint="eastAsia"/>
                <w:b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sz w:val="21"/>
                <w:szCs w:val="21"/>
              </w:rPr>
              <w:t>90)</w:t>
            </w:r>
          </w:p>
        </w:tc>
        <w:tc>
          <w:tcPr>
            <w:tcW w:w="886" w:type="pct"/>
            <w:vAlign w:val="center"/>
          </w:tcPr>
          <w:p w:rsidR="0002694D" w:rsidRDefault="0002694D" w:rsidP="00BD73CE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良好</w:t>
            </w:r>
          </w:p>
          <w:p w:rsidR="0002694D" w:rsidRDefault="0002694D" w:rsidP="00BD73CE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(90&gt; x</w:t>
            </w:r>
            <w:r>
              <w:rPr>
                <w:rFonts w:hAnsi="宋体" w:hint="eastAsia"/>
                <w:b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sz w:val="21"/>
                <w:szCs w:val="21"/>
              </w:rPr>
              <w:t>80)</w:t>
            </w:r>
          </w:p>
        </w:tc>
        <w:tc>
          <w:tcPr>
            <w:tcW w:w="886" w:type="pct"/>
            <w:vAlign w:val="center"/>
          </w:tcPr>
          <w:p w:rsidR="0002694D" w:rsidRDefault="0002694D" w:rsidP="00BD73CE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中等</w:t>
            </w:r>
          </w:p>
          <w:p w:rsidR="0002694D" w:rsidRDefault="0002694D" w:rsidP="00BD73CE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(80&gt; x</w:t>
            </w:r>
            <w:r>
              <w:rPr>
                <w:rFonts w:hAnsi="宋体" w:hint="eastAsia"/>
                <w:b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sz w:val="21"/>
                <w:szCs w:val="21"/>
              </w:rPr>
              <w:t>70)</w:t>
            </w:r>
          </w:p>
        </w:tc>
        <w:tc>
          <w:tcPr>
            <w:tcW w:w="886" w:type="pct"/>
            <w:vAlign w:val="center"/>
          </w:tcPr>
          <w:p w:rsidR="0002694D" w:rsidRDefault="0002694D" w:rsidP="00BD73CE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及格</w:t>
            </w:r>
          </w:p>
          <w:p w:rsidR="0002694D" w:rsidRDefault="0002694D" w:rsidP="00BD73CE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(70&gt; x</w:t>
            </w:r>
            <w:r>
              <w:rPr>
                <w:rFonts w:hAnsi="宋体" w:hint="eastAsia"/>
                <w:b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sz w:val="21"/>
                <w:szCs w:val="21"/>
              </w:rPr>
              <w:t>60)</w:t>
            </w:r>
          </w:p>
        </w:tc>
        <w:tc>
          <w:tcPr>
            <w:tcW w:w="868" w:type="pct"/>
            <w:vAlign w:val="center"/>
          </w:tcPr>
          <w:p w:rsidR="0002694D" w:rsidRDefault="0002694D" w:rsidP="00BD73CE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不及格</w:t>
            </w:r>
          </w:p>
          <w:p w:rsidR="0002694D" w:rsidRDefault="0002694D" w:rsidP="00BD73CE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(x &lt;60)</w:t>
            </w:r>
          </w:p>
        </w:tc>
      </w:tr>
      <w:tr w:rsidR="0002694D" w:rsidTr="0002694D">
        <w:trPr>
          <w:trHeight w:val="2179"/>
          <w:jc w:val="center"/>
        </w:trPr>
        <w:tc>
          <w:tcPr>
            <w:tcW w:w="588" w:type="pct"/>
            <w:vAlign w:val="center"/>
          </w:tcPr>
          <w:p w:rsidR="0002694D" w:rsidRPr="0002694D" w:rsidRDefault="0002694D" w:rsidP="00BD73CE">
            <w:pPr>
              <w:snapToGrid w:val="0"/>
              <w:spacing w:line="440" w:lineRule="exact"/>
              <w:jc w:val="center"/>
              <w:rPr>
                <w:rFonts w:ascii="Times New Roman"/>
                <w:sz w:val="21"/>
                <w:szCs w:val="21"/>
              </w:rPr>
            </w:pPr>
            <w:r w:rsidRPr="0002694D">
              <w:rPr>
                <w:rFonts w:ascii="Times New Roman" w:hint="eastAsia"/>
                <w:sz w:val="21"/>
                <w:szCs w:val="21"/>
              </w:rPr>
              <w:t>课程论文</w:t>
            </w:r>
          </w:p>
        </w:tc>
        <w:tc>
          <w:tcPr>
            <w:tcW w:w="886" w:type="pct"/>
            <w:vAlign w:val="center"/>
          </w:tcPr>
          <w:p w:rsidR="0002694D" w:rsidRPr="0002694D" w:rsidRDefault="0002694D" w:rsidP="00BD73CE">
            <w:pPr>
              <w:rPr>
                <w:rFonts w:ascii="Times New Roman"/>
                <w:sz w:val="21"/>
                <w:szCs w:val="21"/>
              </w:rPr>
            </w:pPr>
            <w:r w:rsidRPr="0002694D">
              <w:rPr>
                <w:rFonts w:ascii="Times New Roman" w:hint="eastAsia"/>
                <w:sz w:val="21"/>
                <w:szCs w:val="21"/>
              </w:rPr>
              <w:t>（</w:t>
            </w:r>
            <w:r w:rsidRPr="0002694D">
              <w:rPr>
                <w:rFonts w:ascii="Times New Roman"/>
                <w:sz w:val="21"/>
                <w:szCs w:val="21"/>
              </w:rPr>
              <w:t>1</w:t>
            </w:r>
            <w:r w:rsidRPr="0002694D">
              <w:rPr>
                <w:rFonts w:ascii="Times New Roman" w:hint="eastAsia"/>
                <w:sz w:val="21"/>
                <w:szCs w:val="21"/>
              </w:rPr>
              <w:t>）论文选题符合课程性质，选题范围适中，具有较高的研究价值和意义，表现出很强的问题意识。（</w:t>
            </w:r>
            <w:r w:rsidRPr="0002694D">
              <w:rPr>
                <w:rFonts w:ascii="Times New Roman"/>
                <w:sz w:val="21"/>
                <w:szCs w:val="21"/>
              </w:rPr>
              <w:t>2</w:t>
            </w:r>
            <w:r w:rsidRPr="0002694D">
              <w:rPr>
                <w:rFonts w:ascii="Times New Roman" w:hint="eastAsia"/>
                <w:sz w:val="21"/>
                <w:szCs w:val="21"/>
              </w:rPr>
              <w:t>）论证过程严谨，所使用的证据或材料充分，结论清晰，具有相当的说服力和解释力。（</w:t>
            </w:r>
            <w:r w:rsidRPr="0002694D">
              <w:rPr>
                <w:rFonts w:ascii="Times New Roman"/>
                <w:sz w:val="21"/>
                <w:szCs w:val="21"/>
              </w:rPr>
              <w:t>3</w:t>
            </w:r>
            <w:r w:rsidRPr="0002694D">
              <w:rPr>
                <w:rFonts w:ascii="Times New Roman" w:hint="eastAsia"/>
                <w:sz w:val="21"/>
                <w:szCs w:val="21"/>
              </w:rPr>
              <w:t>）文章结构合理，组织严密，连贯一致。（</w:t>
            </w:r>
            <w:r w:rsidRPr="0002694D">
              <w:rPr>
                <w:rFonts w:ascii="Times New Roman"/>
                <w:sz w:val="21"/>
                <w:szCs w:val="21"/>
              </w:rPr>
              <w:t>4</w:t>
            </w:r>
            <w:r w:rsidRPr="0002694D">
              <w:rPr>
                <w:rFonts w:ascii="Times New Roman" w:hint="eastAsia"/>
                <w:sz w:val="21"/>
                <w:szCs w:val="21"/>
              </w:rPr>
              <w:t>）语言表达准确，叙述清楚，所使用的教育专业术语规范。（</w:t>
            </w:r>
            <w:r w:rsidRPr="0002694D">
              <w:rPr>
                <w:rFonts w:ascii="Times New Roman"/>
                <w:sz w:val="21"/>
                <w:szCs w:val="21"/>
              </w:rPr>
              <w:t>5</w:t>
            </w:r>
            <w:r w:rsidRPr="0002694D">
              <w:rPr>
                <w:rFonts w:ascii="Times New Roman" w:hint="eastAsia"/>
                <w:sz w:val="21"/>
                <w:szCs w:val="21"/>
              </w:rPr>
              <w:t>）论文符合学术规范。</w:t>
            </w:r>
          </w:p>
        </w:tc>
        <w:tc>
          <w:tcPr>
            <w:tcW w:w="886" w:type="pct"/>
            <w:vAlign w:val="center"/>
          </w:tcPr>
          <w:p w:rsidR="0002694D" w:rsidRPr="0002694D" w:rsidRDefault="0002694D" w:rsidP="00BD73CE">
            <w:pPr>
              <w:rPr>
                <w:rFonts w:ascii="Times New Roman"/>
                <w:sz w:val="21"/>
                <w:szCs w:val="21"/>
              </w:rPr>
            </w:pPr>
            <w:r w:rsidRPr="0002694D">
              <w:rPr>
                <w:rFonts w:ascii="Times New Roman" w:hint="eastAsia"/>
                <w:sz w:val="21"/>
                <w:szCs w:val="21"/>
              </w:rPr>
              <w:t>（</w:t>
            </w:r>
            <w:r w:rsidRPr="0002694D">
              <w:rPr>
                <w:rFonts w:ascii="Times New Roman"/>
                <w:sz w:val="21"/>
                <w:szCs w:val="21"/>
              </w:rPr>
              <w:t>1</w:t>
            </w:r>
            <w:r w:rsidRPr="0002694D">
              <w:rPr>
                <w:rFonts w:ascii="Times New Roman" w:hint="eastAsia"/>
                <w:sz w:val="21"/>
                <w:szCs w:val="21"/>
              </w:rPr>
              <w:t>）论文选题恰当合理，具有较高的研究价值和意义，表现出较强的问题意识。（</w:t>
            </w:r>
            <w:r w:rsidRPr="0002694D">
              <w:rPr>
                <w:rFonts w:ascii="Times New Roman"/>
                <w:sz w:val="21"/>
                <w:szCs w:val="21"/>
              </w:rPr>
              <w:t>2</w:t>
            </w:r>
            <w:r w:rsidRPr="0002694D">
              <w:rPr>
                <w:rFonts w:ascii="Times New Roman" w:hint="eastAsia"/>
                <w:sz w:val="21"/>
                <w:szCs w:val="21"/>
              </w:rPr>
              <w:t>）论证过程较为严谨，所使用的证据或材料较为充分，结论清晰，具有较强的说服力和解释力。（</w:t>
            </w:r>
            <w:r w:rsidRPr="0002694D">
              <w:rPr>
                <w:rFonts w:ascii="Times New Roman"/>
                <w:sz w:val="21"/>
                <w:szCs w:val="21"/>
              </w:rPr>
              <w:t>3</w:t>
            </w:r>
            <w:r w:rsidRPr="0002694D">
              <w:rPr>
                <w:rFonts w:ascii="Times New Roman" w:hint="eastAsia"/>
                <w:sz w:val="21"/>
                <w:szCs w:val="21"/>
              </w:rPr>
              <w:t>）文章结构合理，组织较为严密，连贯一致。（</w:t>
            </w:r>
            <w:r w:rsidRPr="0002694D">
              <w:rPr>
                <w:rFonts w:ascii="Times New Roman"/>
                <w:sz w:val="21"/>
                <w:szCs w:val="21"/>
              </w:rPr>
              <w:t>4</w:t>
            </w:r>
            <w:r w:rsidRPr="0002694D">
              <w:rPr>
                <w:rFonts w:ascii="Times New Roman" w:hint="eastAsia"/>
                <w:sz w:val="21"/>
                <w:szCs w:val="21"/>
              </w:rPr>
              <w:t>）语言表达较为准确，叙述清楚，所使用的教育专业术语较为规范。（</w:t>
            </w:r>
            <w:r w:rsidRPr="0002694D">
              <w:rPr>
                <w:rFonts w:ascii="Times New Roman"/>
                <w:sz w:val="21"/>
                <w:szCs w:val="21"/>
              </w:rPr>
              <w:t>5</w:t>
            </w:r>
            <w:r w:rsidRPr="0002694D">
              <w:rPr>
                <w:rFonts w:ascii="Times New Roman" w:hint="eastAsia"/>
                <w:sz w:val="21"/>
                <w:szCs w:val="21"/>
              </w:rPr>
              <w:t>）论文基本符合学术规范，无明显错误。</w:t>
            </w:r>
          </w:p>
        </w:tc>
        <w:tc>
          <w:tcPr>
            <w:tcW w:w="886" w:type="pct"/>
            <w:vAlign w:val="center"/>
          </w:tcPr>
          <w:p w:rsidR="0002694D" w:rsidRPr="0002694D" w:rsidRDefault="0002694D" w:rsidP="00BD73CE">
            <w:pPr>
              <w:rPr>
                <w:rFonts w:ascii="Times New Roman"/>
                <w:sz w:val="21"/>
                <w:szCs w:val="21"/>
              </w:rPr>
            </w:pPr>
            <w:r w:rsidRPr="0002694D">
              <w:rPr>
                <w:rFonts w:ascii="Times New Roman" w:hint="eastAsia"/>
                <w:sz w:val="21"/>
                <w:szCs w:val="21"/>
              </w:rPr>
              <w:t>（</w:t>
            </w:r>
            <w:r w:rsidRPr="0002694D">
              <w:rPr>
                <w:rFonts w:ascii="Times New Roman"/>
                <w:sz w:val="21"/>
                <w:szCs w:val="21"/>
              </w:rPr>
              <w:t>1</w:t>
            </w:r>
            <w:r w:rsidRPr="0002694D">
              <w:rPr>
                <w:rFonts w:ascii="Times New Roman" w:hint="eastAsia"/>
                <w:sz w:val="21"/>
                <w:szCs w:val="21"/>
              </w:rPr>
              <w:t>）论文选题较为合理，具有一定的研究价值和意义，表现出一定的问题意识。（</w:t>
            </w:r>
            <w:r w:rsidRPr="0002694D">
              <w:rPr>
                <w:rFonts w:ascii="Times New Roman"/>
                <w:sz w:val="21"/>
                <w:szCs w:val="21"/>
              </w:rPr>
              <w:t>2</w:t>
            </w:r>
            <w:r w:rsidRPr="0002694D">
              <w:rPr>
                <w:rFonts w:ascii="Times New Roman" w:hint="eastAsia"/>
                <w:sz w:val="21"/>
                <w:szCs w:val="21"/>
              </w:rPr>
              <w:t>）论证过程具有一定的严谨性，所使用的证据或材料较为充分，结论清晰，具有一定的说服力和解释力。（</w:t>
            </w:r>
            <w:r w:rsidRPr="0002694D">
              <w:rPr>
                <w:rFonts w:ascii="Times New Roman"/>
                <w:sz w:val="21"/>
                <w:szCs w:val="21"/>
              </w:rPr>
              <w:t>3</w:t>
            </w:r>
            <w:r w:rsidRPr="0002694D">
              <w:rPr>
                <w:rFonts w:ascii="Times New Roman" w:hint="eastAsia"/>
                <w:sz w:val="21"/>
                <w:szCs w:val="21"/>
              </w:rPr>
              <w:t>）文章结构较为合理，组织较为严密。（</w:t>
            </w:r>
            <w:r w:rsidRPr="0002694D">
              <w:rPr>
                <w:rFonts w:ascii="Times New Roman"/>
                <w:sz w:val="21"/>
                <w:szCs w:val="21"/>
              </w:rPr>
              <w:t>4</w:t>
            </w:r>
            <w:r w:rsidRPr="0002694D">
              <w:rPr>
                <w:rFonts w:ascii="Times New Roman" w:hint="eastAsia"/>
                <w:sz w:val="21"/>
                <w:szCs w:val="21"/>
              </w:rPr>
              <w:t>）语言表达较为准确，叙述较为清楚，所使用的教育专业术语较为规范。</w:t>
            </w:r>
          </w:p>
          <w:p w:rsidR="0002694D" w:rsidRPr="0002694D" w:rsidRDefault="0002694D" w:rsidP="00BD73CE">
            <w:pPr>
              <w:rPr>
                <w:sz w:val="21"/>
                <w:szCs w:val="21"/>
              </w:rPr>
            </w:pPr>
            <w:r w:rsidRPr="0002694D">
              <w:rPr>
                <w:rFonts w:ascii="Times New Roman" w:hint="eastAsia"/>
                <w:sz w:val="21"/>
                <w:szCs w:val="21"/>
              </w:rPr>
              <w:t>（</w:t>
            </w:r>
            <w:r w:rsidRPr="0002694D">
              <w:rPr>
                <w:rFonts w:ascii="Times New Roman"/>
                <w:sz w:val="21"/>
                <w:szCs w:val="21"/>
              </w:rPr>
              <w:t>5</w:t>
            </w:r>
            <w:r w:rsidRPr="0002694D">
              <w:rPr>
                <w:rFonts w:ascii="Times New Roman" w:hint="eastAsia"/>
                <w:sz w:val="21"/>
                <w:szCs w:val="21"/>
              </w:rPr>
              <w:t>）论文基本符合学术规范，有部分错误。</w:t>
            </w:r>
          </w:p>
        </w:tc>
        <w:tc>
          <w:tcPr>
            <w:tcW w:w="886" w:type="pct"/>
            <w:vAlign w:val="center"/>
          </w:tcPr>
          <w:p w:rsidR="0002694D" w:rsidRPr="0002694D" w:rsidRDefault="0002694D" w:rsidP="00BD73CE">
            <w:pPr>
              <w:rPr>
                <w:sz w:val="21"/>
                <w:szCs w:val="21"/>
              </w:rPr>
            </w:pPr>
            <w:r w:rsidRPr="0002694D">
              <w:rPr>
                <w:rFonts w:ascii="Times New Roman" w:hint="eastAsia"/>
                <w:sz w:val="21"/>
                <w:szCs w:val="21"/>
              </w:rPr>
              <w:t>（</w:t>
            </w:r>
            <w:r w:rsidRPr="0002694D">
              <w:rPr>
                <w:rFonts w:ascii="Times New Roman"/>
                <w:sz w:val="21"/>
                <w:szCs w:val="21"/>
              </w:rPr>
              <w:t>1</w:t>
            </w:r>
            <w:r w:rsidRPr="0002694D">
              <w:rPr>
                <w:rFonts w:ascii="Times New Roman" w:hint="eastAsia"/>
                <w:sz w:val="21"/>
                <w:szCs w:val="21"/>
              </w:rPr>
              <w:t>）论文主题具有一定的研究价值和意义，但选题凝练不够，问题意识欠佳。（</w:t>
            </w:r>
            <w:r w:rsidRPr="0002694D">
              <w:rPr>
                <w:rFonts w:ascii="Times New Roman"/>
                <w:sz w:val="21"/>
                <w:szCs w:val="21"/>
              </w:rPr>
              <w:t>2</w:t>
            </w:r>
            <w:r w:rsidRPr="0002694D">
              <w:rPr>
                <w:rFonts w:ascii="Times New Roman" w:hint="eastAsia"/>
                <w:sz w:val="21"/>
                <w:szCs w:val="21"/>
              </w:rPr>
              <w:t>）论证过程较为合理但不太严谨，具有一定的证据或材料但不够充分，结论基本清晰。（</w:t>
            </w:r>
            <w:r w:rsidRPr="0002694D">
              <w:rPr>
                <w:rFonts w:ascii="Times New Roman"/>
                <w:sz w:val="21"/>
                <w:szCs w:val="21"/>
              </w:rPr>
              <w:t>3</w:t>
            </w:r>
            <w:r w:rsidRPr="0002694D">
              <w:rPr>
                <w:rFonts w:ascii="Times New Roman" w:hint="eastAsia"/>
                <w:sz w:val="21"/>
                <w:szCs w:val="21"/>
              </w:rPr>
              <w:t>）文章结构较为合理，组织具有一定的严密性，但存在部分不连贯现象。（</w:t>
            </w:r>
            <w:r w:rsidRPr="0002694D">
              <w:rPr>
                <w:rFonts w:ascii="Times New Roman"/>
                <w:sz w:val="21"/>
                <w:szCs w:val="21"/>
              </w:rPr>
              <w:t>4</w:t>
            </w:r>
            <w:r w:rsidRPr="0002694D">
              <w:rPr>
                <w:rFonts w:ascii="Times New Roman" w:hint="eastAsia"/>
                <w:sz w:val="21"/>
                <w:szCs w:val="21"/>
              </w:rPr>
              <w:t>）语言表达基本清楚，所使用的教育专业术语基本规范。（</w:t>
            </w:r>
            <w:r w:rsidRPr="0002694D">
              <w:rPr>
                <w:rFonts w:ascii="Times New Roman"/>
                <w:sz w:val="21"/>
                <w:szCs w:val="21"/>
              </w:rPr>
              <w:t>5</w:t>
            </w:r>
            <w:r w:rsidRPr="0002694D">
              <w:rPr>
                <w:rFonts w:ascii="Times New Roman" w:hint="eastAsia"/>
                <w:sz w:val="21"/>
                <w:szCs w:val="21"/>
              </w:rPr>
              <w:t>）论文基本符合学术规范，有部分错误。</w:t>
            </w:r>
          </w:p>
        </w:tc>
        <w:tc>
          <w:tcPr>
            <w:tcW w:w="868" w:type="pct"/>
            <w:vAlign w:val="center"/>
          </w:tcPr>
          <w:p w:rsidR="0002694D" w:rsidRPr="0002694D" w:rsidRDefault="0002694D" w:rsidP="00BD73CE">
            <w:pPr>
              <w:rPr>
                <w:sz w:val="21"/>
                <w:szCs w:val="21"/>
              </w:rPr>
            </w:pPr>
            <w:r w:rsidRPr="0002694D">
              <w:rPr>
                <w:rFonts w:ascii="Times New Roman" w:hint="eastAsia"/>
                <w:sz w:val="21"/>
                <w:szCs w:val="21"/>
              </w:rPr>
              <w:t>（</w:t>
            </w:r>
            <w:r w:rsidRPr="0002694D">
              <w:rPr>
                <w:rFonts w:ascii="Times New Roman"/>
                <w:sz w:val="21"/>
                <w:szCs w:val="21"/>
              </w:rPr>
              <w:t>1</w:t>
            </w:r>
            <w:r>
              <w:rPr>
                <w:rFonts w:ascii="Times New Roman" w:hint="eastAsia"/>
                <w:sz w:val="21"/>
                <w:szCs w:val="21"/>
              </w:rPr>
              <w:t>）论文选题不符合课程性质，或题目</w:t>
            </w:r>
            <w:r w:rsidRPr="0002694D">
              <w:rPr>
                <w:rFonts w:ascii="Times New Roman" w:hint="eastAsia"/>
                <w:sz w:val="21"/>
                <w:szCs w:val="21"/>
              </w:rPr>
              <w:t>不明确</w:t>
            </w:r>
            <w:r>
              <w:rPr>
                <w:rFonts w:ascii="Times New Roman" w:hint="eastAsia"/>
                <w:sz w:val="21"/>
                <w:szCs w:val="21"/>
              </w:rPr>
              <w:t>、含糊不清</w:t>
            </w:r>
            <w:r w:rsidRPr="0002694D">
              <w:rPr>
                <w:rFonts w:ascii="Times New Roman" w:hint="eastAsia"/>
                <w:sz w:val="21"/>
                <w:szCs w:val="21"/>
              </w:rPr>
              <w:t>（</w:t>
            </w:r>
            <w:r w:rsidRPr="0002694D">
              <w:rPr>
                <w:rFonts w:ascii="Times New Roman"/>
                <w:sz w:val="21"/>
                <w:szCs w:val="21"/>
              </w:rPr>
              <w:t>2</w:t>
            </w:r>
            <w:r w:rsidRPr="0002694D">
              <w:rPr>
                <w:rFonts w:ascii="Times New Roman" w:hint="eastAsia"/>
                <w:sz w:val="21"/>
                <w:szCs w:val="21"/>
              </w:rPr>
              <w:t>）论证过程随意，所使用的证据或材料极其不充分，结论不清晰。（</w:t>
            </w:r>
            <w:r w:rsidRPr="0002694D">
              <w:rPr>
                <w:rFonts w:ascii="Times New Roman"/>
                <w:sz w:val="21"/>
                <w:szCs w:val="21"/>
              </w:rPr>
              <w:t>3</w:t>
            </w:r>
            <w:r>
              <w:rPr>
                <w:rFonts w:ascii="Times New Roman" w:hint="eastAsia"/>
                <w:sz w:val="21"/>
                <w:szCs w:val="21"/>
              </w:rPr>
              <w:t>）文章结构混乱，</w:t>
            </w:r>
            <w:r w:rsidRPr="0002694D">
              <w:rPr>
                <w:rFonts w:ascii="Times New Roman" w:hint="eastAsia"/>
                <w:sz w:val="21"/>
                <w:szCs w:val="21"/>
              </w:rPr>
              <w:t>前后不连贯现象。（</w:t>
            </w:r>
            <w:r w:rsidRPr="0002694D">
              <w:rPr>
                <w:rFonts w:ascii="Times New Roman"/>
                <w:sz w:val="21"/>
                <w:szCs w:val="21"/>
              </w:rPr>
              <w:t>4</w:t>
            </w:r>
            <w:r>
              <w:rPr>
                <w:rFonts w:ascii="Times New Roman" w:hint="eastAsia"/>
                <w:sz w:val="21"/>
                <w:szCs w:val="21"/>
              </w:rPr>
              <w:t>）语言表达不通顺，所使用的</w:t>
            </w:r>
            <w:r w:rsidRPr="0002694D">
              <w:rPr>
                <w:rFonts w:ascii="Times New Roman" w:hint="eastAsia"/>
                <w:sz w:val="21"/>
                <w:szCs w:val="21"/>
              </w:rPr>
              <w:t>专业术语不规范。（</w:t>
            </w:r>
            <w:r w:rsidRPr="0002694D">
              <w:rPr>
                <w:rFonts w:ascii="Times New Roman"/>
                <w:sz w:val="21"/>
                <w:szCs w:val="21"/>
              </w:rPr>
              <w:t>5</w:t>
            </w:r>
            <w:r w:rsidRPr="0002694D">
              <w:rPr>
                <w:rFonts w:ascii="Times New Roman" w:hint="eastAsia"/>
                <w:sz w:val="21"/>
                <w:szCs w:val="21"/>
              </w:rPr>
              <w:t>）论文</w:t>
            </w:r>
            <w:r>
              <w:rPr>
                <w:rFonts w:ascii="Times New Roman" w:hint="eastAsia"/>
                <w:sz w:val="21"/>
                <w:szCs w:val="21"/>
              </w:rPr>
              <w:t>格式</w:t>
            </w:r>
            <w:r w:rsidRPr="0002694D">
              <w:rPr>
                <w:rFonts w:ascii="Times New Roman" w:hint="eastAsia"/>
                <w:sz w:val="21"/>
                <w:szCs w:val="21"/>
              </w:rPr>
              <w:t>明显不符合学术规范，或存在抄袭现象。</w:t>
            </w:r>
          </w:p>
        </w:tc>
      </w:tr>
    </w:tbl>
    <w:p w:rsidR="007D4533" w:rsidRDefault="007D4533">
      <w:pPr>
        <w:pStyle w:val="2"/>
        <w:kinsoku w:val="0"/>
        <w:overflowPunct w:val="0"/>
        <w:snapToGrid w:val="0"/>
        <w:spacing w:before="0" w:afterLines="50" w:after="120"/>
        <w:ind w:left="0" w:firstLineChars="200" w:firstLine="562"/>
        <w:rPr>
          <w:rFonts w:ascii="Times New Roman" w:eastAsia="黑体" w:cs="Times New Roman"/>
          <w:color w:val="000000"/>
        </w:rPr>
      </w:pPr>
      <w:r>
        <w:rPr>
          <w:rFonts w:ascii="Times New Roman" w:eastAsia="黑体" w:cs="Times New Roman" w:hint="eastAsia"/>
          <w:color w:val="000000"/>
        </w:rPr>
        <w:t>五、其它说明</w:t>
      </w:r>
    </w:p>
    <w:p w:rsidR="007D4533" w:rsidRDefault="007D4533">
      <w:pPr>
        <w:snapToGrid w:val="0"/>
        <w:spacing w:line="400" w:lineRule="exact"/>
        <w:ind w:firstLineChars="200" w:firstLine="480"/>
        <w:rPr>
          <w:rFonts w:ascii="Times New Roman" w:cs="Times New Roman"/>
          <w:color w:val="000000"/>
          <w:sz w:val="24"/>
          <w:szCs w:val="24"/>
        </w:rPr>
      </w:pPr>
      <w:r>
        <w:rPr>
          <w:rFonts w:ascii="Times New Roman" w:cs="Times New Roman" w:hint="eastAsia"/>
          <w:color w:val="000000"/>
          <w:sz w:val="24"/>
          <w:szCs w:val="24"/>
        </w:rPr>
        <w:t>本课程大纲依据</w:t>
      </w:r>
      <w:r>
        <w:rPr>
          <w:rFonts w:ascii="Times New Roman" w:cs="Times New Roman"/>
          <w:color w:val="000000"/>
          <w:sz w:val="24"/>
          <w:szCs w:val="24"/>
        </w:rPr>
        <w:t>2023</w:t>
      </w:r>
      <w:proofErr w:type="gramStart"/>
      <w:r w:rsidR="00CD5F3C">
        <w:rPr>
          <w:rFonts w:ascii="Times New Roman" w:cs="Times New Roman" w:hint="eastAsia"/>
          <w:color w:val="000000"/>
          <w:sz w:val="24"/>
          <w:szCs w:val="24"/>
        </w:rPr>
        <w:t>版市场</w:t>
      </w:r>
      <w:proofErr w:type="gramEnd"/>
      <w:r w:rsidR="00CD5F3C">
        <w:rPr>
          <w:rFonts w:ascii="Times New Roman" w:cs="Times New Roman" w:hint="eastAsia"/>
          <w:color w:val="000000"/>
          <w:sz w:val="24"/>
          <w:szCs w:val="24"/>
        </w:rPr>
        <w:t>营销</w:t>
      </w:r>
      <w:r>
        <w:rPr>
          <w:rFonts w:ascii="Times New Roman" w:cs="Times New Roman" w:hint="eastAsia"/>
          <w:color w:val="000000"/>
          <w:sz w:val="24"/>
          <w:szCs w:val="24"/>
        </w:rPr>
        <w:t>专业人</w:t>
      </w:r>
      <w:r w:rsidR="00CD5F3C">
        <w:rPr>
          <w:rFonts w:ascii="Times New Roman" w:cs="Times New Roman" w:hint="eastAsia"/>
          <w:color w:val="000000"/>
          <w:sz w:val="24"/>
          <w:szCs w:val="24"/>
        </w:rPr>
        <w:t>才培养方案，由管理学院（部）工商管理系（教研室）讨论制定，管理</w:t>
      </w:r>
      <w:r>
        <w:rPr>
          <w:rFonts w:ascii="Times New Roman" w:cs="Times New Roman" w:hint="eastAsia"/>
          <w:color w:val="000000"/>
          <w:sz w:val="24"/>
          <w:szCs w:val="24"/>
        </w:rPr>
        <w:t>学院（部）教学工作委员会审定，教务处审核批准，自</w:t>
      </w:r>
      <w:r>
        <w:rPr>
          <w:rFonts w:ascii="Times New Roman" w:cs="Times New Roman"/>
          <w:color w:val="000000"/>
          <w:sz w:val="24"/>
          <w:szCs w:val="24"/>
        </w:rPr>
        <w:t>2023</w:t>
      </w:r>
      <w:r>
        <w:rPr>
          <w:rFonts w:ascii="Times New Roman" w:cs="Times New Roman" w:hint="eastAsia"/>
          <w:color w:val="000000"/>
          <w:sz w:val="24"/>
          <w:szCs w:val="24"/>
        </w:rPr>
        <w:t>级开始执行。</w:t>
      </w:r>
    </w:p>
    <w:p w:rsidR="007D4533" w:rsidRDefault="007D4533">
      <w:pPr>
        <w:snapToGrid w:val="0"/>
        <w:spacing w:line="400" w:lineRule="exact"/>
        <w:ind w:firstLineChars="200" w:firstLine="440"/>
        <w:rPr>
          <w:rFonts w:ascii="Times New Roman" w:cs="Times New Roman"/>
          <w:color w:val="000000"/>
          <w:szCs w:val="21"/>
        </w:rPr>
      </w:pPr>
    </w:p>
    <w:sectPr w:rsidR="007D4533">
      <w:pgSz w:w="11910" w:h="16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4220" w:rsidRDefault="00D14220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separator/>
      </w:r>
    </w:p>
  </w:endnote>
  <w:endnote w:type="continuationSeparator" w:id="0">
    <w:p w:rsidR="00D14220" w:rsidRDefault="00D14220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明黑等宽">
    <w:altName w:val="黑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2F3A" w:rsidRDefault="00212F3A">
    <w:pPr>
      <w:pStyle w:val="ac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47955"/>
              <wp:effectExtent l="0" t="1270" r="0" b="3175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2F3A" w:rsidRDefault="00212F3A">
                          <w:pPr>
                            <w:pStyle w:val="ac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0031D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55pt;height:11.6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" filled="f" stroked="f">
              <v:textbox style="mso-fit-shape-to-text:t" inset="0,0,0,0">
                <w:txbxContent>
                  <w:p w:rsidR="00212F3A" w:rsidRDefault="00212F3A">
                    <w:pPr>
                      <w:pStyle w:val="ac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0031D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4220" w:rsidRDefault="00D14220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separator/>
      </w:r>
    </w:p>
  </w:footnote>
  <w:footnote w:type="continuationSeparator" w:id="0">
    <w:p w:rsidR="00D14220" w:rsidRDefault="00D14220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706B110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8A8E40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8F465C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EE8872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036449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AC20C99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19CF0FC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8F286374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98348A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3D4156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A9E707C"/>
    <w:multiLevelType w:val="hybridMultilevel"/>
    <w:tmpl w:val="2F227ABA"/>
    <w:lvl w:ilvl="0" w:tplc="AD90EBF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2AFB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48B93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B8BF8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16428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821F0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2EDF0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0093C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D0B0E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BD253F"/>
    <w:multiLevelType w:val="hybridMultilevel"/>
    <w:tmpl w:val="4C5273F2"/>
    <w:lvl w:ilvl="0" w:tplc="8F3C887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 w15:restartNumberingAfterBreak="0">
    <w:nsid w:val="25DE5FE3"/>
    <w:multiLevelType w:val="hybridMultilevel"/>
    <w:tmpl w:val="3F6A5A40"/>
    <w:lvl w:ilvl="0" w:tplc="4C6E857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 w15:restartNumberingAfterBreak="0">
    <w:nsid w:val="4B0C40B5"/>
    <w:multiLevelType w:val="hybridMultilevel"/>
    <w:tmpl w:val="7C0EBEFE"/>
    <w:lvl w:ilvl="0" w:tplc="5C4C48F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4" w15:restartNumberingAfterBreak="0">
    <w:nsid w:val="59C65D1C"/>
    <w:multiLevelType w:val="hybridMultilevel"/>
    <w:tmpl w:val="2716F752"/>
    <w:lvl w:ilvl="0" w:tplc="2A2E80A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5" w15:restartNumberingAfterBreak="0">
    <w:nsid w:val="5AEA1AD6"/>
    <w:multiLevelType w:val="hybridMultilevel"/>
    <w:tmpl w:val="E96678F6"/>
    <w:lvl w:ilvl="0" w:tplc="3EEE99E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6" w15:restartNumberingAfterBreak="0">
    <w:nsid w:val="68C0561A"/>
    <w:multiLevelType w:val="hybridMultilevel"/>
    <w:tmpl w:val="1B7CEC80"/>
    <w:lvl w:ilvl="0" w:tplc="C1C4FE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7" w15:restartNumberingAfterBreak="0">
    <w:nsid w:val="7B79179A"/>
    <w:multiLevelType w:val="hybridMultilevel"/>
    <w:tmpl w:val="4BA6B58E"/>
    <w:lvl w:ilvl="0" w:tplc="88467C0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06A2D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E0CF7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50FDB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AE2B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044CD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58A9F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D8F92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60735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5"/>
  </w:num>
  <w:num w:numId="13">
    <w:abstractNumId w:val="12"/>
  </w:num>
  <w:num w:numId="14">
    <w:abstractNumId w:val="10"/>
  </w:num>
  <w:num w:numId="15">
    <w:abstractNumId w:val="17"/>
  </w:num>
  <w:num w:numId="16">
    <w:abstractNumId w:val="13"/>
  </w:num>
  <w:num w:numId="17">
    <w:abstractNumId w:val="1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oNotShadeFormData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YwMTI3ZWZiNDY0NDNmYjBhZDc0ODc2ZjE0NmIzZDkifQ=="/>
  </w:docVars>
  <w:rsids>
    <w:rsidRoot w:val="00094731"/>
    <w:rsid w:val="00012DD9"/>
    <w:rsid w:val="0002694D"/>
    <w:rsid w:val="00071AE8"/>
    <w:rsid w:val="00085539"/>
    <w:rsid w:val="00094731"/>
    <w:rsid w:val="001035E2"/>
    <w:rsid w:val="0010667D"/>
    <w:rsid w:val="00157589"/>
    <w:rsid w:val="00186768"/>
    <w:rsid w:val="00186A39"/>
    <w:rsid w:val="001E6A2F"/>
    <w:rsid w:val="001F64CA"/>
    <w:rsid w:val="00200F4A"/>
    <w:rsid w:val="00212F3A"/>
    <w:rsid w:val="0022625D"/>
    <w:rsid w:val="00247107"/>
    <w:rsid w:val="002554ED"/>
    <w:rsid w:val="00260066"/>
    <w:rsid w:val="002908C1"/>
    <w:rsid w:val="002B0AC4"/>
    <w:rsid w:val="002F310F"/>
    <w:rsid w:val="00313FB6"/>
    <w:rsid w:val="003255CD"/>
    <w:rsid w:val="003631FE"/>
    <w:rsid w:val="00390872"/>
    <w:rsid w:val="00397EEA"/>
    <w:rsid w:val="003A4919"/>
    <w:rsid w:val="003D7154"/>
    <w:rsid w:val="00454D2F"/>
    <w:rsid w:val="004562C5"/>
    <w:rsid w:val="00474D85"/>
    <w:rsid w:val="0048657D"/>
    <w:rsid w:val="00487A21"/>
    <w:rsid w:val="004D562F"/>
    <w:rsid w:val="004E06EF"/>
    <w:rsid w:val="00516142"/>
    <w:rsid w:val="00530270"/>
    <w:rsid w:val="005324B5"/>
    <w:rsid w:val="00565C65"/>
    <w:rsid w:val="005D3809"/>
    <w:rsid w:val="00615B3E"/>
    <w:rsid w:val="00654519"/>
    <w:rsid w:val="00655471"/>
    <w:rsid w:val="006A250A"/>
    <w:rsid w:val="006D6D88"/>
    <w:rsid w:val="006F02DE"/>
    <w:rsid w:val="0073540B"/>
    <w:rsid w:val="00781EF2"/>
    <w:rsid w:val="00792AA1"/>
    <w:rsid w:val="00795891"/>
    <w:rsid w:val="007C4E2A"/>
    <w:rsid w:val="007D4533"/>
    <w:rsid w:val="007D5593"/>
    <w:rsid w:val="007D5A67"/>
    <w:rsid w:val="00826DF9"/>
    <w:rsid w:val="00836753"/>
    <w:rsid w:val="0084039C"/>
    <w:rsid w:val="0087119F"/>
    <w:rsid w:val="00891EE1"/>
    <w:rsid w:val="008B0CE6"/>
    <w:rsid w:val="008B41E5"/>
    <w:rsid w:val="008E087B"/>
    <w:rsid w:val="008F19C7"/>
    <w:rsid w:val="00926D2C"/>
    <w:rsid w:val="00927908"/>
    <w:rsid w:val="00941CED"/>
    <w:rsid w:val="00994DFC"/>
    <w:rsid w:val="00995A57"/>
    <w:rsid w:val="009B7720"/>
    <w:rsid w:val="009D03BC"/>
    <w:rsid w:val="00A46BCB"/>
    <w:rsid w:val="00A96D06"/>
    <w:rsid w:val="00B67D5C"/>
    <w:rsid w:val="00B72B03"/>
    <w:rsid w:val="00BB7126"/>
    <w:rsid w:val="00BD1C1A"/>
    <w:rsid w:val="00BD73CE"/>
    <w:rsid w:val="00C41C18"/>
    <w:rsid w:val="00C63ACC"/>
    <w:rsid w:val="00CA07E7"/>
    <w:rsid w:val="00CC372F"/>
    <w:rsid w:val="00CC7409"/>
    <w:rsid w:val="00CD5F3C"/>
    <w:rsid w:val="00CF2E35"/>
    <w:rsid w:val="00D14220"/>
    <w:rsid w:val="00D16ECE"/>
    <w:rsid w:val="00D25D54"/>
    <w:rsid w:val="00D4763A"/>
    <w:rsid w:val="00D8714A"/>
    <w:rsid w:val="00DA5B4C"/>
    <w:rsid w:val="00DD0C54"/>
    <w:rsid w:val="00DE538F"/>
    <w:rsid w:val="00E0031D"/>
    <w:rsid w:val="00E1434B"/>
    <w:rsid w:val="00E61A3C"/>
    <w:rsid w:val="00E71A8C"/>
    <w:rsid w:val="00E73441"/>
    <w:rsid w:val="00EA21A8"/>
    <w:rsid w:val="00EA7298"/>
    <w:rsid w:val="00ED2712"/>
    <w:rsid w:val="00F46E40"/>
    <w:rsid w:val="00F51872"/>
    <w:rsid w:val="00F53F3F"/>
    <w:rsid w:val="00F86EC0"/>
    <w:rsid w:val="00F87081"/>
    <w:rsid w:val="00FB311D"/>
    <w:rsid w:val="00FC2DAC"/>
    <w:rsid w:val="00FD5C71"/>
    <w:rsid w:val="00FE188A"/>
    <w:rsid w:val="00FE56F8"/>
    <w:rsid w:val="00FF1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6C3247"/>
  <w14:defaultImageDpi w14:val="0"/>
  <w15:docId w15:val="{72A895E8-B9C2-40DF-8F60-F3399B9D9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qFormat="1"/>
    <w:lsdException w:name="footnote text" w:qFormat="1"/>
    <w:lsdException w:name="annotation text" w:unhideWhenUsed="1"/>
    <w:lsdException w:name="header" w:unhideWhenUsed="1"/>
    <w:lsdException w:name="footer" w:unhideWhenUsed="1"/>
    <w:lsdException w:name="index heading" w:qFormat="1"/>
    <w:lsdException w:name="caption" w:semiHidden="1" w:uiPriority="35" w:unhideWhenUsed="1" w:qFormat="1"/>
    <w:lsdException w:name="table of figures" w:qFormat="1"/>
    <w:lsdException w:name="envelope address" w:qFormat="1"/>
    <w:lsdException w:name="envelope return" w:qFormat="1"/>
    <w:lsdException w:name="footnote reference" w:qFormat="1"/>
    <w:lsdException w:name="annotation reference" w:unhideWhenUsed="1"/>
    <w:lsdException w:name="line number" w:qFormat="1"/>
    <w:lsdException w:name="page number" w:qFormat="1"/>
    <w:lsdException w:name="endnote reference" w:qFormat="1"/>
    <w:lsdException w:name="endnote text" w:qFormat="1"/>
    <w:lsdException w:name="table of authorities" w:qFormat="1"/>
    <w:lsdException w:name="macro" w:qFormat="1"/>
    <w:lsdException w:name="toa heading" w:qFormat="1"/>
    <w:lsdException w:name="List" w:qFormat="1"/>
    <w:lsdException w:name="List Bullet" w:qFormat="1"/>
    <w:lsdException w:name="List Number" w:qFormat="1"/>
    <w:lsdException w:name="List 2" w:qFormat="1"/>
    <w:lsdException w:name="List 3" w:qFormat="1"/>
    <w:lsdException w:name="List 4" w:qFormat="1"/>
    <w:lsdException w:name="List 5" w:qFormat="1"/>
    <w:lsdException w:name="List Bullet 2" w:qFormat="1"/>
    <w:lsdException w:name="List Bullet 3" w:qFormat="1"/>
    <w:lsdException w:name="List Bullet 4" w:qFormat="1"/>
    <w:lsdException w:name="List Bullet 5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qFormat="1"/>
    <w:lsdException w:name="Signature" w:qFormat="1"/>
    <w:lsdException w:name="Default Paragraph Font" w:uiPriority="1" w:unhideWhenUsed="1"/>
    <w:lsdException w:name="Body Text" w:uiPriority="1" w:unhideWhenUsed="1" w:qFormat="1"/>
    <w:lsdException w:name="Body Text Indent" w:qFormat="1"/>
    <w:lsdException w:name="List Continue" w:qFormat="1"/>
    <w:lsdException w:name="List Continue 2" w:qFormat="1"/>
    <w:lsdException w:name="List Continue 3" w:qFormat="1"/>
    <w:lsdException w:name="List Continue 4" w:qFormat="1"/>
    <w:lsdException w:name="List Continue 5" w:qFormat="1"/>
    <w:lsdException w:name="Message Header" w:qFormat="1"/>
    <w:lsdException w:name="Subtitle" w:uiPriority="11" w:qFormat="1"/>
    <w:lsdException w:name="Salutation" w:qFormat="1"/>
    <w:lsdException w:name="Date" w:qFormat="1"/>
    <w:lsdException w:name="Body Text First Indent" w:qFormat="1"/>
    <w:lsdException w:name="Body Text First Indent 2" w:qFormat="1"/>
    <w:lsdException w:name="Note Heading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Block Text" w:qFormat="1"/>
    <w:lsdException w:name="Hyperlink" w:qFormat="1"/>
    <w:lsdException w:name="FollowedHyperlink" w:qFormat="1"/>
    <w:lsdException w:name="Strong" w:qFormat="1"/>
    <w:lsdException w:name="Emphasis" w:uiPriority="20" w:qFormat="1"/>
    <w:lsdException w:name="Document Map" w:qFormat="1"/>
    <w:lsdException w:name="Plain Text" w:qFormat="1"/>
    <w:lsdException w:name="E-mail Signature" w:qFormat="1"/>
    <w:lsdException w:name="Normal (Web)" w:unhideWhenUsed="1" w:qFormat="1"/>
    <w:lsdException w:name="HTML Acronym" w:qFormat="1"/>
    <w:lsdException w:name="HTML Address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Preformatted" w:semiHidden="1" w:unhideWhenUsed="1" w:qFormat="1"/>
    <w:lsdException w:name="HTML Sample" w:qFormat="1"/>
    <w:lsdException w:name="HTML Typewriter" w:qFormat="1"/>
    <w:lsdException w:name="HTML Variable" w:qFormat="1"/>
    <w:lsdException w:name="Normal Table" w:qFormat="1"/>
    <w:lsdException w:name="annotation subject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 w:qFormat="1"/>
    <w:lsdException w:name="Table Simple 2" w:semiHidden="1" w:unhideWhenUsed="1" w:qFormat="1"/>
    <w:lsdException w:name="Table Simple 3" w:semiHidden="1" w:unhideWhenUsed="1" w:qFormat="1"/>
    <w:lsdException w:name="Table Classic 1" w:semiHidden="1" w:unhideWhenUsed="1" w:qFormat="1"/>
    <w:lsdException w:name="Table Classic 2" w:semiHidden="1" w:unhideWhenUsed="1" w:qFormat="1"/>
    <w:lsdException w:name="Table Classic 3" w:semiHidden="1" w:unhideWhenUsed="1" w:qFormat="1"/>
    <w:lsdException w:name="Table Classic 4" w:semiHidden="1" w:unhideWhenUsed="1" w:qFormat="1"/>
    <w:lsdException w:name="Table Colorful 1" w:semiHidden="1" w:unhideWhenUsed="1" w:qFormat="1"/>
    <w:lsdException w:name="Table Colorful 2" w:semiHidden="1" w:unhideWhenUsed="1" w:qFormat="1"/>
    <w:lsdException w:name="Table Colorful 3" w:semiHidden="1" w:unhideWhenUsed="1" w:qFormat="1"/>
    <w:lsdException w:name="Table Columns 1" w:semiHidden="1" w:unhideWhenUsed="1" w:qFormat="1"/>
    <w:lsdException w:name="Table Columns 2" w:semiHidden="1" w:unhideWhenUsed="1" w:qFormat="1"/>
    <w:lsdException w:name="Table Columns 3" w:semiHidden="1" w:unhideWhenUsed="1" w:qFormat="1"/>
    <w:lsdException w:name="Table Columns 4" w:semiHidden="1" w:unhideWhenUsed="1" w:qFormat="1"/>
    <w:lsdException w:name="Table Columns 5" w:semiHidden="1" w:unhideWhenUsed="1" w:qFormat="1"/>
    <w:lsdException w:name="Table Grid 1" w:semiHidden="1" w:unhideWhenUsed="1" w:qFormat="1"/>
    <w:lsdException w:name="Table Grid 2" w:semiHidden="1" w:unhideWhenUsed="1" w:qFormat="1"/>
    <w:lsdException w:name="Table Grid 3" w:semiHidden="1" w:unhideWhenUsed="1" w:qFormat="1"/>
    <w:lsdException w:name="Table Grid 4" w:semiHidden="1" w:unhideWhenUsed="1" w:qFormat="1"/>
    <w:lsdException w:name="Table Grid 5" w:semiHidden="1" w:unhideWhenUsed="1" w:qFormat="1"/>
    <w:lsdException w:name="Table Grid 6" w:semiHidden="1" w:unhideWhenUsed="1" w:qFormat="1"/>
    <w:lsdException w:name="Table Grid 7" w:semiHidden="1" w:unhideWhenUsed="1" w:qFormat="1"/>
    <w:lsdException w:name="Table Grid 8" w:semiHidden="1" w:unhideWhenUsed="1" w:qFormat="1"/>
    <w:lsdException w:name="Table List 1" w:semiHidden="1" w:unhideWhenUsed="1" w:qFormat="1"/>
    <w:lsdException w:name="Table List 2" w:semiHidden="1" w:unhideWhenUsed="1" w:qFormat="1"/>
    <w:lsdException w:name="Table List 3" w:semiHidden="1" w:unhideWhenUsed="1" w:qFormat="1"/>
    <w:lsdException w:name="Table List 4" w:semiHidden="1" w:unhideWhenUsed="1" w:qFormat="1"/>
    <w:lsdException w:name="Table List 5" w:semiHidden="1" w:unhideWhenUsed="1" w:qFormat="1"/>
    <w:lsdException w:name="Table List 6" w:semiHidden="1" w:unhideWhenUsed="1" w:qFormat="1"/>
    <w:lsdException w:name="Table List 7" w:semiHidden="1" w:unhideWhenUsed="1" w:qFormat="1"/>
    <w:lsdException w:name="Table List 8" w:semiHidden="1" w:unhideWhenUsed="1" w:qFormat="1"/>
    <w:lsdException w:name="Table 3D effects 1" w:semiHidden="1" w:unhideWhenUsed="1" w:qFormat="1"/>
    <w:lsdException w:name="Table 3D effects 2" w:semiHidden="1" w:unhideWhenUsed="1" w:qFormat="1"/>
    <w:lsdException w:name="Table 3D effects 3" w:semiHidden="1" w:unhideWhenUsed="1" w:qFormat="1"/>
    <w:lsdException w:name="Table Contemporary" w:semiHidden="1" w:unhideWhenUsed="1" w:qFormat="1"/>
    <w:lsdException w:name="Table Elegant" w:semiHidden="1" w:unhideWhenUsed="1" w:qFormat="1"/>
    <w:lsdException w:name="Table Professional" w:semiHidden="1" w:unhideWhenUsed="1" w:qFormat="1"/>
    <w:lsdException w:name="Table Subtle 1" w:semiHidden="1" w:unhideWhenUsed="1" w:qFormat="1"/>
    <w:lsdException w:name="Table Subtle 2" w:qFormat="1"/>
    <w:lsdException w:name="Table Web 1" w:semiHidden="1" w:unhideWhenUsed="1" w:qFormat="1"/>
    <w:lsdException w:name="Table Web 2" w:semiHidden="1" w:unhideWhenUsed="1" w:qFormat="1"/>
    <w:lsdException w:name="Table Web 3" w:qFormat="1"/>
    <w:lsdException w:name="Balloon Text" w:unhideWhenUsed="1"/>
    <w:lsdException w:name="Table Grid" w:uiPriority="39"/>
    <w:lsdException w:name="Table Theme" w:semiHidden="1" w:unhideWhenUsed="1" w:qFormat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宋体" w:cs="宋体"/>
      <w:kern w:val="0"/>
      <w:sz w:val="22"/>
      <w:szCs w:val="22"/>
    </w:rPr>
  </w:style>
  <w:style w:type="paragraph" w:styleId="1">
    <w:name w:val="heading 1"/>
    <w:basedOn w:val="a"/>
    <w:link w:val="10"/>
    <w:uiPriority w:val="1"/>
    <w:qFormat/>
    <w:pPr>
      <w:ind w:left="1475" w:right="1873"/>
      <w:jc w:val="center"/>
      <w:outlineLvl w:val="0"/>
    </w:pPr>
    <w:rPr>
      <w:sz w:val="48"/>
      <w:szCs w:val="48"/>
    </w:rPr>
  </w:style>
  <w:style w:type="paragraph" w:styleId="2">
    <w:name w:val="heading 2"/>
    <w:basedOn w:val="a"/>
    <w:link w:val="20"/>
    <w:uiPriority w:val="1"/>
    <w:qFormat/>
    <w:pPr>
      <w:spacing w:before="61"/>
      <w:ind w:left="642"/>
      <w:outlineLvl w:val="1"/>
    </w:pPr>
    <w:rPr>
      <w:rFonts w:ascii="明黑等宽" w:eastAsia="明黑等宽" w:cs="明黑等宽"/>
      <w:b/>
      <w:sz w:val="28"/>
      <w:szCs w:val="28"/>
    </w:rPr>
  </w:style>
  <w:style w:type="paragraph" w:styleId="3">
    <w:name w:val="heading 3"/>
    <w:basedOn w:val="a"/>
    <w:link w:val="30"/>
    <w:uiPriority w:val="1"/>
    <w:qFormat/>
    <w:pPr>
      <w:spacing w:before="1"/>
      <w:ind w:left="220"/>
      <w:outlineLvl w:val="2"/>
    </w:pPr>
    <w:rPr>
      <w:rFonts w:ascii="明黑等宽" w:eastAsia="明黑等宽" w:cs="明黑等宽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unhideWhenUsed/>
    <w:locked/>
    <w:rPr>
      <w:rFonts w:ascii="宋体" w:cs="宋体"/>
      <w:b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unhideWhenUsed/>
    <w:locked/>
    <w:rPr>
      <w:rFonts w:ascii="Cambria" w:cs="Cambria"/>
      <w:b/>
      <w:sz w:val="32"/>
      <w:szCs w:val="32"/>
    </w:rPr>
  </w:style>
  <w:style w:type="character" w:customStyle="1" w:styleId="30">
    <w:name w:val="标题 3 字符"/>
    <w:basedOn w:val="a0"/>
    <w:link w:val="3"/>
    <w:uiPriority w:val="9"/>
    <w:unhideWhenUsed/>
    <w:locked/>
    <w:rPr>
      <w:rFonts w:ascii="宋体" w:cs="宋体"/>
      <w:b/>
      <w:sz w:val="32"/>
      <w:szCs w:val="32"/>
    </w:rPr>
  </w:style>
  <w:style w:type="character" w:customStyle="1" w:styleId="21">
    <w:name w:val="正文文本 字符2"/>
    <w:basedOn w:val="a0"/>
    <w:uiPriority w:val="99"/>
    <w:unhideWhenUsed/>
    <w:rPr>
      <w:rFonts w:ascii="宋体" w:cs="宋体"/>
      <w:sz w:val="22"/>
    </w:rPr>
  </w:style>
  <w:style w:type="character" w:customStyle="1" w:styleId="a3">
    <w:name w:val="批注框文本 字符"/>
    <w:basedOn w:val="a0"/>
    <w:uiPriority w:val="99"/>
    <w:unhideWhenUsed/>
    <w:rPr>
      <w:rFonts w:ascii="宋体" w:cs="宋体"/>
      <w:sz w:val="18"/>
      <w:szCs w:val="18"/>
    </w:rPr>
  </w:style>
  <w:style w:type="character" w:styleId="a4">
    <w:name w:val="Strong"/>
    <w:basedOn w:val="a0"/>
    <w:uiPriority w:val="99"/>
    <w:qFormat/>
    <w:rPr>
      <w:rFonts w:cs="Times New Roman"/>
      <w:b/>
    </w:rPr>
  </w:style>
  <w:style w:type="character" w:styleId="a5">
    <w:name w:val="annotation reference"/>
    <w:basedOn w:val="a0"/>
    <w:uiPriority w:val="99"/>
    <w:unhideWhenUsed/>
    <w:rPr>
      <w:rFonts w:cs="Times New Roman"/>
      <w:sz w:val="21"/>
      <w:szCs w:val="21"/>
    </w:rPr>
  </w:style>
  <w:style w:type="character" w:customStyle="1" w:styleId="link-new">
    <w:name w:val="link-new"/>
    <w:basedOn w:val="a0"/>
    <w:unhideWhenUsed/>
    <w:qFormat/>
    <w:rPr>
      <w:rFonts w:cs="Times New Roman"/>
    </w:rPr>
  </w:style>
  <w:style w:type="character" w:customStyle="1" w:styleId="apple-converted-space">
    <w:name w:val="apple-converted-space"/>
    <w:basedOn w:val="a0"/>
    <w:unhideWhenUsed/>
    <w:rPr>
      <w:rFonts w:cs="Times New Roman"/>
    </w:rPr>
  </w:style>
  <w:style w:type="character" w:customStyle="1" w:styleId="15">
    <w:name w:val="15"/>
    <w:basedOn w:val="a0"/>
    <w:unhideWhenUsed/>
    <w:rPr>
      <w:rFonts w:ascii="Calibri" w:cs="Calibri"/>
      <w:sz w:val="21"/>
      <w:szCs w:val="21"/>
    </w:rPr>
  </w:style>
  <w:style w:type="character" w:customStyle="1" w:styleId="11">
    <w:name w:val="批注框文本 字符1"/>
    <w:basedOn w:val="a0"/>
    <w:link w:val="a6"/>
    <w:uiPriority w:val="99"/>
    <w:unhideWhenUsed/>
    <w:locked/>
    <w:rPr>
      <w:rFonts w:ascii="宋体" w:cs="宋体"/>
      <w:sz w:val="18"/>
      <w:szCs w:val="18"/>
    </w:rPr>
  </w:style>
  <w:style w:type="character" w:customStyle="1" w:styleId="12">
    <w:name w:val="正文文本 字符1"/>
    <w:basedOn w:val="a0"/>
    <w:link w:val="a7"/>
    <w:uiPriority w:val="99"/>
    <w:unhideWhenUsed/>
    <w:locked/>
    <w:rPr>
      <w:rFonts w:ascii="宋体" w:cs="宋体"/>
      <w:sz w:val="22"/>
    </w:rPr>
  </w:style>
  <w:style w:type="character" w:customStyle="1" w:styleId="13">
    <w:name w:val="批注文字 字符1"/>
    <w:basedOn w:val="a0"/>
    <w:link w:val="a8"/>
    <w:uiPriority w:val="99"/>
    <w:unhideWhenUsed/>
    <w:locked/>
    <w:rPr>
      <w:rFonts w:cs="Times New Roman"/>
      <w:sz w:val="22"/>
      <w:szCs w:val="22"/>
    </w:rPr>
  </w:style>
  <w:style w:type="character" w:customStyle="1" w:styleId="100">
    <w:name w:val="10"/>
    <w:basedOn w:val="a0"/>
    <w:unhideWhenUsed/>
    <w:rPr>
      <w:rFonts w:ascii="Calibri" w:cs="Calibri"/>
    </w:rPr>
  </w:style>
  <w:style w:type="character" w:customStyle="1" w:styleId="style121">
    <w:name w:val="style121"/>
    <w:basedOn w:val="a0"/>
    <w:unhideWhenUsed/>
    <w:qFormat/>
    <w:rPr>
      <w:rFonts w:cs="Times New Roman"/>
      <w:sz w:val="22"/>
      <w:szCs w:val="22"/>
    </w:rPr>
  </w:style>
  <w:style w:type="character" w:customStyle="1" w:styleId="22">
    <w:name w:val="批注框文本 字符2"/>
    <w:basedOn w:val="a0"/>
    <w:uiPriority w:val="99"/>
    <w:unhideWhenUsed/>
    <w:rPr>
      <w:rFonts w:ascii="宋体" w:cs="宋体"/>
      <w:sz w:val="18"/>
      <w:szCs w:val="18"/>
    </w:rPr>
  </w:style>
  <w:style w:type="character" w:customStyle="1" w:styleId="a9">
    <w:name w:val="批注文字 字符"/>
    <w:basedOn w:val="a0"/>
    <w:uiPriority w:val="99"/>
    <w:unhideWhenUsed/>
    <w:rPr>
      <w:rFonts w:ascii="宋体" w:cs="宋体"/>
      <w:sz w:val="22"/>
      <w:szCs w:val="22"/>
    </w:rPr>
  </w:style>
  <w:style w:type="character" w:customStyle="1" w:styleId="23">
    <w:name w:val="批注文字 字符2"/>
    <w:basedOn w:val="a0"/>
    <w:uiPriority w:val="99"/>
    <w:unhideWhenUsed/>
    <w:rPr>
      <w:rFonts w:ascii="宋体" w:cs="宋体"/>
      <w:sz w:val="22"/>
    </w:rPr>
  </w:style>
  <w:style w:type="character" w:customStyle="1" w:styleId="aa">
    <w:name w:val="正文文本 字符"/>
    <w:basedOn w:val="a0"/>
    <w:uiPriority w:val="99"/>
    <w:unhideWhenUsed/>
    <w:rPr>
      <w:rFonts w:ascii="宋体" w:cs="宋体"/>
      <w:sz w:val="22"/>
      <w:szCs w:val="22"/>
    </w:rPr>
  </w:style>
  <w:style w:type="character" w:customStyle="1" w:styleId="ab">
    <w:name w:val="页脚 字符"/>
    <w:basedOn w:val="a0"/>
    <w:link w:val="ac"/>
    <w:uiPriority w:val="99"/>
    <w:unhideWhenUsed/>
    <w:locked/>
    <w:rPr>
      <w:rFonts w:ascii="宋体" w:cs="宋体"/>
      <w:sz w:val="18"/>
      <w:szCs w:val="18"/>
    </w:rPr>
  </w:style>
  <w:style w:type="character" w:customStyle="1" w:styleId="ad">
    <w:name w:val="页眉 字符"/>
    <w:basedOn w:val="a0"/>
    <w:link w:val="ae"/>
    <w:uiPriority w:val="99"/>
    <w:unhideWhenUsed/>
    <w:locked/>
    <w:rPr>
      <w:rFonts w:ascii="宋体" w:cs="宋体"/>
      <w:sz w:val="18"/>
      <w:szCs w:val="18"/>
    </w:rPr>
  </w:style>
  <w:style w:type="paragraph" w:customStyle="1" w:styleId="TableParagraph">
    <w:name w:val="Table Paragraph"/>
    <w:basedOn w:val="a"/>
    <w:uiPriority w:val="1"/>
    <w:unhideWhenUsed/>
    <w:qFormat/>
    <w:rPr>
      <w:sz w:val="24"/>
      <w:szCs w:val="24"/>
    </w:rPr>
  </w:style>
  <w:style w:type="paragraph" w:styleId="a8">
    <w:name w:val="annotation text"/>
    <w:basedOn w:val="a"/>
    <w:link w:val="13"/>
    <w:uiPriority w:val="99"/>
    <w:unhideWhenUsed/>
    <w:pPr>
      <w:autoSpaceDE/>
      <w:autoSpaceDN/>
      <w:adjustRightInd/>
    </w:pPr>
    <w:rPr>
      <w:rFonts w:ascii="Calibri" w:hAnsi="Calibri" w:cs="Times New Roman"/>
      <w:kern w:val="2"/>
      <w:sz w:val="21"/>
    </w:rPr>
  </w:style>
  <w:style w:type="character" w:customStyle="1" w:styleId="31">
    <w:name w:val="批注文字 字符3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10">
    <w:name w:val="批注文字 字符310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9">
    <w:name w:val="批注文字 字符39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8">
    <w:name w:val="批注文字 字符38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7">
    <w:name w:val="批注文字 字符37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6">
    <w:name w:val="批注文字 字符36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5">
    <w:name w:val="批注文字 字符35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4">
    <w:name w:val="批注文字 字符34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3">
    <w:name w:val="批注文字 字符33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2">
    <w:name w:val="批注文字 字符32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11">
    <w:name w:val="批注文字 字符31"/>
    <w:basedOn w:val="a0"/>
    <w:uiPriority w:val="99"/>
    <w:semiHidden/>
    <w:rPr>
      <w:rFonts w:ascii="宋体" w:cs="宋体"/>
      <w:kern w:val="0"/>
      <w:sz w:val="22"/>
    </w:rPr>
  </w:style>
  <w:style w:type="paragraph" w:styleId="ac">
    <w:name w:val="footer"/>
    <w:basedOn w:val="a"/>
    <w:link w:val="ab"/>
    <w:uiPriority w:val="99"/>
    <w:unhideWhenUsed/>
    <w:pP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14">
    <w:name w:val="页脚 字符1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10">
    <w:name w:val="页脚 字符110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9">
    <w:name w:val="页脚 字符19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8">
    <w:name w:val="页脚 字符18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7">
    <w:name w:val="页脚 字符17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6">
    <w:name w:val="页脚 字符16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50">
    <w:name w:val="页脚 字符15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40">
    <w:name w:val="页脚 字符14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30">
    <w:name w:val="页脚 字符13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20">
    <w:name w:val="页脚 字符12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11">
    <w:name w:val="页脚 字符11"/>
    <w:basedOn w:val="a0"/>
    <w:uiPriority w:val="99"/>
    <w:semiHidden/>
    <w:rPr>
      <w:rFonts w:ascii="宋体" w:cs="宋体"/>
      <w:kern w:val="0"/>
      <w:sz w:val="18"/>
      <w:szCs w:val="18"/>
    </w:rPr>
  </w:style>
  <w:style w:type="paragraph" w:styleId="a7">
    <w:name w:val="Body Text"/>
    <w:basedOn w:val="a"/>
    <w:link w:val="12"/>
    <w:uiPriority w:val="1"/>
    <w:unhideWhenUsed/>
    <w:qFormat/>
    <w:rPr>
      <w:sz w:val="24"/>
      <w:szCs w:val="24"/>
    </w:rPr>
  </w:style>
  <w:style w:type="character" w:customStyle="1" w:styleId="3a">
    <w:name w:val="正文文本 字符3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100">
    <w:name w:val="正文文本 字符310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90">
    <w:name w:val="正文文本 字符39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80">
    <w:name w:val="正文文本 字符38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70">
    <w:name w:val="正文文本 字符37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60">
    <w:name w:val="正文文本 字符36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50">
    <w:name w:val="正文文本 字符35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40">
    <w:name w:val="正文文本 字符34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30">
    <w:name w:val="正文文本 字符33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20">
    <w:name w:val="正文文本 字符32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12">
    <w:name w:val="正文文本 字符31"/>
    <w:basedOn w:val="a0"/>
    <w:uiPriority w:val="99"/>
    <w:semiHidden/>
    <w:rPr>
      <w:rFonts w:ascii="宋体" w:cs="宋体"/>
      <w:kern w:val="0"/>
      <w:sz w:val="22"/>
    </w:rPr>
  </w:style>
  <w:style w:type="paragraph" w:styleId="a6">
    <w:name w:val="Balloon Text"/>
    <w:basedOn w:val="a"/>
    <w:link w:val="11"/>
    <w:uiPriority w:val="99"/>
    <w:unhideWhenUsed/>
    <w:rPr>
      <w:sz w:val="18"/>
      <w:szCs w:val="18"/>
    </w:rPr>
  </w:style>
  <w:style w:type="character" w:customStyle="1" w:styleId="3b">
    <w:name w:val="批注框文本 字符3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101">
    <w:name w:val="批注框文本 字符310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91">
    <w:name w:val="批注框文本 字符39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81">
    <w:name w:val="批注框文本 字符38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71">
    <w:name w:val="批注框文本 字符37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61">
    <w:name w:val="批注框文本 字符36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51">
    <w:name w:val="批注框文本 字符35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41">
    <w:name w:val="批注框文本 字符34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31">
    <w:name w:val="批注框文本 字符33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21">
    <w:name w:val="批注框文本 字符32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13">
    <w:name w:val="批注框文本 字符31"/>
    <w:basedOn w:val="a0"/>
    <w:uiPriority w:val="99"/>
    <w:semiHidden/>
    <w:rPr>
      <w:rFonts w:ascii="宋体" w:cs="宋体"/>
      <w:kern w:val="0"/>
      <w:sz w:val="18"/>
      <w:szCs w:val="18"/>
    </w:rPr>
  </w:style>
  <w:style w:type="paragraph" w:styleId="ae">
    <w:name w:val="header"/>
    <w:basedOn w:val="a"/>
    <w:link w:val="ad"/>
    <w:uiPriority w:val="99"/>
    <w:unhideWhenUsed/>
    <w:pP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customStyle="1" w:styleId="1a">
    <w:name w:val="页眉 字符1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100">
    <w:name w:val="页眉 字符110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90">
    <w:name w:val="页眉 字符19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80">
    <w:name w:val="页眉 字符18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70">
    <w:name w:val="页眉 字符17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60">
    <w:name w:val="页眉 字符16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51">
    <w:name w:val="页眉 字符15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41">
    <w:name w:val="页眉 字符14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31">
    <w:name w:val="页眉 字符13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21">
    <w:name w:val="页眉 字符12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12">
    <w:name w:val="页眉 字符11"/>
    <w:basedOn w:val="a0"/>
    <w:uiPriority w:val="99"/>
    <w:semiHidden/>
    <w:rPr>
      <w:rFonts w:ascii="宋体" w:cs="宋体"/>
      <w:kern w:val="0"/>
      <w:sz w:val="18"/>
      <w:szCs w:val="18"/>
    </w:rPr>
  </w:style>
  <w:style w:type="paragraph" w:styleId="af">
    <w:name w:val="Normal (Web)"/>
    <w:basedOn w:val="a"/>
    <w:uiPriority w:val="99"/>
    <w:unhideWhenUsed/>
    <w:qFormat/>
    <w:pPr>
      <w:widowControl/>
      <w:autoSpaceDE/>
      <w:autoSpaceDN/>
      <w:adjustRightInd/>
      <w:spacing w:before="100" w:beforeAutospacing="1" w:after="100" w:afterAutospacing="1"/>
    </w:pPr>
    <w:rPr>
      <w:rFonts w:hAnsi="宋体"/>
      <w:sz w:val="24"/>
      <w:szCs w:val="24"/>
    </w:rPr>
  </w:style>
  <w:style w:type="paragraph" w:customStyle="1" w:styleId="24">
    <w:name w:val="列出段落2"/>
    <w:basedOn w:val="a"/>
    <w:uiPriority w:val="99"/>
    <w:unhideWhenUsed/>
    <w:qFormat/>
    <w:pPr>
      <w:autoSpaceDE/>
      <w:autoSpaceDN/>
      <w:adjustRightInd/>
      <w:ind w:firstLineChars="200" w:firstLine="420"/>
      <w:jc w:val="both"/>
    </w:pPr>
    <w:rPr>
      <w:rFonts w:ascii="Times New Roman" w:cs="Times New Roman"/>
      <w:kern w:val="2"/>
      <w:sz w:val="21"/>
      <w:szCs w:val="24"/>
    </w:rPr>
  </w:style>
  <w:style w:type="paragraph" w:styleId="af0">
    <w:name w:val="List Paragraph"/>
    <w:basedOn w:val="a"/>
    <w:uiPriority w:val="34"/>
    <w:qFormat/>
    <w:pPr>
      <w:spacing w:before="154"/>
      <w:ind w:left="220" w:hanging="36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019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856</Words>
  <Characters>4881</Characters>
  <Application>Microsoft Office Word</Application>
  <DocSecurity>0</DocSecurity>
  <Lines>40</Lines>
  <Paragraphs>11</Paragraphs>
  <ScaleCrop>false</ScaleCrop>
  <Company/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TGH</dc:creator>
  <cp:keywords/>
  <dc:description/>
  <cp:lastModifiedBy>aaa</cp:lastModifiedBy>
  <cp:revision>9</cp:revision>
  <dcterms:created xsi:type="dcterms:W3CDTF">2024-03-16T05:48:00Z</dcterms:created>
  <dcterms:modified xsi:type="dcterms:W3CDTF">2024-03-19T14:06:00Z</dcterms:modified>
</cp:coreProperties>
</file>