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3445" w14:textId="565D9C12" w:rsidR="007B1B30" w:rsidRPr="007B1B30" w:rsidRDefault="007B1B30" w:rsidP="007B1B30">
      <w:pPr>
        <w:widowControl/>
        <w:shd w:val="clear" w:color="auto" w:fill="FFFFFF"/>
        <w:spacing w:before="100" w:beforeAutospacing="1" w:after="100" w:afterAutospacing="1" w:line="500" w:lineRule="exact"/>
        <w:ind w:firstLineChars="200" w:firstLine="562"/>
        <w:jc w:val="center"/>
        <w:rPr>
          <w:rFonts w:ascii="黑体" w:eastAsia="黑体" w:hAnsi="黑体" w:cs="Segoe UI"/>
          <w:b/>
          <w:color w:val="404040"/>
          <w:kern w:val="0"/>
          <w:sz w:val="28"/>
          <w:szCs w:val="28"/>
        </w:rPr>
      </w:pPr>
      <w:r w:rsidRPr="007B1B30">
        <w:rPr>
          <w:rFonts w:ascii="黑体" w:eastAsia="黑体" w:hAnsi="黑体" w:cs="Segoe UI" w:hint="eastAsia"/>
          <w:b/>
          <w:color w:val="404040"/>
          <w:kern w:val="0"/>
          <w:sz w:val="28"/>
          <w:szCs w:val="28"/>
        </w:rPr>
        <w:t>经济与管理学院</w:t>
      </w:r>
      <w:r w:rsidRPr="007B1B30">
        <w:rPr>
          <w:rFonts w:ascii="黑体" w:eastAsia="黑体" w:hAnsi="黑体" w:cs="Segoe UI"/>
          <w:b/>
          <w:color w:val="404040"/>
          <w:kern w:val="0"/>
          <w:sz w:val="28"/>
          <w:szCs w:val="28"/>
        </w:rPr>
        <w:t>2025年</w:t>
      </w:r>
      <w:r w:rsidRPr="007B1B30">
        <w:rPr>
          <w:rFonts w:ascii="黑体" w:eastAsia="黑体" w:hAnsi="黑体" w:cs="Segoe UI" w:hint="eastAsia"/>
          <w:b/>
          <w:color w:val="404040"/>
          <w:kern w:val="0"/>
          <w:sz w:val="28"/>
          <w:szCs w:val="28"/>
        </w:rPr>
        <w:t>“</w:t>
      </w:r>
      <w:r w:rsidRPr="007B1B30">
        <w:rPr>
          <w:rFonts w:ascii="黑体" w:eastAsia="黑体" w:hAnsi="黑体" w:cs="Segoe UI"/>
          <w:b/>
          <w:color w:val="404040"/>
          <w:kern w:val="0"/>
          <w:sz w:val="28"/>
          <w:szCs w:val="28"/>
        </w:rPr>
        <w:t>精品课堂</w:t>
      </w:r>
      <w:r w:rsidRPr="007B1B30">
        <w:rPr>
          <w:rFonts w:ascii="黑体" w:eastAsia="黑体" w:hAnsi="黑体" w:cs="Segoe UI" w:hint="eastAsia"/>
          <w:b/>
          <w:color w:val="404040"/>
          <w:kern w:val="0"/>
          <w:sz w:val="28"/>
          <w:szCs w:val="28"/>
        </w:rPr>
        <w:t>”</w:t>
      </w:r>
      <w:r w:rsidRPr="007B1B30">
        <w:rPr>
          <w:rFonts w:ascii="黑体" w:eastAsia="黑体" w:hAnsi="黑体" w:cs="Segoe UI"/>
          <w:b/>
          <w:color w:val="404040"/>
          <w:kern w:val="0"/>
          <w:sz w:val="28"/>
          <w:szCs w:val="28"/>
        </w:rPr>
        <w:t>评选活动</w:t>
      </w:r>
      <w:r w:rsidRPr="007B1B30">
        <w:rPr>
          <w:rFonts w:ascii="黑体" w:eastAsia="黑体" w:hAnsi="黑体" w:cs="Segoe UI" w:hint="eastAsia"/>
          <w:b/>
          <w:color w:val="404040"/>
          <w:kern w:val="0"/>
          <w:sz w:val="28"/>
          <w:szCs w:val="28"/>
        </w:rPr>
        <w:t>获奖名单公示</w:t>
      </w:r>
    </w:p>
    <w:p w14:paraId="52A3D290" w14:textId="6282191C" w:rsidR="007B1B30" w:rsidRPr="007B1B30" w:rsidRDefault="007B1B30" w:rsidP="007B1B30">
      <w:pPr>
        <w:widowControl/>
        <w:shd w:val="clear" w:color="auto" w:fill="FFFFFF"/>
        <w:spacing w:before="100" w:beforeAutospacing="1" w:after="100" w:afterAutospacing="1" w:line="500" w:lineRule="exact"/>
        <w:ind w:firstLineChars="200" w:firstLine="480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7B1B30">
        <w:rPr>
          <w:rFonts w:ascii="宋体" w:eastAsia="宋体" w:hAnsi="宋体" w:cs="Segoe UI"/>
          <w:color w:val="404040"/>
          <w:kern w:val="0"/>
          <w:sz w:val="24"/>
          <w:szCs w:val="24"/>
        </w:rPr>
        <w:t>根据《经济与管理学院2025年精品课堂评选活动实施方案》，经综合评审（综合成绩=平时成绩×15% + 赛课得分×85%），现将获奖名单公示如下：</w:t>
      </w:r>
    </w:p>
    <w:p w14:paraId="0846C528" w14:textId="77777777" w:rsidR="002B232D" w:rsidRPr="007B1B30" w:rsidRDefault="002B232D" w:rsidP="007B1B30">
      <w:pPr>
        <w:spacing w:line="50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7B1B30">
        <w:rPr>
          <w:rFonts w:ascii="黑体" w:eastAsia="黑体" w:hAnsi="黑体" w:hint="eastAsia"/>
          <w:b/>
          <w:sz w:val="24"/>
          <w:szCs w:val="24"/>
        </w:rPr>
        <w:t>特等奖（</w:t>
      </w:r>
      <w:r w:rsidRPr="007B1B30">
        <w:rPr>
          <w:rFonts w:ascii="黑体" w:eastAsia="黑体" w:hAnsi="黑体"/>
          <w:b/>
          <w:sz w:val="24"/>
          <w:szCs w:val="24"/>
        </w:rPr>
        <w:t>1名）</w:t>
      </w:r>
    </w:p>
    <w:p w14:paraId="1E0643D5" w14:textId="77777777" w:rsidR="002B232D" w:rsidRPr="007B1B30" w:rsidRDefault="002B232D" w:rsidP="007B1B30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B1B30">
        <w:rPr>
          <w:rFonts w:ascii="宋体" w:eastAsia="宋体" w:hAnsi="宋体" w:hint="eastAsia"/>
          <w:sz w:val="24"/>
          <w:szCs w:val="24"/>
        </w:rPr>
        <w:t>许</w:t>
      </w:r>
      <w:r w:rsidRPr="007B1B30">
        <w:rPr>
          <w:rFonts w:ascii="宋体" w:eastAsia="宋体" w:hAnsi="宋体"/>
          <w:sz w:val="24"/>
          <w:szCs w:val="24"/>
        </w:rPr>
        <w:t xml:space="preserve"> 竹</w:t>
      </w:r>
    </w:p>
    <w:p w14:paraId="4DBC303E" w14:textId="77777777" w:rsidR="002B232D" w:rsidRPr="007B1B30" w:rsidRDefault="002B232D" w:rsidP="007B1B30">
      <w:pPr>
        <w:spacing w:line="50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7B1B30">
        <w:rPr>
          <w:rFonts w:ascii="黑体" w:eastAsia="黑体" w:hAnsi="黑体" w:hint="eastAsia"/>
          <w:b/>
          <w:sz w:val="24"/>
          <w:szCs w:val="24"/>
        </w:rPr>
        <w:t>一等奖（</w:t>
      </w:r>
      <w:r w:rsidRPr="007B1B30">
        <w:rPr>
          <w:rFonts w:ascii="黑体" w:eastAsia="黑体" w:hAnsi="黑体"/>
          <w:b/>
          <w:sz w:val="24"/>
          <w:szCs w:val="24"/>
        </w:rPr>
        <w:t>3名）</w:t>
      </w:r>
    </w:p>
    <w:p w14:paraId="47938CDF" w14:textId="77777777" w:rsidR="002B232D" w:rsidRPr="007B1B30" w:rsidRDefault="002B232D" w:rsidP="007B1B30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B1B30">
        <w:rPr>
          <w:rFonts w:ascii="宋体" w:eastAsia="宋体" w:hAnsi="宋体" w:hint="eastAsia"/>
          <w:sz w:val="24"/>
          <w:szCs w:val="24"/>
        </w:rPr>
        <w:t>谭舒月、王</w:t>
      </w:r>
      <w:r w:rsidRPr="007B1B30">
        <w:rPr>
          <w:rFonts w:ascii="宋体" w:eastAsia="宋体" w:hAnsi="宋体"/>
          <w:sz w:val="24"/>
          <w:szCs w:val="24"/>
        </w:rPr>
        <w:t xml:space="preserve"> 容、赵小康</w:t>
      </w:r>
    </w:p>
    <w:p w14:paraId="6C1E55D3" w14:textId="77777777" w:rsidR="002B232D" w:rsidRPr="007B1B30" w:rsidRDefault="002B232D" w:rsidP="007B1B30">
      <w:pPr>
        <w:spacing w:line="50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7B1B30">
        <w:rPr>
          <w:rFonts w:ascii="黑体" w:eastAsia="黑体" w:hAnsi="黑体" w:hint="eastAsia"/>
          <w:b/>
          <w:sz w:val="24"/>
          <w:szCs w:val="24"/>
        </w:rPr>
        <w:t>二等奖（</w:t>
      </w:r>
      <w:r w:rsidRPr="007B1B30">
        <w:rPr>
          <w:rFonts w:ascii="黑体" w:eastAsia="黑体" w:hAnsi="黑体"/>
          <w:b/>
          <w:sz w:val="24"/>
          <w:szCs w:val="24"/>
        </w:rPr>
        <w:t>5名）</w:t>
      </w:r>
    </w:p>
    <w:p w14:paraId="62CF7524" w14:textId="77777777" w:rsidR="002B232D" w:rsidRPr="007B1B30" w:rsidRDefault="002B232D" w:rsidP="007B1B30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B1B30">
        <w:rPr>
          <w:rFonts w:ascii="宋体" w:eastAsia="宋体" w:hAnsi="宋体" w:hint="eastAsia"/>
          <w:sz w:val="24"/>
          <w:szCs w:val="24"/>
        </w:rPr>
        <w:t>谭银清、代岑颖、陈婷婷、蒋柯可、钟佳利</w:t>
      </w:r>
    </w:p>
    <w:p w14:paraId="31A9D0A1" w14:textId="77777777" w:rsidR="002B232D" w:rsidRPr="007B1B30" w:rsidRDefault="002B232D" w:rsidP="007B1B30">
      <w:pPr>
        <w:spacing w:line="50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7B1B30">
        <w:rPr>
          <w:rFonts w:ascii="黑体" w:eastAsia="黑体" w:hAnsi="黑体" w:hint="eastAsia"/>
          <w:b/>
          <w:sz w:val="24"/>
          <w:szCs w:val="24"/>
        </w:rPr>
        <w:t>优秀奖（</w:t>
      </w:r>
      <w:r w:rsidRPr="007B1B30">
        <w:rPr>
          <w:rFonts w:ascii="黑体" w:eastAsia="黑体" w:hAnsi="黑体"/>
          <w:b/>
          <w:sz w:val="24"/>
          <w:szCs w:val="24"/>
        </w:rPr>
        <w:t>9名）</w:t>
      </w:r>
    </w:p>
    <w:p w14:paraId="5AB56C34" w14:textId="77777777" w:rsidR="002B232D" w:rsidRPr="007B1B30" w:rsidRDefault="002B232D" w:rsidP="007B1B30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B1B30">
        <w:rPr>
          <w:rFonts w:ascii="宋体" w:eastAsia="宋体" w:hAnsi="宋体" w:hint="eastAsia"/>
          <w:sz w:val="24"/>
          <w:szCs w:val="24"/>
        </w:rPr>
        <w:t>余</w:t>
      </w:r>
      <w:r w:rsidRPr="007B1B30">
        <w:rPr>
          <w:rFonts w:ascii="宋体" w:eastAsia="宋体" w:hAnsi="宋体"/>
          <w:sz w:val="24"/>
          <w:szCs w:val="24"/>
        </w:rPr>
        <w:t xml:space="preserve"> 函、周 楠、严中成、宁建楠、张秋菊、李芳芳、王素梅、陈国鹏、罗 扬</w:t>
      </w:r>
    </w:p>
    <w:p w14:paraId="5B6F93B3" w14:textId="77777777" w:rsidR="007B1B30" w:rsidRDefault="007B1B30" w:rsidP="007B1B30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1687BE95" w14:textId="1D9E42A6" w:rsidR="002B232D" w:rsidRPr="007B1B30" w:rsidRDefault="002B232D" w:rsidP="007B1B30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B1B30">
        <w:rPr>
          <w:rFonts w:ascii="宋体" w:eastAsia="宋体" w:hAnsi="宋体" w:hint="eastAsia"/>
          <w:sz w:val="24"/>
          <w:szCs w:val="24"/>
        </w:rPr>
        <w:t>公示期：</w:t>
      </w:r>
      <w:r w:rsidRPr="007B1B30">
        <w:rPr>
          <w:rFonts w:ascii="宋体" w:eastAsia="宋体" w:hAnsi="宋体"/>
          <w:sz w:val="24"/>
          <w:szCs w:val="24"/>
        </w:rPr>
        <w:t>2025年6月18日—6月20日。如有异议，请实名反馈至学院评选领导小组办公室</w:t>
      </w:r>
      <w:r w:rsidRPr="007B1B30">
        <w:rPr>
          <w:rFonts w:ascii="宋体" w:eastAsia="宋体" w:hAnsi="宋体" w:hint="eastAsia"/>
          <w:sz w:val="24"/>
          <w:szCs w:val="24"/>
        </w:rPr>
        <w:t>，</w:t>
      </w:r>
      <w:r w:rsidRPr="007B1B30">
        <w:rPr>
          <w:rFonts w:ascii="宋体" w:eastAsia="宋体" w:hAnsi="宋体"/>
          <w:sz w:val="24"/>
          <w:szCs w:val="24"/>
        </w:rPr>
        <w:t>联系人：郭琴，邮箱：76957270@</w:t>
      </w:r>
      <w:r w:rsidRPr="007B1B30">
        <w:rPr>
          <w:rFonts w:ascii="宋体" w:eastAsia="宋体" w:hAnsi="宋体" w:hint="eastAsia"/>
          <w:sz w:val="24"/>
          <w:szCs w:val="24"/>
        </w:rPr>
        <w:t>qq</w:t>
      </w:r>
      <w:r w:rsidRPr="007B1B30">
        <w:rPr>
          <w:rFonts w:ascii="宋体" w:eastAsia="宋体" w:hAnsi="宋体"/>
          <w:sz w:val="24"/>
          <w:szCs w:val="24"/>
        </w:rPr>
        <w:t>.com）。</w:t>
      </w:r>
    </w:p>
    <w:p w14:paraId="70A70B6E" w14:textId="77777777" w:rsidR="002B232D" w:rsidRPr="002B232D" w:rsidRDefault="002B232D" w:rsidP="007B1B30">
      <w:pPr>
        <w:spacing w:line="500" w:lineRule="exact"/>
        <w:ind w:firstLineChars="200" w:firstLine="480"/>
        <w:jc w:val="right"/>
        <w:rPr>
          <w:sz w:val="24"/>
          <w:szCs w:val="24"/>
        </w:rPr>
      </w:pPr>
    </w:p>
    <w:p w14:paraId="536E68BB" w14:textId="77777777" w:rsidR="002B232D" w:rsidRPr="007B1B30" w:rsidRDefault="002B232D" w:rsidP="00CB15B6">
      <w:pPr>
        <w:spacing w:line="500" w:lineRule="exact"/>
        <w:ind w:firstLineChars="2500" w:firstLine="6000"/>
        <w:rPr>
          <w:rFonts w:ascii="宋体" w:eastAsia="宋体" w:hAnsi="宋体"/>
          <w:sz w:val="24"/>
          <w:szCs w:val="24"/>
        </w:rPr>
      </w:pPr>
      <w:r w:rsidRPr="007B1B30">
        <w:rPr>
          <w:rFonts w:ascii="宋体" w:eastAsia="宋体" w:hAnsi="宋体" w:hint="eastAsia"/>
          <w:sz w:val="24"/>
          <w:szCs w:val="24"/>
        </w:rPr>
        <w:t>经济与管理学院</w:t>
      </w:r>
    </w:p>
    <w:p w14:paraId="2EC7300D" w14:textId="02B7BB86" w:rsidR="007B1B30" w:rsidRDefault="002B232D" w:rsidP="000327A2">
      <w:pPr>
        <w:spacing w:line="500" w:lineRule="exact"/>
        <w:ind w:right="1200" w:firstLineChars="200" w:firstLine="480"/>
        <w:jc w:val="right"/>
        <w:rPr>
          <w:rFonts w:hint="eastAsia"/>
          <w:sz w:val="24"/>
          <w:szCs w:val="24"/>
        </w:rPr>
      </w:pPr>
      <w:r w:rsidRPr="002B232D">
        <w:rPr>
          <w:sz w:val="24"/>
          <w:szCs w:val="24"/>
        </w:rPr>
        <w:t>2025年6月17日</w:t>
      </w:r>
      <w:bookmarkStart w:id="0" w:name="_GoBack"/>
      <w:bookmarkEnd w:id="0"/>
    </w:p>
    <w:sectPr w:rsidR="007B1B30" w:rsidSect="00FC7A63">
      <w:pgSz w:w="11906" w:h="16838" w:code="9"/>
      <w:pgMar w:top="1985" w:right="1446" w:bottom="1644" w:left="1446" w:header="851" w:footer="1247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C9FC2" w14:textId="77777777" w:rsidR="00D805DC" w:rsidRDefault="00D805DC" w:rsidP="002B232D">
      <w:r>
        <w:separator/>
      </w:r>
    </w:p>
  </w:endnote>
  <w:endnote w:type="continuationSeparator" w:id="0">
    <w:p w14:paraId="1B6768E4" w14:textId="77777777" w:rsidR="00D805DC" w:rsidRDefault="00D805DC" w:rsidP="002B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A36C3" w14:textId="77777777" w:rsidR="00D805DC" w:rsidRDefault="00D805DC" w:rsidP="002B232D">
      <w:r>
        <w:separator/>
      </w:r>
    </w:p>
  </w:footnote>
  <w:footnote w:type="continuationSeparator" w:id="0">
    <w:p w14:paraId="0CB01305" w14:textId="77777777" w:rsidR="00D805DC" w:rsidRDefault="00D805DC" w:rsidP="002B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C61BF"/>
    <w:multiLevelType w:val="multilevel"/>
    <w:tmpl w:val="4536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3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0A"/>
    <w:rsid w:val="000327A2"/>
    <w:rsid w:val="002B232D"/>
    <w:rsid w:val="005F6BA2"/>
    <w:rsid w:val="00706DCC"/>
    <w:rsid w:val="007B1B30"/>
    <w:rsid w:val="008F4FEB"/>
    <w:rsid w:val="009B109E"/>
    <w:rsid w:val="00B64592"/>
    <w:rsid w:val="00CB15B6"/>
    <w:rsid w:val="00D805DC"/>
    <w:rsid w:val="00FC7A63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0619F"/>
  <w15:chartTrackingRefBased/>
  <w15:docId w15:val="{D854FDF6-BD0A-432F-9F0A-AF8D16E0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B3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B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罗文宝</dc:creator>
  <cp:keywords/>
  <dc:description/>
  <cp:lastModifiedBy>郭琴</cp:lastModifiedBy>
  <cp:revision>6</cp:revision>
  <dcterms:created xsi:type="dcterms:W3CDTF">2025-06-17T07:21:00Z</dcterms:created>
  <dcterms:modified xsi:type="dcterms:W3CDTF">2025-06-17T08:00:00Z</dcterms:modified>
</cp:coreProperties>
</file>