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50C77" w:rsidRDefault="00A50C77">
      <w:pPr>
        <w:rPr>
          <w:rFonts w:ascii="Times New Roman" w:hAnsi="Times New Roman"/>
        </w:rPr>
      </w:pPr>
    </w:p>
    <w:p w:rsidR="00A50C77" w:rsidRDefault="00BC746A">
      <w:pPr>
        <w:autoSpaceDE w:val="0"/>
        <w:autoSpaceDN w:val="0"/>
        <w:adjustRightInd w:val="0"/>
        <w:jc w:val="center"/>
        <w:rPr>
          <w:rFonts w:ascii="Times New Roman" w:eastAsia="黑体" w:hAnsi="Times New Roman" w:cs="Times New Roman"/>
          <w:b/>
          <w:kern w:val="0"/>
          <w:sz w:val="32"/>
          <w:szCs w:val="32"/>
        </w:rPr>
      </w:pPr>
      <w:r>
        <w:rPr>
          <w:rFonts w:ascii="Times New Roman" w:eastAsia="黑体" w:hAnsi="Times New Roman" w:cs="Times New Roman" w:hint="eastAsia"/>
          <w:b/>
          <w:noProof/>
          <w:kern w:val="0"/>
          <w:sz w:val="32"/>
          <w:szCs w:val="32"/>
        </w:rPr>
        <mc:AlternateContent>
          <mc:Choice Requires="wps">
            <w:drawing>
              <wp:anchor distT="0" distB="0" distL="114300" distR="114300" simplePos="0" relativeHeight="251660288"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7" name="线形标注 2 7"/>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040943" w:rsidRDefault="00040943">
                            <w:pPr>
                              <w:rPr>
                                <w:b/>
                                <w:color w:val="FF0000"/>
                              </w:rPr>
                            </w:pPr>
                            <w:r>
                              <w:rPr>
                                <w:rFonts w:hint="eastAsia"/>
                                <w:b/>
                                <w:color w:val="FF0000"/>
                              </w:rPr>
                              <w:t>字体、字号请参考范例</w:t>
                            </w:r>
                          </w:p>
                          <w:p w:rsidR="00040943" w:rsidRDefault="00040943">
                            <w:pPr>
                              <w:rPr>
                                <w:b/>
                                <w:color w:val="FF0000"/>
                              </w:rPr>
                            </w:pPr>
                            <w:r>
                              <w:rPr>
                                <w:rFonts w:hint="eastAsia"/>
                                <w:b/>
                                <w:color w:val="FF0000"/>
                              </w:rPr>
                              <w:t>注意：</w:t>
                            </w:r>
                          </w:p>
                          <w:p w:rsidR="00040943" w:rsidRDefault="00040943">
                            <w:pPr>
                              <w:rPr>
                                <w:b/>
                                <w:color w:val="FF0000"/>
                              </w:rPr>
                            </w:pPr>
                            <w:r>
                              <w:rPr>
                                <w:rFonts w:hint="eastAsia"/>
                                <w:b/>
                                <w:color w:val="FF0000"/>
                              </w:rPr>
                              <w:t>首字母大写</w:t>
                            </w:r>
                          </w:p>
                          <w:p w:rsidR="00040943" w:rsidRDefault="00040943">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type id="_x0000_t48" coordsize="21600,21600" o:spt="48" adj="-10080,24300,-3600,4050,-1800,4050" path="m@0@1l@2@3@4@5nfem,l21600,r,21600l,21600xe">
                <v:stroke joinstyle="miter"/>
                <v:formulas>
                  <v:f eqn="val #0"/>
                  <v:f eqn="val #1"/>
                  <v:f eqn="val #2"/>
                  <v:f eqn="val #3"/>
                  <v:f eqn="val #4"/>
                  <v:f eqn="val #5"/>
                </v:formulas>
                <v:path arrowok="t" o:extrusionok="f" gradientshapeok="t" o:connecttype="custom" o:connectlocs="@0,@1;10800,0;10800,21600;0,10800;21600,10800"/>
                <v:handles>
                  <v:h position="#0,#1"/>
                  <v:h position="#2,#3"/>
                  <v:h position="#4,#5"/>
                </v:handles>
                <o:callout v:ext="edit" on="t"/>
              </v:shapetype>
              <v:shape id="线形标注 2 7" o:spid="_x0000_s1026" type="#_x0000_t48" style="position:absolute;left:0;text-align:left;margin-left:666.9pt;margin-top:325.25pt;width:167.3pt;height:76.05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" adj="-8495,23702,-4603,2556,-775,2556">
                <v:textbox>
                  <w:txbxContent>
                    <w:p w:rsidR="00040943" w:rsidRDefault="00040943">
                      <w:pPr>
                        <w:rPr>
                          <w:b/>
                          <w:color w:val="FF0000"/>
                        </w:rPr>
                      </w:pPr>
                      <w:r>
                        <w:rPr>
                          <w:rFonts w:hint="eastAsia"/>
                          <w:b/>
                          <w:color w:val="FF0000"/>
                        </w:rPr>
                        <w:t>字体、字号请参考范例</w:t>
                      </w:r>
                    </w:p>
                    <w:p w:rsidR="00040943" w:rsidRDefault="00040943">
                      <w:pPr>
                        <w:rPr>
                          <w:b/>
                          <w:color w:val="FF0000"/>
                        </w:rPr>
                      </w:pPr>
                      <w:r>
                        <w:rPr>
                          <w:rFonts w:hint="eastAsia"/>
                          <w:b/>
                          <w:color w:val="FF0000"/>
                        </w:rPr>
                        <w:t>注意：</w:t>
                      </w:r>
                    </w:p>
                    <w:p w:rsidR="00040943" w:rsidRDefault="00040943">
                      <w:pPr>
                        <w:rPr>
                          <w:b/>
                          <w:color w:val="FF0000"/>
                        </w:rPr>
                      </w:pPr>
                      <w:r>
                        <w:rPr>
                          <w:rFonts w:hint="eastAsia"/>
                          <w:b/>
                          <w:color w:val="FF0000"/>
                        </w:rPr>
                        <w:t>首字母大写</w:t>
                      </w:r>
                    </w:p>
                    <w:p w:rsidR="00040943" w:rsidRDefault="00040943">
                      <w:pPr>
                        <w:rPr>
                          <w:b/>
                          <w:color w:val="FF0000"/>
                        </w:rPr>
                      </w:pPr>
                      <w:r>
                        <w:rPr>
                          <w:rFonts w:hint="eastAsia"/>
                          <w:b/>
                          <w:color w:val="FF0000"/>
                        </w:rPr>
                        <w:t>植物拉丁学名斜体</w:t>
                      </w:r>
                    </w:p>
                  </w:txbxContent>
                </v:textbox>
                <o:callout v:ext="edit" minusy="t"/>
              </v:shape>
            </w:pict>
          </mc:Fallback>
        </mc:AlternateContent>
      </w:r>
      <w:r>
        <w:rPr>
          <w:rFonts w:ascii="Times New Roman" w:eastAsia="黑体" w:hAnsi="Times New Roman" w:cs="Times New Roman" w:hint="eastAsia"/>
          <w:b/>
          <w:kern w:val="0"/>
          <w:sz w:val="32"/>
          <w:szCs w:val="32"/>
        </w:rPr>
        <w:t>《</w:t>
      </w:r>
      <w:r w:rsidR="00EC038D" w:rsidRPr="00EC038D">
        <w:rPr>
          <w:rFonts w:ascii="Times New Roman" w:eastAsia="黑体" w:hAnsi="Times New Roman" w:cs="Times New Roman" w:hint="eastAsia"/>
          <w:b/>
          <w:kern w:val="0"/>
          <w:sz w:val="32"/>
          <w:szCs w:val="32"/>
        </w:rPr>
        <w:t>旅游企业管理综合实训</w:t>
      </w:r>
      <w:r>
        <w:rPr>
          <w:rFonts w:ascii="Times New Roman" w:eastAsia="黑体" w:hAnsi="Times New Roman" w:cs="Times New Roman" w:hint="eastAsia"/>
          <w:b/>
          <w:kern w:val="0"/>
          <w:sz w:val="32"/>
          <w:szCs w:val="32"/>
        </w:rPr>
        <w:t>》实习</w:t>
      </w:r>
      <w:r>
        <w:rPr>
          <w:rFonts w:ascii="Times New Roman" w:eastAsia="黑体" w:hAnsi="Times New Roman" w:cs="Times New Roman" w:hint="eastAsia"/>
          <w:b/>
          <w:kern w:val="0"/>
          <w:sz w:val="32"/>
          <w:szCs w:val="32"/>
        </w:rPr>
        <w:t>/</w:t>
      </w:r>
      <w:r>
        <w:rPr>
          <w:rFonts w:ascii="Times New Roman" w:eastAsia="黑体" w:hAnsi="Times New Roman" w:cs="Times New Roman" w:hint="eastAsia"/>
          <w:b/>
          <w:kern w:val="0"/>
          <w:sz w:val="32"/>
          <w:szCs w:val="32"/>
        </w:rPr>
        <w:t>实训课程教学大纲</w:t>
      </w:r>
    </w:p>
    <w:p w:rsidR="00A50C77" w:rsidRDefault="00BC746A">
      <w:pPr>
        <w:spacing w:line="360" w:lineRule="auto"/>
        <w:ind w:firstLineChars="200" w:firstLine="562"/>
        <w:rPr>
          <w:rFonts w:ascii="宋体" w:eastAsia="宋体" w:hAnsi="宋体" w:cs="Times New Roman"/>
          <w:b/>
          <w:bCs/>
          <w:sz w:val="24"/>
          <w:szCs w:val="24"/>
        </w:rPr>
      </w:pPr>
      <w:r>
        <w:rPr>
          <w:rFonts w:ascii="黑体" w:eastAsia="黑体" w:hAnsi="黑体" w:cs="黑体" w:hint="eastAsia"/>
          <w:b/>
          <w:kern w:val="0"/>
          <w:sz w:val="28"/>
          <w:szCs w:val="28"/>
        </w:rPr>
        <w:t>一、课程简介</w:t>
      </w:r>
    </w:p>
    <w:tbl>
      <w:tblPr>
        <w:tblpPr w:leftFromText="180" w:rightFromText="180" w:vertAnchor="text" w:horzAnchor="margin" w:tblpXSpec="center" w:tblpY="152"/>
        <w:tblW w:w="4999" w:type="pct"/>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4A0" w:firstRow="1" w:lastRow="0" w:firstColumn="1" w:lastColumn="0" w:noHBand="0" w:noVBand="1"/>
      </w:tblPr>
      <w:tblGrid>
        <w:gridCol w:w="1431"/>
        <w:gridCol w:w="1973"/>
        <w:gridCol w:w="1070"/>
        <w:gridCol w:w="58"/>
        <w:gridCol w:w="1166"/>
        <w:gridCol w:w="297"/>
        <w:gridCol w:w="474"/>
        <w:gridCol w:w="430"/>
        <w:gridCol w:w="937"/>
        <w:gridCol w:w="1204"/>
      </w:tblGrid>
      <w:tr w:rsidR="00A50C77">
        <w:trPr>
          <w:trHeight w:val="405"/>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课程中文名</w:t>
            </w:r>
          </w:p>
        </w:tc>
        <w:tc>
          <w:tcPr>
            <w:tcW w:w="4208" w:type="pct"/>
            <w:gridSpan w:val="9"/>
            <w:vAlign w:val="center"/>
          </w:tcPr>
          <w:p w:rsidR="00A50C77" w:rsidRDefault="00CC1C54">
            <w:pPr>
              <w:jc w:val="center"/>
              <w:rPr>
                <w:rFonts w:ascii="Times New Roman" w:eastAsia="宋体" w:hAnsi="Times New Roman" w:cs="Times New Roman"/>
                <w:szCs w:val="21"/>
              </w:rPr>
            </w:pPr>
            <w:r w:rsidRPr="00CC1C54">
              <w:rPr>
                <w:rFonts w:ascii="Times New Roman" w:eastAsia="宋体" w:hAnsi="Times New Roman" w:cs="Times New Roman" w:hint="eastAsia"/>
                <w:szCs w:val="21"/>
              </w:rPr>
              <w:t>旅游企业管理综合实训</w:t>
            </w:r>
          </w:p>
        </w:tc>
      </w:tr>
      <w:tr w:rsidR="00A50C77">
        <w:trPr>
          <w:trHeight w:val="417"/>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b/>
                <w:szCs w:val="21"/>
              </w:rPr>
              <w:t>课程英文名</w:t>
            </w:r>
          </w:p>
        </w:tc>
        <w:tc>
          <w:tcPr>
            <w:tcW w:w="2786" w:type="pct"/>
            <w:gridSpan w:val="6"/>
            <w:vAlign w:val="center"/>
          </w:tcPr>
          <w:p w:rsidR="00A50C77" w:rsidRDefault="00EC038D" w:rsidP="008E1EEB">
            <w:pPr>
              <w:tabs>
                <w:tab w:val="center" w:pos="3556"/>
                <w:tab w:val="left" w:pos="4421"/>
              </w:tabs>
              <w:jc w:val="left"/>
              <w:rPr>
                <w:rFonts w:ascii="Times New Roman" w:eastAsia="宋体" w:hAnsi="Times New Roman" w:cs="Times New Roman"/>
                <w:szCs w:val="21"/>
              </w:rPr>
            </w:pPr>
            <w:r w:rsidRPr="00EC038D">
              <w:rPr>
                <w:rFonts w:ascii="Times New Roman" w:eastAsia="宋体" w:hAnsi="Times New Roman" w:cs="Times New Roman"/>
                <w:szCs w:val="21"/>
              </w:rPr>
              <w:t>Comprehensive training of tourism enterprise management</w:t>
            </w:r>
          </w:p>
        </w:tc>
        <w:tc>
          <w:tcPr>
            <w:tcW w:w="756" w:type="pct"/>
            <w:gridSpan w:val="2"/>
            <w:vAlign w:val="center"/>
          </w:tcPr>
          <w:p w:rsidR="00A50C77" w:rsidRDefault="00BC746A">
            <w:pPr>
              <w:snapToGrid w:val="0"/>
              <w:spacing w:line="400" w:lineRule="exact"/>
              <w:jc w:val="center"/>
              <w:rPr>
                <w:rFonts w:hAnsi="宋体"/>
                <w:b/>
                <w:szCs w:val="21"/>
              </w:rPr>
            </w:pPr>
            <w:r>
              <w:rPr>
                <w:rFonts w:hAnsi="宋体" w:hint="eastAsia"/>
                <w:b/>
                <w:szCs w:val="21"/>
              </w:rPr>
              <w:t>双语授课</w:t>
            </w:r>
          </w:p>
        </w:tc>
        <w:tc>
          <w:tcPr>
            <w:tcW w:w="664" w:type="pct"/>
            <w:vAlign w:val="center"/>
          </w:tcPr>
          <w:p w:rsidR="00A50C77" w:rsidRDefault="00BC746A">
            <w:pPr>
              <w:snapToGrid w:val="0"/>
              <w:spacing w:line="400" w:lineRule="exact"/>
              <w:rPr>
                <w:rFonts w:hAnsi="宋体"/>
                <w:b/>
                <w:szCs w:val="21"/>
              </w:rPr>
            </w:pPr>
            <w:r>
              <w:rPr>
                <w:rFonts w:hAnsi="宋体" w:hint="eastAsia"/>
                <w:bCs/>
                <w:szCs w:val="21"/>
                <w:lang w:bidi="ar"/>
              </w:rPr>
              <w:sym w:font="Wingdings 2" w:char="00A3"/>
            </w:r>
            <w:r>
              <w:rPr>
                <w:rFonts w:hAnsi="宋体" w:hint="eastAsia"/>
                <w:bCs/>
                <w:szCs w:val="21"/>
                <w:lang w:bidi="ar"/>
              </w:rPr>
              <w:t>是</w:t>
            </w:r>
            <w:r>
              <w:rPr>
                <w:rFonts w:hAnsi="宋体" w:hint="eastAsia"/>
                <w:bCs/>
                <w:szCs w:val="21"/>
                <w:lang w:bidi="ar"/>
              </w:rPr>
              <w:t xml:space="preserve"> </w:t>
            </w:r>
            <w:r w:rsidR="000D51F1">
              <w:rPr>
                <w:rFonts w:hAnsi="宋体" w:hint="eastAsia"/>
                <w:bCs/>
                <w:szCs w:val="21"/>
                <w:lang w:bidi="ar"/>
              </w:rPr>
              <w:sym w:font="Wingdings 2" w:char="F052"/>
            </w:r>
            <w:r>
              <w:rPr>
                <w:rFonts w:hAnsi="宋体" w:hint="eastAsia"/>
                <w:bCs/>
                <w:szCs w:val="21"/>
                <w:lang w:bidi="ar"/>
              </w:rPr>
              <w:t>否</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b/>
                <w:szCs w:val="21"/>
              </w:rPr>
              <w:t>课程代码</w:t>
            </w:r>
          </w:p>
        </w:tc>
        <w:tc>
          <w:tcPr>
            <w:tcW w:w="1091" w:type="pct"/>
            <w:vAlign w:val="center"/>
          </w:tcPr>
          <w:p w:rsidR="00A50C77" w:rsidRDefault="00A50C77">
            <w:pPr>
              <w:jc w:val="center"/>
              <w:rPr>
                <w:rFonts w:ascii="Times New Roman" w:eastAsia="宋体" w:hAnsi="Times New Roman" w:cs="Times New Roman"/>
                <w:szCs w:val="21"/>
              </w:rPr>
            </w:pPr>
          </w:p>
        </w:tc>
        <w:tc>
          <w:tcPr>
            <w:tcW w:w="624" w:type="pct"/>
            <w:gridSpan w:val="2"/>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课程</w:t>
            </w:r>
            <w:r>
              <w:rPr>
                <w:rFonts w:ascii="Times New Roman" w:eastAsia="宋体" w:hAnsi="Times New Roman" w:cs="Times New Roman"/>
                <w:b/>
                <w:szCs w:val="21"/>
              </w:rPr>
              <w:t>学分</w:t>
            </w:r>
          </w:p>
        </w:tc>
        <w:tc>
          <w:tcPr>
            <w:tcW w:w="645" w:type="pct"/>
            <w:vAlign w:val="center"/>
          </w:tcPr>
          <w:p w:rsidR="00A50C77" w:rsidRDefault="008E1EEB">
            <w:pPr>
              <w:jc w:val="center"/>
              <w:rPr>
                <w:rFonts w:ascii="Times New Roman" w:eastAsia="宋体" w:hAnsi="Times New Roman" w:cs="Times New Roman"/>
                <w:szCs w:val="21"/>
              </w:rPr>
            </w:pPr>
            <w:r>
              <w:rPr>
                <w:rFonts w:ascii="Times New Roman" w:eastAsia="宋体" w:hAnsi="Times New Roman" w:cs="Times New Roman"/>
                <w:szCs w:val="21"/>
              </w:rPr>
              <w:t>2</w:t>
            </w:r>
          </w:p>
        </w:tc>
        <w:tc>
          <w:tcPr>
            <w:tcW w:w="664" w:type="pct"/>
            <w:gridSpan w:val="3"/>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周（学时）</w:t>
            </w:r>
          </w:p>
        </w:tc>
        <w:tc>
          <w:tcPr>
            <w:tcW w:w="1181" w:type="pct"/>
            <w:gridSpan w:val="2"/>
            <w:vAlign w:val="center"/>
          </w:tcPr>
          <w:p w:rsidR="00A50C77" w:rsidRDefault="00EC038D" w:rsidP="0010518A">
            <w:pPr>
              <w:jc w:val="center"/>
              <w:rPr>
                <w:rFonts w:ascii="Times New Roman" w:eastAsia="宋体" w:hAnsi="Times New Roman" w:cs="Times New Roman"/>
                <w:szCs w:val="21"/>
              </w:rPr>
            </w:pPr>
            <w:r>
              <w:rPr>
                <w:rFonts w:ascii="Times New Roman" w:eastAsia="宋体" w:hAnsi="Times New Roman" w:cs="Times New Roman" w:hint="eastAsia"/>
                <w:szCs w:val="21"/>
              </w:rPr>
              <w:t>2</w:t>
            </w:r>
            <w:r>
              <w:rPr>
                <w:rFonts w:ascii="Times New Roman" w:eastAsia="宋体" w:hAnsi="Times New Roman" w:cs="Times New Roman" w:hint="eastAsia"/>
                <w:szCs w:val="21"/>
              </w:rPr>
              <w:t>周</w:t>
            </w:r>
            <w:r w:rsidR="00FA4511">
              <w:rPr>
                <w:rFonts w:ascii="Times New Roman" w:eastAsia="宋体" w:hAnsi="Times New Roman" w:cs="Times New Roman" w:hint="eastAsia"/>
                <w:szCs w:val="21"/>
              </w:rPr>
              <w:t>（</w:t>
            </w:r>
            <w:r w:rsidR="00213FD8">
              <w:rPr>
                <w:rFonts w:ascii="Times New Roman" w:eastAsia="宋体" w:hAnsi="Times New Roman" w:cs="Times New Roman" w:hint="eastAsia"/>
                <w:szCs w:val="21"/>
              </w:rPr>
              <w:t>4</w:t>
            </w:r>
            <w:r w:rsidR="00213FD8">
              <w:rPr>
                <w:rFonts w:ascii="Times New Roman" w:eastAsia="宋体" w:hAnsi="Times New Roman" w:cs="Times New Roman"/>
                <w:szCs w:val="21"/>
              </w:rPr>
              <w:t>0</w:t>
            </w:r>
            <w:r w:rsidR="00213FD8">
              <w:rPr>
                <w:rFonts w:ascii="Times New Roman" w:eastAsia="宋体" w:hAnsi="Times New Roman" w:cs="Times New Roman" w:hint="eastAsia"/>
                <w:szCs w:val="21"/>
              </w:rPr>
              <w:t>学时</w:t>
            </w:r>
            <w:r w:rsidR="00FA4511">
              <w:rPr>
                <w:rFonts w:ascii="Times New Roman" w:eastAsia="宋体" w:hAnsi="Times New Roman" w:cs="Times New Roman" w:hint="eastAsia"/>
                <w:szCs w:val="21"/>
              </w:rPr>
              <w:t>）</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b/>
                <w:szCs w:val="21"/>
              </w:rPr>
              <w:t>课程类别</w:t>
            </w:r>
          </w:p>
        </w:tc>
        <w:tc>
          <w:tcPr>
            <w:tcW w:w="1091" w:type="pct"/>
            <w:vAlign w:val="center"/>
          </w:tcPr>
          <w:p w:rsidR="00A50C77" w:rsidRDefault="00EC038D">
            <w:pPr>
              <w:adjustRightInd w:val="0"/>
              <w:snapToGrid w:val="0"/>
              <w:spacing w:line="400" w:lineRule="exact"/>
              <w:jc w:val="left"/>
              <w:rPr>
                <w:bCs/>
                <w:szCs w:val="21"/>
              </w:rPr>
            </w:pPr>
            <w:r>
              <w:rPr>
                <w:rFonts w:ascii="宋体" w:eastAsia="宋体" w:hAnsi="宋体" w:cs="Times New Roman" w:hint="eastAsia"/>
                <w:bCs/>
                <w:szCs w:val="21"/>
              </w:rPr>
              <w:t>□</w:t>
            </w:r>
            <w:r w:rsidR="00BC746A">
              <w:rPr>
                <w:rFonts w:hint="eastAsia"/>
                <w:bCs/>
                <w:szCs w:val="21"/>
              </w:rPr>
              <w:t>专业认知实习</w:t>
            </w:r>
          </w:p>
          <w:p w:rsidR="00A50C77" w:rsidRDefault="00EC038D">
            <w:pPr>
              <w:adjustRightInd w:val="0"/>
              <w:snapToGrid w:val="0"/>
              <w:spacing w:line="400" w:lineRule="exact"/>
              <w:jc w:val="left"/>
              <w:rPr>
                <w:bCs/>
                <w:szCs w:val="21"/>
              </w:rPr>
            </w:pPr>
            <w:r>
              <w:rPr>
                <w:rFonts w:hAnsi="宋体" w:hint="eastAsia"/>
                <w:bCs/>
                <w:szCs w:val="21"/>
                <w:lang w:bidi="ar"/>
              </w:rPr>
              <w:sym w:font="Wingdings 2" w:char="F052"/>
            </w:r>
            <w:r w:rsidR="00BC746A">
              <w:rPr>
                <w:rFonts w:hint="eastAsia"/>
                <w:bCs/>
                <w:szCs w:val="21"/>
              </w:rPr>
              <w:t>专业见习</w:t>
            </w:r>
          </w:p>
          <w:p w:rsidR="00A50C77" w:rsidRDefault="00BC746A">
            <w:pPr>
              <w:adjustRightInd w:val="0"/>
              <w:snapToGrid w:val="0"/>
              <w:spacing w:line="400" w:lineRule="exact"/>
              <w:jc w:val="left"/>
              <w:rPr>
                <w:bCs/>
                <w:szCs w:val="21"/>
              </w:rPr>
            </w:pPr>
            <w:r>
              <w:rPr>
                <w:rFonts w:ascii="宋体" w:eastAsia="宋体" w:hAnsi="宋体" w:cs="Times New Roman" w:hint="eastAsia"/>
                <w:bCs/>
                <w:szCs w:val="21"/>
              </w:rPr>
              <w:t>□</w:t>
            </w:r>
            <w:r>
              <w:rPr>
                <w:rFonts w:hint="eastAsia"/>
                <w:bCs/>
                <w:szCs w:val="21"/>
              </w:rPr>
              <w:t>工程实训</w:t>
            </w:r>
          </w:p>
          <w:p w:rsidR="00A50C77" w:rsidRDefault="00BC746A">
            <w:pPr>
              <w:adjustRightInd w:val="0"/>
              <w:snapToGrid w:val="0"/>
              <w:spacing w:line="400" w:lineRule="exact"/>
              <w:jc w:val="left"/>
              <w:rPr>
                <w:rFonts w:ascii="宋体" w:eastAsia="宋体" w:hAnsi="宋体" w:cs="Times New Roman"/>
                <w:bCs/>
                <w:szCs w:val="21"/>
              </w:rPr>
            </w:pPr>
            <w:r>
              <w:rPr>
                <w:rFonts w:ascii="宋体" w:eastAsia="宋体" w:hAnsi="宋体" w:cs="Times New Roman" w:hint="eastAsia"/>
                <w:bCs/>
                <w:szCs w:val="21"/>
              </w:rPr>
              <w:t>□</w:t>
            </w:r>
            <w:r>
              <w:rPr>
                <w:rFonts w:hint="eastAsia"/>
                <w:bCs/>
                <w:szCs w:val="21"/>
              </w:rPr>
              <w:t>毕业实习</w:t>
            </w:r>
          </w:p>
          <w:p w:rsidR="00A50C77" w:rsidRDefault="00BC746A">
            <w:pPr>
              <w:adjustRightInd w:val="0"/>
              <w:snapToGrid w:val="0"/>
              <w:spacing w:line="400" w:lineRule="exact"/>
              <w:jc w:val="left"/>
              <w:rPr>
                <w:szCs w:val="21"/>
              </w:rPr>
            </w:pPr>
            <w:r>
              <w:rPr>
                <w:rFonts w:ascii="宋体" w:eastAsia="宋体" w:hAnsi="宋体" w:cs="Times New Roman" w:hint="eastAsia"/>
                <w:bCs/>
                <w:szCs w:val="21"/>
              </w:rPr>
              <w:t>□</w:t>
            </w:r>
            <w:r>
              <w:rPr>
                <w:rFonts w:hint="eastAsia"/>
                <w:bCs/>
                <w:szCs w:val="21"/>
              </w:rPr>
              <w:t>其他</w:t>
            </w:r>
            <w:r>
              <w:rPr>
                <w:rFonts w:hint="eastAsia"/>
                <w:bCs/>
                <w:szCs w:val="21"/>
                <w:u w:val="single"/>
              </w:rPr>
              <w:t xml:space="preserve">        </w:t>
            </w:r>
          </w:p>
        </w:tc>
        <w:tc>
          <w:tcPr>
            <w:tcW w:w="624" w:type="pct"/>
            <w:gridSpan w:val="2"/>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b/>
                <w:szCs w:val="21"/>
              </w:rPr>
              <w:t>课程性质</w:t>
            </w:r>
          </w:p>
        </w:tc>
        <w:tc>
          <w:tcPr>
            <w:tcW w:w="645" w:type="pct"/>
            <w:vAlign w:val="center"/>
          </w:tcPr>
          <w:p w:rsidR="00A50C77" w:rsidRDefault="0010518A">
            <w:pPr>
              <w:adjustRightInd w:val="0"/>
              <w:snapToGrid w:val="0"/>
              <w:spacing w:line="400" w:lineRule="exact"/>
              <w:jc w:val="center"/>
              <w:rPr>
                <w:rFonts w:eastAsia="宋体" w:hAnsi="宋体"/>
                <w:bCs/>
                <w:szCs w:val="21"/>
              </w:rPr>
            </w:pPr>
            <w:r>
              <w:rPr>
                <w:rFonts w:hAnsi="宋体" w:hint="eastAsia"/>
                <w:bCs/>
                <w:szCs w:val="21"/>
                <w:lang w:bidi="ar"/>
              </w:rPr>
              <w:sym w:font="Wingdings 2" w:char="F052"/>
            </w:r>
            <w:r w:rsidR="00BC746A">
              <w:rPr>
                <w:rFonts w:eastAsia="宋体" w:hAnsi="宋体"/>
                <w:bCs/>
                <w:szCs w:val="21"/>
              </w:rPr>
              <w:t>必修</w:t>
            </w:r>
          </w:p>
          <w:p w:rsidR="00A50C77" w:rsidRDefault="00BC746A">
            <w:pPr>
              <w:adjustRightInd w:val="0"/>
              <w:snapToGrid w:val="0"/>
              <w:spacing w:line="400" w:lineRule="exact"/>
              <w:jc w:val="center"/>
              <w:rPr>
                <w:rFonts w:eastAsia="宋体" w:hAnsi="宋体"/>
                <w:bCs/>
                <w:szCs w:val="21"/>
              </w:rPr>
            </w:pPr>
            <w:r>
              <w:rPr>
                <w:rFonts w:ascii="宋体" w:eastAsia="宋体" w:hAnsi="宋体" w:cs="Times New Roman" w:hint="eastAsia"/>
                <w:bCs/>
                <w:szCs w:val="21"/>
              </w:rPr>
              <w:t>□</w:t>
            </w:r>
            <w:r>
              <w:rPr>
                <w:rFonts w:eastAsia="宋体" w:hAnsi="宋体" w:hint="eastAsia"/>
                <w:bCs/>
                <w:szCs w:val="21"/>
              </w:rPr>
              <w:t>选修</w:t>
            </w:r>
          </w:p>
          <w:p w:rsidR="00A50C77" w:rsidRDefault="00BC746A">
            <w:pPr>
              <w:adjustRightInd w:val="0"/>
              <w:snapToGrid w:val="0"/>
              <w:spacing w:line="400" w:lineRule="exact"/>
              <w:jc w:val="center"/>
              <w:rPr>
                <w:rFonts w:ascii="Times New Roman" w:eastAsia="宋体" w:hAnsi="Times New Roman" w:cs="Times New Roman"/>
                <w:b/>
                <w:szCs w:val="21"/>
              </w:rPr>
            </w:pPr>
            <w:r>
              <w:rPr>
                <w:rFonts w:ascii="宋体" w:eastAsia="宋体" w:hAnsi="宋体" w:cs="Times New Roman" w:hint="eastAsia"/>
                <w:bCs/>
                <w:szCs w:val="21"/>
              </w:rPr>
              <w:t>□</w:t>
            </w:r>
            <w:r>
              <w:rPr>
                <w:rFonts w:eastAsia="宋体" w:hAnsi="宋体" w:hint="eastAsia"/>
                <w:bCs/>
                <w:szCs w:val="21"/>
              </w:rPr>
              <w:t>其他</w:t>
            </w:r>
          </w:p>
        </w:tc>
        <w:tc>
          <w:tcPr>
            <w:tcW w:w="664" w:type="pct"/>
            <w:gridSpan w:val="3"/>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课程形态</w:t>
            </w:r>
          </w:p>
        </w:tc>
        <w:tc>
          <w:tcPr>
            <w:tcW w:w="1181" w:type="pct"/>
            <w:gridSpan w:val="2"/>
            <w:vAlign w:val="center"/>
          </w:tcPr>
          <w:p w:rsidR="00A50C77" w:rsidRDefault="00BC746A">
            <w:pPr>
              <w:snapToGrid w:val="0"/>
              <w:spacing w:line="400" w:lineRule="exact"/>
              <w:rPr>
                <w:rFonts w:hAnsi="宋体"/>
                <w:szCs w:val="21"/>
              </w:rPr>
            </w:pPr>
            <w:r>
              <w:rPr>
                <w:rFonts w:hAnsi="宋体" w:hint="eastAsia"/>
                <w:szCs w:val="21"/>
                <w:lang w:bidi="ar"/>
              </w:rPr>
              <w:t>□线上</w:t>
            </w:r>
          </w:p>
          <w:p w:rsidR="00A50C77" w:rsidRDefault="0010518A">
            <w:pPr>
              <w:snapToGrid w:val="0"/>
              <w:spacing w:line="400" w:lineRule="exact"/>
              <w:rPr>
                <w:rFonts w:hAnsi="宋体"/>
                <w:szCs w:val="21"/>
              </w:rPr>
            </w:pPr>
            <w:r>
              <w:rPr>
                <w:rFonts w:hAnsi="宋体" w:hint="eastAsia"/>
                <w:bCs/>
                <w:szCs w:val="21"/>
                <w:lang w:bidi="ar"/>
              </w:rPr>
              <w:sym w:font="Wingdings 2" w:char="F052"/>
            </w:r>
            <w:r w:rsidR="00BC746A">
              <w:rPr>
                <w:rFonts w:hAnsi="宋体" w:hint="eastAsia"/>
                <w:szCs w:val="21"/>
                <w:lang w:bidi="ar"/>
              </w:rPr>
              <w:t>线下</w:t>
            </w:r>
          </w:p>
          <w:p w:rsidR="00A50C77" w:rsidRDefault="00BC746A">
            <w:pPr>
              <w:snapToGrid w:val="0"/>
              <w:spacing w:line="400" w:lineRule="exact"/>
              <w:rPr>
                <w:rFonts w:hAnsi="宋体"/>
                <w:szCs w:val="21"/>
              </w:rPr>
            </w:pPr>
            <w:r>
              <w:rPr>
                <w:rFonts w:hAnsi="宋体" w:hint="eastAsia"/>
                <w:szCs w:val="21"/>
                <w:lang w:bidi="ar"/>
              </w:rPr>
              <w:t>□线上线下混合式</w:t>
            </w:r>
          </w:p>
          <w:p w:rsidR="00A50C77" w:rsidRDefault="00BC746A">
            <w:pPr>
              <w:snapToGrid w:val="0"/>
              <w:spacing w:line="400" w:lineRule="exact"/>
              <w:rPr>
                <w:rFonts w:hAnsi="宋体"/>
                <w:szCs w:val="21"/>
                <w:lang w:bidi="ar"/>
              </w:rPr>
            </w:pPr>
            <w:r>
              <w:rPr>
                <w:rFonts w:hAnsi="宋体" w:hint="eastAsia"/>
                <w:szCs w:val="21"/>
                <w:lang w:bidi="ar"/>
              </w:rPr>
              <w:t>□社会实践</w:t>
            </w:r>
          </w:p>
          <w:p w:rsidR="00A50C77" w:rsidRDefault="00BC746A">
            <w:pPr>
              <w:adjustRightInd w:val="0"/>
              <w:snapToGrid w:val="0"/>
              <w:spacing w:line="400" w:lineRule="exact"/>
              <w:jc w:val="left"/>
              <w:rPr>
                <w:rFonts w:ascii="Times New Roman" w:eastAsia="宋体" w:hAnsi="Times New Roman" w:cs="Times New Roman"/>
                <w:b/>
                <w:szCs w:val="21"/>
              </w:rPr>
            </w:pPr>
            <w:r>
              <w:rPr>
                <w:rFonts w:hAnsi="宋体" w:hint="eastAsia"/>
                <w:szCs w:val="21"/>
                <w:lang w:bidi="ar"/>
              </w:rPr>
              <w:t>□虚拟仿真实验教学</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b/>
                <w:szCs w:val="21"/>
              </w:rPr>
              <w:t>考核方式</w:t>
            </w:r>
          </w:p>
        </w:tc>
        <w:tc>
          <w:tcPr>
            <w:tcW w:w="4208" w:type="pct"/>
            <w:gridSpan w:val="9"/>
            <w:vAlign w:val="center"/>
          </w:tcPr>
          <w:p w:rsidR="00A50C77" w:rsidRDefault="00BC746A">
            <w:pPr>
              <w:snapToGrid w:val="0"/>
              <w:spacing w:line="400" w:lineRule="exact"/>
              <w:rPr>
                <w:rFonts w:hAnsi="宋体"/>
                <w:szCs w:val="21"/>
              </w:rPr>
            </w:pPr>
            <w:r>
              <w:rPr>
                <w:rFonts w:hAnsi="宋体" w:hint="eastAsia"/>
                <w:szCs w:val="21"/>
                <w:lang w:bidi="ar"/>
              </w:rPr>
              <w:t>□闭卷</w:t>
            </w:r>
            <w:r>
              <w:rPr>
                <w:rFonts w:hAnsi="宋体" w:hint="eastAsia"/>
                <w:szCs w:val="21"/>
                <w:lang w:bidi="ar"/>
              </w:rPr>
              <w:t xml:space="preserve">  </w:t>
            </w:r>
            <w:r>
              <w:rPr>
                <w:rFonts w:hAnsi="宋体" w:hint="eastAsia"/>
                <w:szCs w:val="21"/>
                <w:lang w:bidi="ar"/>
              </w:rPr>
              <w:t>□开卷</w:t>
            </w:r>
            <w:r>
              <w:rPr>
                <w:rFonts w:hAnsi="宋体" w:hint="eastAsia"/>
                <w:szCs w:val="21"/>
                <w:lang w:bidi="ar"/>
              </w:rPr>
              <w:t xml:space="preserve">  </w:t>
            </w:r>
            <w:r>
              <w:rPr>
                <w:rFonts w:hAnsi="宋体" w:hint="eastAsia"/>
                <w:szCs w:val="21"/>
                <w:lang w:bidi="ar"/>
              </w:rPr>
              <w:t>□课程论文</w:t>
            </w:r>
            <w:r>
              <w:rPr>
                <w:rFonts w:hAnsi="宋体" w:hint="eastAsia"/>
                <w:szCs w:val="21"/>
                <w:lang w:bidi="ar"/>
              </w:rPr>
              <w:t xml:space="preserve"> </w:t>
            </w:r>
            <w:r>
              <w:rPr>
                <w:rFonts w:hAnsi="宋体" w:hint="eastAsia"/>
                <w:szCs w:val="21"/>
                <w:lang w:bidi="ar"/>
              </w:rPr>
              <w:t>□课程作品</w:t>
            </w:r>
            <w:r>
              <w:rPr>
                <w:rFonts w:hAnsi="宋体" w:hint="eastAsia"/>
                <w:szCs w:val="21"/>
                <w:lang w:bidi="ar"/>
              </w:rPr>
              <w:t xml:space="preserve">  </w:t>
            </w:r>
            <w:r>
              <w:rPr>
                <w:rFonts w:hAnsi="宋体" w:hint="eastAsia"/>
                <w:szCs w:val="21"/>
                <w:lang w:bidi="ar"/>
              </w:rPr>
              <w:sym w:font="Wingdings 2" w:char="00A3"/>
            </w:r>
            <w:r>
              <w:rPr>
                <w:rFonts w:hAnsi="宋体" w:hint="eastAsia"/>
                <w:szCs w:val="21"/>
                <w:lang w:bidi="ar"/>
              </w:rPr>
              <w:t>汇报展示</w:t>
            </w:r>
            <w:r>
              <w:rPr>
                <w:rFonts w:hAnsi="宋体" w:hint="eastAsia"/>
                <w:szCs w:val="21"/>
                <w:lang w:bidi="ar"/>
              </w:rPr>
              <w:t xml:space="preserve"> </w:t>
            </w:r>
            <w:r w:rsidR="0010518A">
              <w:rPr>
                <w:rFonts w:hAnsi="宋体" w:hint="eastAsia"/>
                <w:bCs/>
                <w:szCs w:val="21"/>
                <w:lang w:bidi="ar"/>
              </w:rPr>
              <w:sym w:font="Wingdings 2" w:char="F052"/>
            </w:r>
            <w:r>
              <w:rPr>
                <w:rFonts w:hAnsi="宋体" w:hint="eastAsia"/>
                <w:szCs w:val="21"/>
                <w:lang w:bidi="ar"/>
              </w:rPr>
              <w:t>报告</w:t>
            </w:r>
            <w:r>
              <w:rPr>
                <w:rFonts w:hAnsi="宋体" w:hint="eastAsia"/>
                <w:szCs w:val="21"/>
                <w:lang w:bidi="ar"/>
              </w:rPr>
              <w:t xml:space="preserve">  </w:t>
            </w:r>
          </w:p>
          <w:p w:rsidR="00A50C77" w:rsidRDefault="0010518A">
            <w:pPr>
              <w:rPr>
                <w:rFonts w:ascii="Times New Roman" w:eastAsia="宋体" w:hAnsi="Times New Roman" w:cs="Times New Roman"/>
                <w:szCs w:val="21"/>
              </w:rPr>
            </w:pPr>
            <w:r>
              <w:rPr>
                <w:rFonts w:hAnsi="宋体" w:hint="eastAsia"/>
                <w:bCs/>
                <w:szCs w:val="21"/>
                <w:lang w:bidi="ar"/>
              </w:rPr>
              <w:sym w:font="Wingdings 2" w:char="F052"/>
            </w:r>
            <w:r w:rsidR="00BC746A">
              <w:rPr>
                <w:rFonts w:hAnsi="宋体" w:hint="eastAsia"/>
                <w:szCs w:val="21"/>
                <w:lang w:bidi="ar"/>
              </w:rPr>
              <w:t>课堂表现</w:t>
            </w:r>
            <w:r w:rsidR="00BC746A">
              <w:rPr>
                <w:rFonts w:hAnsi="宋体" w:hint="eastAsia"/>
                <w:szCs w:val="21"/>
                <w:lang w:bidi="ar"/>
              </w:rPr>
              <w:t xml:space="preserve">  </w:t>
            </w:r>
            <w:r w:rsidR="00BC746A">
              <w:rPr>
                <w:rFonts w:hAnsi="宋体" w:hint="eastAsia"/>
                <w:szCs w:val="21"/>
                <w:lang w:bidi="ar"/>
              </w:rPr>
              <w:t>□阶段性测试</w:t>
            </w:r>
            <w:r w:rsidR="00BC746A">
              <w:rPr>
                <w:rFonts w:hAnsi="宋体" w:hint="eastAsia"/>
                <w:szCs w:val="21"/>
                <w:lang w:bidi="ar"/>
              </w:rPr>
              <w:t xml:space="preserve">  </w:t>
            </w:r>
            <w:r w:rsidR="00BC746A">
              <w:rPr>
                <w:rFonts w:hAnsi="宋体" w:hint="eastAsia"/>
                <w:szCs w:val="21"/>
                <w:lang w:bidi="ar"/>
              </w:rPr>
              <w:t>□平时作业</w:t>
            </w:r>
            <w:r w:rsidR="00BC746A">
              <w:rPr>
                <w:rFonts w:hAnsi="宋体" w:hint="eastAsia"/>
                <w:szCs w:val="21"/>
                <w:lang w:bidi="ar"/>
              </w:rPr>
              <w:t xml:space="preserve">   </w:t>
            </w:r>
            <w:r w:rsidR="00BC746A">
              <w:rPr>
                <w:rFonts w:hAnsi="宋体" w:hint="eastAsia"/>
                <w:szCs w:val="21"/>
                <w:lang w:bidi="ar"/>
              </w:rPr>
              <w:t>□其他（可多选）</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b/>
                <w:szCs w:val="21"/>
              </w:rPr>
              <w:t>开课学院</w:t>
            </w:r>
          </w:p>
        </w:tc>
        <w:tc>
          <w:tcPr>
            <w:tcW w:w="1683" w:type="pct"/>
            <w:gridSpan w:val="2"/>
            <w:vAlign w:val="center"/>
          </w:tcPr>
          <w:p w:rsidR="00A50C77" w:rsidRDefault="0010518A">
            <w:pPr>
              <w:jc w:val="center"/>
              <w:rPr>
                <w:rFonts w:ascii="Times New Roman" w:eastAsia="宋体" w:hAnsi="Times New Roman" w:cs="Times New Roman"/>
                <w:szCs w:val="21"/>
              </w:rPr>
            </w:pPr>
            <w:r>
              <w:rPr>
                <w:rFonts w:ascii="Times New Roman" w:eastAsia="宋体" w:hAnsi="Times New Roman" w:cs="Times New Roman" w:hint="eastAsia"/>
                <w:szCs w:val="21"/>
              </w:rPr>
              <w:t>管理学院</w:t>
            </w:r>
          </w:p>
        </w:tc>
        <w:tc>
          <w:tcPr>
            <w:tcW w:w="841" w:type="pct"/>
            <w:gridSpan w:val="3"/>
            <w:vAlign w:val="center"/>
          </w:tcPr>
          <w:p w:rsidR="00A50C77" w:rsidRDefault="00BC746A">
            <w:pPr>
              <w:jc w:val="center"/>
              <w:rPr>
                <w:rFonts w:hAnsi="宋体"/>
                <w:b/>
                <w:szCs w:val="21"/>
                <w:lang w:bidi="ar"/>
              </w:rPr>
            </w:pPr>
            <w:r>
              <w:rPr>
                <w:rFonts w:hAnsi="宋体" w:hint="eastAsia"/>
                <w:b/>
                <w:szCs w:val="21"/>
                <w:lang w:bidi="ar"/>
              </w:rPr>
              <w:t>开课</w:t>
            </w:r>
          </w:p>
          <w:p w:rsidR="00A50C77" w:rsidRDefault="00BC746A">
            <w:pPr>
              <w:jc w:val="center"/>
              <w:rPr>
                <w:rFonts w:ascii="Times New Roman" w:eastAsia="宋体" w:hAnsi="Times New Roman" w:cs="Times New Roman"/>
                <w:b/>
                <w:szCs w:val="21"/>
              </w:rPr>
            </w:pPr>
            <w:r>
              <w:rPr>
                <w:rFonts w:hAnsi="宋体" w:hint="eastAsia"/>
                <w:b/>
                <w:szCs w:val="21"/>
                <w:lang w:bidi="ar"/>
              </w:rPr>
              <w:t>系</w:t>
            </w:r>
            <w:r>
              <w:rPr>
                <w:rFonts w:hAnsi="宋体" w:hint="eastAsia"/>
                <w:b/>
                <w:szCs w:val="21"/>
                <w:lang w:bidi="ar"/>
              </w:rPr>
              <w:t>(</w:t>
            </w:r>
            <w:r>
              <w:rPr>
                <w:rFonts w:hAnsi="宋体" w:hint="eastAsia"/>
                <w:b/>
                <w:szCs w:val="21"/>
                <w:lang w:bidi="ar"/>
              </w:rPr>
              <w:t>教研室</w:t>
            </w:r>
            <w:r>
              <w:rPr>
                <w:rFonts w:hAnsi="宋体" w:hint="eastAsia"/>
                <w:b/>
                <w:szCs w:val="21"/>
                <w:lang w:bidi="ar"/>
              </w:rPr>
              <w:t>)</w:t>
            </w:r>
          </w:p>
        </w:tc>
        <w:tc>
          <w:tcPr>
            <w:tcW w:w="1683" w:type="pct"/>
            <w:gridSpan w:val="4"/>
            <w:vAlign w:val="center"/>
          </w:tcPr>
          <w:p w:rsidR="00A50C77" w:rsidRDefault="0010518A">
            <w:pPr>
              <w:jc w:val="center"/>
              <w:rPr>
                <w:rFonts w:ascii="Times New Roman" w:eastAsia="宋体" w:hAnsi="Times New Roman" w:cs="Times New Roman"/>
                <w:szCs w:val="21"/>
              </w:rPr>
            </w:pPr>
            <w:r>
              <w:rPr>
                <w:rFonts w:ascii="Times New Roman" w:eastAsia="宋体" w:hAnsi="Times New Roman" w:cs="Times New Roman" w:hint="eastAsia"/>
                <w:szCs w:val="21"/>
              </w:rPr>
              <w:t>旅游管理系</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b/>
                <w:szCs w:val="21"/>
              </w:rPr>
              <w:t>面向专业</w:t>
            </w:r>
          </w:p>
        </w:tc>
        <w:tc>
          <w:tcPr>
            <w:tcW w:w="1683" w:type="pct"/>
            <w:gridSpan w:val="2"/>
            <w:vAlign w:val="center"/>
          </w:tcPr>
          <w:p w:rsidR="00A50C77" w:rsidRPr="0010518A" w:rsidRDefault="0010518A" w:rsidP="008E1EEB">
            <w:pPr>
              <w:jc w:val="center"/>
              <w:rPr>
                <w:rFonts w:ascii="Times New Roman" w:eastAsia="宋体" w:hAnsi="Times New Roman" w:cs="Times New Roman"/>
                <w:szCs w:val="21"/>
              </w:rPr>
            </w:pPr>
            <w:r w:rsidRPr="0010518A">
              <w:rPr>
                <w:rFonts w:ascii="Times New Roman" w:eastAsia="宋体" w:hAnsi="Times New Roman" w:cs="Times New Roman" w:hint="eastAsia"/>
                <w:sz w:val="20"/>
                <w:szCs w:val="21"/>
              </w:rPr>
              <w:t>旅游管理</w:t>
            </w:r>
          </w:p>
        </w:tc>
        <w:tc>
          <w:tcPr>
            <w:tcW w:w="841" w:type="pct"/>
            <w:gridSpan w:val="3"/>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b/>
                <w:szCs w:val="21"/>
              </w:rPr>
              <w:t>开课学期</w:t>
            </w:r>
          </w:p>
        </w:tc>
        <w:tc>
          <w:tcPr>
            <w:tcW w:w="1683" w:type="pct"/>
            <w:gridSpan w:val="4"/>
            <w:vAlign w:val="center"/>
          </w:tcPr>
          <w:p w:rsidR="00A50C77" w:rsidRDefault="00BC746A">
            <w:pPr>
              <w:jc w:val="center"/>
              <w:rPr>
                <w:rFonts w:ascii="Times New Roman" w:eastAsia="宋体" w:hAnsi="Times New Roman" w:cs="Times New Roman"/>
                <w:szCs w:val="21"/>
              </w:rPr>
            </w:pPr>
            <w:r>
              <w:rPr>
                <w:rFonts w:ascii="Times New Roman" w:eastAsia="宋体" w:hAnsi="Times New Roman" w:cs="Times New Roman"/>
                <w:szCs w:val="21"/>
              </w:rPr>
              <w:t>第</w:t>
            </w:r>
            <w:r w:rsidR="008E1EEB">
              <w:rPr>
                <w:rFonts w:ascii="Times New Roman" w:eastAsia="宋体" w:hAnsi="Times New Roman" w:cs="Times New Roman"/>
                <w:szCs w:val="21"/>
              </w:rPr>
              <w:t>6</w:t>
            </w:r>
            <w:r>
              <w:rPr>
                <w:rFonts w:ascii="Times New Roman" w:eastAsia="宋体" w:hAnsi="Times New Roman" w:cs="Times New Roman"/>
                <w:szCs w:val="21"/>
              </w:rPr>
              <w:t>学期</w:t>
            </w:r>
          </w:p>
        </w:tc>
      </w:tr>
      <w:tr w:rsidR="00A50C77">
        <w:trPr>
          <w:trHeight w:val="636"/>
        </w:trPr>
        <w:tc>
          <w:tcPr>
            <w:tcW w:w="791" w:type="pct"/>
            <w:vAlign w:val="center"/>
          </w:tcPr>
          <w:p w:rsidR="00A50C77" w:rsidRDefault="00BC746A">
            <w:pPr>
              <w:jc w:val="center"/>
              <w:rPr>
                <w:rFonts w:eastAsia="宋体"/>
                <w:szCs w:val="21"/>
              </w:rPr>
            </w:pPr>
            <w:r>
              <w:rPr>
                <w:rFonts w:ascii="Times New Roman" w:eastAsia="宋体" w:hAnsi="Times New Roman" w:cs="Times New Roman"/>
                <w:b/>
                <w:szCs w:val="21"/>
              </w:rPr>
              <w:t>课程负责人</w:t>
            </w:r>
          </w:p>
        </w:tc>
        <w:tc>
          <w:tcPr>
            <w:tcW w:w="1683" w:type="pct"/>
            <w:gridSpan w:val="2"/>
            <w:vAlign w:val="center"/>
          </w:tcPr>
          <w:p w:rsidR="00A50C77" w:rsidRDefault="0010518A">
            <w:pPr>
              <w:adjustRightInd w:val="0"/>
              <w:snapToGrid w:val="0"/>
              <w:spacing w:line="400" w:lineRule="exact"/>
              <w:jc w:val="center"/>
              <w:rPr>
                <w:rFonts w:eastAsia="宋体"/>
                <w:szCs w:val="21"/>
              </w:rPr>
            </w:pPr>
            <w:r>
              <w:rPr>
                <w:rFonts w:eastAsia="宋体" w:hint="eastAsia"/>
                <w:szCs w:val="21"/>
              </w:rPr>
              <w:t>李志民</w:t>
            </w:r>
          </w:p>
        </w:tc>
        <w:tc>
          <w:tcPr>
            <w:tcW w:w="841" w:type="pct"/>
            <w:gridSpan w:val="3"/>
            <w:vAlign w:val="center"/>
          </w:tcPr>
          <w:p w:rsidR="00A50C77" w:rsidRDefault="00BC746A">
            <w:pPr>
              <w:jc w:val="center"/>
              <w:rPr>
                <w:rFonts w:eastAsia="宋体"/>
                <w:szCs w:val="21"/>
              </w:rPr>
            </w:pPr>
            <w:r>
              <w:rPr>
                <w:rFonts w:ascii="Times New Roman" w:eastAsia="宋体" w:hAnsi="Times New Roman" w:cs="Times New Roman"/>
                <w:b/>
                <w:szCs w:val="21"/>
              </w:rPr>
              <w:t>审核人</w:t>
            </w:r>
          </w:p>
        </w:tc>
        <w:tc>
          <w:tcPr>
            <w:tcW w:w="1683" w:type="pct"/>
            <w:gridSpan w:val="4"/>
            <w:vAlign w:val="center"/>
          </w:tcPr>
          <w:p w:rsidR="00A50C77" w:rsidRDefault="0010518A">
            <w:pPr>
              <w:adjustRightInd w:val="0"/>
              <w:snapToGrid w:val="0"/>
              <w:spacing w:line="400" w:lineRule="exact"/>
              <w:jc w:val="center"/>
              <w:rPr>
                <w:rFonts w:eastAsia="宋体"/>
                <w:szCs w:val="21"/>
              </w:rPr>
            </w:pPr>
            <w:r>
              <w:rPr>
                <w:rFonts w:eastAsia="宋体" w:hint="eastAsia"/>
                <w:szCs w:val="21"/>
              </w:rPr>
              <w:t>唐光海</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先修课程</w:t>
            </w:r>
          </w:p>
        </w:tc>
        <w:tc>
          <w:tcPr>
            <w:tcW w:w="4208" w:type="pct"/>
            <w:gridSpan w:val="9"/>
            <w:vAlign w:val="center"/>
          </w:tcPr>
          <w:p w:rsidR="00A50C77" w:rsidRPr="004E19FD" w:rsidRDefault="0010518A">
            <w:pPr>
              <w:rPr>
                <w:rFonts w:ascii="Times New Roman" w:eastAsia="宋体" w:hAnsi="Times New Roman" w:cs="Times New Roman"/>
                <w:sz w:val="20"/>
                <w:szCs w:val="21"/>
              </w:rPr>
            </w:pPr>
            <w:r w:rsidRPr="004E19FD">
              <w:rPr>
                <w:rFonts w:ascii="Times New Roman" w:eastAsia="宋体" w:hAnsi="Times New Roman" w:cs="Times New Roman" w:hint="eastAsia"/>
                <w:sz w:val="20"/>
                <w:szCs w:val="21"/>
              </w:rPr>
              <w:t>旅游学概论、旅游资源学</w:t>
            </w:r>
            <w:r w:rsidR="008E1EEB">
              <w:rPr>
                <w:rFonts w:ascii="Times New Roman" w:eastAsia="宋体" w:hAnsi="Times New Roman" w:cs="Times New Roman" w:hint="eastAsia"/>
                <w:sz w:val="20"/>
                <w:szCs w:val="21"/>
              </w:rPr>
              <w:t>、</w:t>
            </w:r>
            <w:r w:rsidR="00213FD8">
              <w:rPr>
                <w:rFonts w:ascii="Times New Roman" w:eastAsia="宋体" w:hAnsi="Times New Roman" w:cs="Times New Roman" w:hint="eastAsia"/>
                <w:sz w:val="20"/>
                <w:szCs w:val="21"/>
              </w:rPr>
              <w:t>旅游消费者行为学</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后续课程</w:t>
            </w:r>
          </w:p>
        </w:tc>
        <w:tc>
          <w:tcPr>
            <w:tcW w:w="4208" w:type="pct"/>
            <w:gridSpan w:val="9"/>
            <w:vAlign w:val="center"/>
          </w:tcPr>
          <w:p w:rsidR="00A50C77" w:rsidRPr="004E19FD" w:rsidRDefault="00AA17BD">
            <w:pPr>
              <w:rPr>
                <w:rFonts w:ascii="Times New Roman" w:eastAsia="宋体" w:hAnsi="Times New Roman" w:cs="Times New Roman"/>
                <w:sz w:val="20"/>
                <w:szCs w:val="21"/>
              </w:rPr>
            </w:pPr>
            <w:r w:rsidRPr="00AA17BD">
              <w:rPr>
                <w:rFonts w:ascii="Times New Roman" w:eastAsia="宋体" w:hAnsi="Times New Roman" w:cs="Times New Roman" w:hint="eastAsia"/>
                <w:sz w:val="20"/>
                <w:szCs w:val="21"/>
              </w:rPr>
              <w:t>旅游新业态管理</w:t>
            </w:r>
            <w:r w:rsidR="00213FD8">
              <w:rPr>
                <w:rFonts w:ascii="Times New Roman" w:eastAsia="宋体" w:hAnsi="Times New Roman" w:cs="Times New Roman" w:hint="eastAsia"/>
                <w:sz w:val="20"/>
                <w:szCs w:val="21"/>
              </w:rPr>
              <w:t>、旅游人力资源管理、旅游客户关系管理</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选用教材</w:t>
            </w:r>
          </w:p>
        </w:tc>
        <w:tc>
          <w:tcPr>
            <w:tcW w:w="4208" w:type="pct"/>
            <w:gridSpan w:val="9"/>
            <w:vAlign w:val="center"/>
          </w:tcPr>
          <w:p w:rsidR="00A50C77" w:rsidRPr="004E19FD" w:rsidRDefault="004E19FD">
            <w:pPr>
              <w:adjustRightInd w:val="0"/>
              <w:snapToGrid w:val="0"/>
              <w:spacing w:line="400" w:lineRule="exact"/>
              <w:rPr>
                <w:rFonts w:ascii="Times New Roman" w:eastAsia="宋体" w:hAnsi="Times New Roman" w:cs="Times New Roman"/>
                <w:sz w:val="20"/>
                <w:szCs w:val="21"/>
              </w:rPr>
            </w:pPr>
            <w:r w:rsidRPr="004E19FD">
              <w:rPr>
                <w:rFonts w:ascii="Times New Roman" w:eastAsia="宋体" w:hAnsi="Times New Roman" w:cs="Times New Roman" w:hint="eastAsia"/>
                <w:sz w:val="20"/>
                <w:szCs w:val="21"/>
              </w:rPr>
              <w:t>无</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参考书目</w:t>
            </w:r>
          </w:p>
        </w:tc>
        <w:tc>
          <w:tcPr>
            <w:tcW w:w="4208" w:type="pct"/>
            <w:gridSpan w:val="9"/>
            <w:vAlign w:val="center"/>
          </w:tcPr>
          <w:p w:rsidR="00A50C77" w:rsidRPr="004E19FD" w:rsidRDefault="004E19FD">
            <w:pPr>
              <w:adjustRightInd w:val="0"/>
              <w:snapToGrid w:val="0"/>
              <w:spacing w:line="400" w:lineRule="exact"/>
              <w:rPr>
                <w:rFonts w:ascii="Times New Roman" w:eastAsia="宋体" w:hAnsi="Times New Roman" w:cs="Times New Roman"/>
                <w:sz w:val="20"/>
                <w:szCs w:val="21"/>
              </w:rPr>
            </w:pPr>
            <w:r w:rsidRPr="004E19FD">
              <w:rPr>
                <w:rFonts w:ascii="Times New Roman" w:eastAsia="宋体" w:hAnsi="Times New Roman" w:cs="Times New Roman" w:hint="eastAsia"/>
                <w:sz w:val="20"/>
                <w:szCs w:val="21"/>
              </w:rPr>
              <w:t>无</w:t>
            </w:r>
          </w:p>
        </w:tc>
      </w:tr>
      <w:tr w:rsidR="00A50C77">
        <w:trPr>
          <w:trHeight w:val="636"/>
        </w:trPr>
        <w:tc>
          <w:tcPr>
            <w:tcW w:w="791" w:type="pct"/>
            <w:vAlign w:val="center"/>
          </w:tcPr>
          <w:p w:rsidR="00A50C77" w:rsidRDefault="00BC746A">
            <w:pPr>
              <w:jc w:val="center"/>
              <w:rPr>
                <w:rFonts w:ascii="Times New Roman" w:eastAsia="宋体" w:hAnsi="Times New Roman" w:cs="Times New Roman"/>
                <w:b/>
                <w:szCs w:val="21"/>
              </w:rPr>
            </w:pPr>
            <w:r>
              <w:rPr>
                <w:rFonts w:ascii="Times New Roman" w:eastAsia="宋体" w:hAnsi="Times New Roman" w:cs="Times New Roman" w:hint="eastAsia"/>
                <w:b/>
                <w:szCs w:val="21"/>
              </w:rPr>
              <w:t>课程资源</w:t>
            </w:r>
          </w:p>
        </w:tc>
        <w:tc>
          <w:tcPr>
            <w:tcW w:w="4208" w:type="pct"/>
            <w:gridSpan w:val="9"/>
            <w:vAlign w:val="center"/>
          </w:tcPr>
          <w:p w:rsidR="00D2441C" w:rsidRPr="0094007D" w:rsidRDefault="00AA17BD" w:rsidP="0094007D">
            <w:pPr>
              <w:widowControl/>
              <w:shd w:val="clear" w:color="auto" w:fill="FDFDFE"/>
              <w:ind w:firstLineChars="200" w:firstLine="400"/>
              <w:jc w:val="left"/>
              <w:rPr>
                <w:rFonts w:ascii="Times New Roman" w:eastAsia="宋体" w:hAnsi="Times New Roman" w:cs="Times New Roman"/>
                <w:sz w:val="20"/>
                <w:szCs w:val="21"/>
              </w:rPr>
            </w:pPr>
            <w:r w:rsidRPr="0094007D">
              <w:rPr>
                <w:rFonts w:ascii="Times New Roman" w:eastAsia="宋体" w:hAnsi="Times New Roman" w:cs="Times New Roman" w:hint="eastAsia"/>
                <w:sz w:val="20"/>
                <w:szCs w:val="21"/>
              </w:rPr>
              <w:t>1</w:t>
            </w:r>
            <w:r w:rsidRPr="0094007D">
              <w:rPr>
                <w:rFonts w:ascii="Times New Roman" w:eastAsia="宋体" w:hAnsi="Times New Roman" w:cs="Times New Roman"/>
                <w:sz w:val="20"/>
                <w:szCs w:val="21"/>
              </w:rPr>
              <w:t>.</w:t>
            </w:r>
            <w:r w:rsidR="00D2441C" w:rsidRPr="0094007D">
              <w:rPr>
                <w:rFonts w:ascii="Times New Roman" w:eastAsia="宋体" w:hAnsi="Times New Roman" w:cs="Times New Roman" w:hint="eastAsia"/>
                <w:sz w:val="20"/>
                <w:szCs w:val="21"/>
              </w:rPr>
              <w:t>行业报告</w:t>
            </w:r>
          </w:p>
          <w:p w:rsidR="00D2441C" w:rsidRPr="0094007D" w:rsidRDefault="00D2441C" w:rsidP="0094007D">
            <w:pPr>
              <w:widowControl/>
              <w:shd w:val="clear" w:color="auto" w:fill="FDFDFE"/>
              <w:ind w:firstLineChars="200" w:firstLine="400"/>
              <w:jc w:val="left"/>
              <w:rPr>
                <w:rFonts w:ascii="Times New Roman" w:eastAsia="宋体" w:hAnsi="Times New Roman" w:cs="Times New Roman"/>
                <w:sz w:val="20"/>
                <w:szCs w:val="21"/>
              </w:rPr>
            </w:pPr>
            <w:r w:rsidRPr="0094007D">
              <w:rPr>
                <w:rFonts w:ascii="Times New Roman" w:eastAsia="宋体" w:hAnsi="Times New Roman" w:cs="Times New Roman" w:hint="eastAsia"/>
                <w:sz w:val="20"/>
                <w:szCs w:val="21"/>
              </w:rPr>
              <w:t>行业报告是了解旅游行业发展趋势、市场竞争格局和企业经营管理策略的重要参考资料。通过阅读行业报告，可以了解旅游行业的市场状况、政策法规和未来发展趋势，为旅游企业管理提供有益的参考。</w:t>
            </w:r>
          </w:p>
          <w:p w:rsidR="00D2441C" w:rsidRPr="0094007D" w:rsidRDefault="00D2441C" w:rsidP="0094007D">
            <w:pPr>
              <w:widowControl/>
              <w:shd w:val="clear" w:color="auto" w:fill="FDFDFE"/>
              <w:ind w:firstLineChars="200" w:firstLine="400"/>
              <w:jc w:val="left"/>
              <w:rPr>
                <w:rFonts w:ascii="Times New Roman" w:eastAsia="宋体" w:hAnsi="Times New Roman" w:cs="Times New Roman"/>
                <w:sz w:val="20"/>
                <w:szCs w:val="21"/>
              </w:rPr>
            </w:pPr>
            <w:r w:rsidRPr="0094007D">
              <w:rPr>
                <w:rFonts w:ascii="Times New Roman" w:eastAsia="宋体" w:hAnsi="Times New Roman" w:cs="Times New Roman"/>
                <w:sz w:val="20"/>
                <w:szCs w:val="21"/>
              </w:rPr>
              <w:t>2.</w:t>
            </w:r>
            <w:r w:rsidRPr="0094007D">
              <w:rPr>
                <w:rFonts w:ascii="Times New Roman" w:eastAsia="宋体" w:hAnsi="Times New Roman" w:cs="Times New Roman" w:hint="eastAsia"/>
                <w:sz w:val="20"/>
                <w:szCs w:val="21"/>
              </w:rPr>
              <w:t>案例分析</w:t>
            </w:r>
          </w:p>
          <w:p w:rsidR="004E19FD" w:rsidRPr="0094007D" w:rsidRDefault="00D2441C" w:rsidP="0094007D">
            <w:pPr>
              <w:widowControl/>
              <w:shd w:val="clear" w:color="auto" w:fill="FDFDFE"/>
              <w:ind w:firstLineChars="200" w:firstLine="400"/>
              <w:jc w:val="left"/>
              <w:rPr>
                <w:rFonts w:ascii="Times New Roman" w:eastAsia="宋体" w:hAnsi="Times New Roman" w:cs="Times New Roman"/>
                <w:sz w:val="20"/>
                <w:szCs w:val="21"/>
              </w:rPr>
            </w:pPr>
            <w:r w:rsidRPr="0094007D">
              <w:rPr>
                <w:rFonts w:ascii="Times New Roman" w:eastAsia="宋体" w:hAnsi="Times New Roman" w:cs="Times New Roman" w:hint="eastAsia"/>
                <w:sz w:val="20"/>
                <w:szCs w:val="21"/>
              </w:rPr>
              <w:t>案例分析是学习旅游企业管理的重要方法之一。通过分析旅游企业的成功案例和失败案例，可以了解旅游企业的管理策略、营销手段和运营模式，为自身的旅游企业管理实践提供有益的借鉴。</w:t>
            </w:r>
          </w:p>
        </w:tc>
      </w:tr>
      <w:tr w:rsidR="00A50C77">
        <w:trPr>
          <w:trHeight w:val="1420"/>
        </w:trPr>
        <w:tc>
          <w:tcPr>
            <w:tcW w:w="791" w:type="pct"/>
            <w:vAlign w:val="center"/>
          </w:tcPr>
          <w:p w:rsidR="00A50C77" w:rsidRDefault="00BC746A">
            <w:pPr>
              <w:adjustRightInd w:val="0"/>
              <w:snapToGrid w:val="0"/>
              <w:spacing w:line="400" w:lineRule="exact"/>
              <w:jc w:val="center"/>
              <w:rPr>
                <w:rFonts w:eastAsia="宋体"/>
                <w:szCs w:val="21"/>
              </w:rPr>
            </w:pPr>
            <w:r>
              <w:rPr>
                <w:rFonts w:eastAsia="宋体" w:hAnsi="宋体"/>
                <w:b/>
                <w:bCs/>
                <w:szCs w:val="21"/>
              </w:rPr>
              <w:lastRenderedPageBreak/>
              <w:t>课程简介</w:t>
            </w:r>
          </w:p>
        </w:tc>
        <w:tc>
          <w:tcPr>
            <w:tcW w:w="4208" w:type="pct"/>
            <w:gridSpan w:val="9"/>
            <w:vAlign w:val="center"/>
          </w:tcPr>
          <w:p w:rsidR="00A50C77" w:rsidRPr="00285BBB" w:rsidRDefault="00B577FA" w:rsidP="002C3D30">
            <w:pPr>
              <w:widowControl/>
              <w:shd w:val="clear" w:color="auto" w:fill="FDFDFE"/>
              <w:ind w:firstLineChars="200" w:firstLine="400"/>
              <w:jc w:val="left"/>
              <w:rPr>
                <w:rFonts w:ascii="Times New Roman" w:eastAsia="宋体" w:hAnsi="Times New Roman" w:cs="Times New Roman"/>
                <w:sz w:val="20"/>
                <w:szCs w:val="21"/>
              </w:rPr>
            </w:pPr>
            <w:r w:rsidRPr="00B577FA">
              <w:rPr>
                <w:rFonts w:ascii="Times New Roman" w:eastAsia="宋体" w:hAnsi="Times New Roman" w:cs="Times New Roman" w:hint="eastAsia"/>
                <w:sz w:val="20"/>
                <w:szCs w:val="21"/>
              </w:rPr>
              <w:t>《旅游企业管理综合实训》是一门针对旅游管理专业的学生开设的实践性课程，旨在培养学生在旅游企业管理方面的综合技能和实践能力。这门课程涵盖了旅游企业管理的各个方面，包括旅游企业的组织结构、战略规划、人力资源管理、财务管理、市场营销、服务质量管理等。《旅游企业管理综合实训》课程采用理论与实践相结合的教学方法，注重培养学生的实际操作能力。课程安排了大量的案例分析、小组讨论、模拟演练等实践活动，帮助学生将所学理论知识应用于实际工作中。此外，课程还安排了企业参观、实习等环节，让学生亲身体验旅游企业的运营管理，加深对理论知识的理解。</w:t>
            </w:r>
          </w:p>
        </w:tc>
      </w:tr>
    </w:tbl>
    <w:p w:rsidR="00A50C77" w:rsidRDefault="00A50C77">
      <w:pPr>
        <w:spacing w:line="360" w:lineRule="auto"/>
        <w:ind w:firstLineChars="200" w:firstLine="482"/>
        <w:rPr>
          <w:rFonts w:ascii="宋体" w:eastAsia="宋体" w:hAnsi="宋体" w:cs="Times New Roman"/>
          <w:b/>
          <w:bCs/>
          <w:sz w:val="24"/>
          <w:szCs w:val="24"/>
        </w:rPr>
      </w:pPr>
    </w:p>
    <w:p w:rsidR="00A50C77" w:rsidRDefault="00A50C77">
      <w:pPr>
        <w:autoSpaceDE w:val="0"/>
        <w:autoSpaceDN w:val="0"/>
        <w:adjustRightInd w:val="0"/>
        <w:snapToGrid w:val="0"/>
        <w:spacing w:line="360" w:lineRule="auto"/>
        <w:jc w:val="left"/>
        <w:rPr>
          <w:rFonts w:ascii="黑体" w:eastAsia="黑体" w:hAnsi="黑体" w:cs="黑体"/>
          <w:b/>
          <w:kern w:val="0"/>
          <w:sz w:val="28"/>
          <w:szCs w:val="28"/>
        </w:rPr>
      </w:pPr>
    </w:p>
    <w:p w:rsidR="00A50C77" w:rsidRDefault="00BC746A">
      <w:pPr>
        <w:autoSpaceDE w:val="0"/>
        <w:autoSpaceDN w:val="0"/>
        <w:adjustRightInd w:val="0"/>
        <w:snapToGrid w:val="0"/>
        <w:spacing w:line="360" w:lineRule="auto"/>
        <w:jc w:val="left"/>
        <w:rPr>
          <w:rFonts w:ascii="黑体" w:eastAsia="黑体" w:hAnsi="黑体" w:cs="黑体"/>
          <w:b/>
          <w:kern w:val="0"/>
          <w:sz w:val="28"/>
          <w:szCs w:val="28"/>
        </w:rPr>
      </w:pPr>
      <w:r>
        <w:rPr>
          <w:rFonts w:ascii="黑体" w:eastAsia="黑体" w:hAnsi="黑体" w:cs="黑体" w:hint="eastAsia"/>
          <w:b/>
          <w:kern w:val="0"/>
          <w:sz w:val="28"/>
          <w:szCs w:val="28"/>
        </w:rPr>
        <w:t>二、课程目标</w:t>
      </w:r>
    </w:p>
    <w:p w:rsidR="00A50C77" w:rsidRDefault="00BC746A">
      <w:pPr>
        <w:spacing w:line="360" w:lineRule="auto"/>
        <w:jc w:val="center"/>
        <w:rPr>
          <w:rFonts w:ascii="Times New Roman" w:eastAsia="宋体" w:hAnsi="Times New Roman" w:cs="Times New Roman"/>
          <w:b/>
          <w:color w:val="000000" w:themeColor="text1"/>
          <w:szCs w:val="21"/>
        </w:rPr>
      </w:pPr>
      <w:r>
        <w:rPr>
          <w:rFonts w:ascii="Times New Roman" w:eastAsia="宋体" w:hAnsi="Times New Roman" w:cs="Times New Roman" w:hint="eastAsia"/>
          <w:b/>
          <w:color w:val="000000" w:themeColor="text1"/>
          <w:szCs w:val="21"/>
        </w:rPr>
        <w:t>表</w:t>
      </w:r>
      <w:r>
        <w:rPr>
          <w:rFonts w:ascii="Times New Roman" w:eastAsia="宋体" w:hAnsi="Times New Roman" w:cs="Times New Roman" w:hint="eastAsia"/>
          <w:b/>
          <w:color w:val="000000" w:themeColor="text1"/>
          <w:szCs w:val="21"/>
        </w:rPr>
        <w:t xml:space="preserve">1  </w:t>
      </w:r>
      <w:r>
        <w:rPr>
          <w:rFonts w:ascii="Times New Roman" w:eastAsia="宋体" w:hAnsi="Times New Roman" w:cs="Times New Roman"/>
          <w:b/>
          <w:color w:val="000000" w:themeColor="text1"/>
          <w:szCs w:val="21"/>
        </w:rPr>
        <w:t>课程目标</w:t>
      </w:r>
    </w:p>
    <w:tbl>
      <w:tblPr>
        <w:tblStyle w:val="af1"/>
        <w:tblW w:w="0" w:type="auto"/>
        <w:tblLook w:val="04A0" w:firstRow="1" w:lastRow="0" w:firstColumn="1" w:lastColumn="0" w:noHBand="0" w:noVBand="1"/>
      </w:tblPr>
      <w:tblGrid>
        <w:gridCol w:w="1384"/>
        <w:gridCol w:w="7138"/>
      </w:tblGrid>
      <w:tr w:rsidR="00A50C77">
        <w:tc>
          <w:tcPr>
            <w:tcW w:w="1384" w:type="dxa"/>
            <w:vAlign w:val="center"/>
          </w:tcPr>
          <w:p w:rsidR="00A50C77" w:rsidRDefault="00BC746A">
            <w:pPr>
              <w:spacing w:line="360" w:lineRule="auto"/>
              <w:jc w:val="center"/>
              <w:rPr>
                <w:b/>
                <w:color w:val="000000" w:themeColor="text1"/>
                <w:kern w:val="0"/>
                <w:szCs w:val="21"/>
              </w:rPr>
            </w:pPr>
            <w:r>
              <w:rPr>
                <w:rFonts w:hint="eastAsia"/>
                <w:b/>
                <w:color w:val="000000" w:themeColor="text1"/>
                <w:kern w:val="0"/>
                <w:szCs w:val="21"/>
              </w:rPr>
              <w:t>序号</w:t>
            </w:r>
          </w:p>
        </w:tc>
        <w:tc>
          <w:tcPr>
            <w:tcW w:w="7138" w:type="dxa"/>
            <w:vAlign w:val="center"/>
          </w:tcPr>
          <w:p w:rsidR="00A50C77" w:rsidRDefault="00BC746A">
            <w:pPr>
              <w:spacing w:line="360" w:lineRule="auto"/>
              <w:jc w:val="center"/>
              <w:rPr>
                <w:b/>
                <w:color w:val="000000" w:themeColor="text1"/>
                <w:kern w:val="0"/>
                <w:szCs w:val="21"/>
              </w:rPr>
            </w:pPr>
            <w:r>
              <w:rPr>
                <w:rFonts w:hint="eastAsia"/>
                <w:b/>
                <w:color w:val="000000" w:themeColor="text1"/>
                <w:kern w:val="0"/>
                <w:szCs w:val="21"/>
              </w:rPr>
              <w:t>具体课程目标</w:t>
            </w:r>
          </w:p>
        </w:tc>
      </w:tr>
      <w:tr w:rsidR="00A50C77">
        <w:tc>
          <w:tcPr>
            <w:tcW w:w="1384" w:type="dxa"/>
            <w:vAlign w:val="center"/>
          </w:tcPr>
          <w:p w:rsidR="00A50C77" w:rsidRDefault="00BC746A">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1</w:t>
            </w:r>
          </w:p>
        </w:tc>
        <w:tc>
          <w:tcPr>
            <w:tcW w:w="7138" w:type="dxa"/>
            <w:vAlign w:val="center"/>
          </w:tcPr>
          <w:p w:rsidR="00A50C77" w:rsidRDefault="0094007D">
            <w:pPr>
              <w:spacing w:line="360" w:lineRule="auto"/>
              <w:jc w:val="left"/>
              <w:rPr>
                <w:b/>
                <w:color w:val="000000" w:themeColor="text1"/>
                <w:kern w:val="0"/>
                <w:szCs w:val="21"/>
              </w:rPr>
            </w:pPr>
            <w:r w:rsidRPr="0094007D">
              <w:rPr>
                <w:rFonts w:hint="eastAsia"/>
                <w:color w:val="000000" w:themeColor="text1"/>
                <w:kern w:val="0"/>
                <w:szCs w:val="21"/>
              </w:rPr>
              <w:t>了解旅游行业的实际运作情况和市场需求，提升对行业的认知和实践能力。</w:t>
            </w:r>
          </w:p>
        </w:tc>
      </w:tr>
      <w:tr w:rsidR="00A50C77">
        <w:tc>
          <w:tcPr>
            <w:tcW w:w="1384" w:type="dxa"/>
            <w:vAlign w:val="center"/>
          </w:tcPr>
          <w:p w:rsidR="00A50C77" w:rsidRDefault="00BC746A">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2</w:t>
            </w:r>
          </w:p>
        </w:tc>
        <w:tc>
          <w:tcPr>
            <w:tcW w:w="7138" w:type="dxa"/>
            <w:vAlign w:val="center"/>
          </w:tcPr>
          <w:p w:rsidR="00A50C77" w:rsidRPr="00AA0D24" w:rsidRDefault="0094007D" w:rsidP="00AA0D24">
            <w:pPr>
              <w:spacing w:line="360" w:lineRule="auto"/>
              <w:jc w:val="left"/>
              <w:rPr>
                <w:color w:val="000000" w:themeColor="text1"/>
                <w:kern w:val="0"/>
                <w:szCs w:val="21"/>
              </w:rPr>
            </w:pPr>
            <w:r w:rsidRPr="0094007D">
              <w:rPr>
                <w:rFonts w:hint="eastAsia"/>
                <w:color w:val="000000" w:themeColor="text1"/>
                <w:kern w:val="0"/>
                <w:szCs w:val="21"/>
              </w:rPr>
              <w:t>掌握旅游企业管理的各项基本技能和方法，包括旅游市场调研、旅游</w:t>
            </w:r>
            <w:r w:rsidR="000D6653">
              <w:rPr>
                <w:rFonts w:hint="eastAsia"/>
                <w:color w:val="000000" w:themeColor="text1"/>
                <w:kern w:val="0"/>
                <w:szCs w:val="21"/>
              </w:rPr>
              <w:t>企业</w:t>
            </w:r>
            <w:r w:rsidRPr="0094007D">
              <w:rPr>
                <w:rFonts w:hint="eastAsia"/>
                <w:color w:val="000000" w:themeColor="text1"/>
                <w:kern w:val="0"/>
                <w:szCs w:val="21"/>
              </w:rPr>
              <w:t>资源管理</w:t>
            </w:r>
            <w:r w:rsidR="000D6653">
              <w:rPr>
                <w:rFonts w:hint="eastAsia"/>
                <w:color w:val="000000" w:themeColor="text1"/>
                <w:kern w:val="0"/>
                <w:szCs w:val="21"/>
              </w:rPr>
              <w:t>和</w:t>
            </w:r>
            <w:r w:rsidRPr="0094007D">
              <w:rPr>
                <w:rFonts w:hint="eastAsia"/>
                <w:color w:val="000000" w:themeColor="text1"/>
                <w:kern w:val="0"/>
                <w:szCs w:val="21"/>
              </w:rPr>
              <w:t>旅游企业运营管理等。</w:t>
            </w:r>
          </w:p>
        </w:tc>
      </w:tr>
      <w:tr w:rsidR="00A50C77">
        <w:tc>
          <w:tcPr>
            <w:tcW w:w="1384" w:type="dxa"/>
            <w:vAlign w:val="center"/>
          </w:tcPr>
          <w:p w:rsidR="00A50C77" w:rsidRDefault="00BC746A">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3</w:t>
            </w:r>
          </w:p>
        </w:tc>
        <w:tc>
          <w:tcPr>
            <w:tcW w:w="7138" w:type="dxa"/>
            <w:vAlign w:val="center"/>
          </w:tcPr>
          <w:p w:rsidR="00A50C77" w:rsidRPr="00AA0D24" w:rsidRDefault="000D6653" w:rsidP="00AA0D24">
            <w:pPr>
              <w:spacing w:line="360" w:lineRule="auto"/>
              <w:jc w:val="left"/>
              <w:rPr>
                <w:color w:val="000000" w:themeColor="text1"/>
                <w:kern w:val="0"/>
                <w:szCs w:val="21"/>
              </w:rPr>
            </w:pPr>
            <w:r w:rsidRPr="000D6653">
              <w:rPr>
                <w:rFonts w:hint="eastAsia"/>
                <w:color w:val="000000" w:themeColor="text1"/>
                <w:kern w:val="0"/>
                <w:szCs w:val="21"/>
              </w:rPr>
              <w:t>培养学生独立设计旅游产品和其他服务性事务的能力：使学生能够熟悉并掌握旅游企业产品的特点及操作流程，可以独立完成产品或服务的设计和策划。</w:t>
            </w:r>
          </w:p>
        </w:tc>
      </w:tr>
      <w:tr w:rsidR="00A50C77" w:rsidTr="00AA0D24">
        <w:trPr>
          <w:trHeight w:val="563"/>
        </w:trPr>
        <w:tc>
          <w:tcPr>
            <w:tcW w:w="1384" w:type="dxa"/>
            <w:vAlign w:val="center"/>
          </w:tcPr>
          <w:p w:rsidR="00A50C77" w:rsidRDefault="00BC746A">
            <w:pPr>
              <w:spacing w:line="360" w:lineRule="auto"/>
              <w:jc w:val="center"/>
              <w:rPr>
                <w:b/>
                <w:color w:val="000000" w:themeColor="text1"/>
                <w:kern w:val="0"/>
                <w:szCs w:val="21"/>
              </w:rPr>
            </w:pPr>
            <w:r>
              <w:rPr>
                <w:rFonts w:hint="eastAsia"/>
                <w:b/>
                <w:color w:val="000000" w:themeColor="text1"/>
                <w:kern w:val="0"/>
                <w:szCs w:val="21"/>
              </w:rPr>
              <w:t>课程目标</w:t>
            </w:r>
            <w:r>
              <w:rPr>
                <w:rFonts w:hint="eastAsia"/>
                <w:b/>
                <w:color w:val="000000" w:themeColor="text1"/>
                <w:kern w:val="0"/>
                <w:szCs w:val="21"/>
              </w:rPr>
              <w:t>4</w:t>
            </w:r>
          </w:p>
        </w:tc>
        <w:tc>
          <w:tcPr>
            <w:tcW w:w="7138" w:type="dxa"/>
            <w:vAlign w:val="center"/>
          </w:tcPr>
          <w:p w:rsidR="00A50C77" w:rsidRPr="00AA0D24" w:rsidRDefault="000D6653" w:rsidP="00AA0D24">
            <w:pPr>
              <w:spacing w:line="360" w:lineRule="auto"/>
              <w:jc w:val="left"/>
              <w:rPr>
                <w:color w:val="000000" w:themeColor="text1"/>
                <w:kern w:val="0"/>
                <w:szCs w:val="21"/>
              </w:rPr>
            </w:pPr>
            <w:r w:rsidRPr="000D6653">
              <w:rPr>
                <w:rFonts w:hint="eastAsia"/>
                <w:color w:val="000000" w:themeColor="text1"/>
                <w:kern w:val="0"/>
                <w:szCs w:val="21"/>
              </w:rPr>
              <w:t>对学生进行综合素质教育：强调基础理论的学习，强化实践操作能力的培养，拓宽知识视野，以适应不同工作岗位的需求。</w:t>
            </w:r>
          </w:p>
        </w:tc>
      </w:tr>
    </w:tbl>
    <w:p w:rsidR="00A50C77" w:rsidRDefault="00A50C77">
      <w:pPr>
        <w:spacing w:line="360" w:lineRule="auto"/>
        <w:jc w:val="left"/>
        <w:rPr>
          <w:rFonts w:ascii="Times New Roman" w:eastAsia="宋体" w:hAnsi="Times New Roman" w:cs="Times New Roman"/>
          <w:color w:val="FF0000"/>
          <w:szCs w:val="21"/>
        </w:rPr>
      </w:pPr>
    </w:p>
    <w:p w:rsidR="00A50C77" w:rsidRDefault="00BC746A">
      <w:pPr>
        <w:pStyle w:val="af4"/>
        <w:spacing w:line="320" w:lineRule="exact"/>
        <w:ind w:left="420" w:firstLine="422"/>
        <w:jc w:val="center"/>
        <w:rPr>
          <w:rFonts w:ascii="Times New Roman" w:eastAsia="宋体"/>
          <w:b/>
          <w:szCs w:val="21"/>
        </w:rPr>
      </w:pPr>
      <w:r>
        <w:rPr>
          <w:rFonts w:ascii="Times New Roman" w:hint="eastAsia"/>
          <w:b/>
          <w:szCs w:val="21"/>
        </w:rPr>
        <w:t>表</w:t>
      </w:r>
      <w:r>
        <w:rPr>
          <w:rFonts w:ascii="Times New Roman" w:hint="eastAsia"/>
          <w:b/>
          <w:szCs w:val="21"/>
        </w:rPr>
        <w:t xml:space="preserve">2-1 </w:t>
      </w:r>
      <w:r>
        <w:rPr>
          <w:rFonts w:ascii="Times New Roman" w:hint="eastAsia"/>
          <w:b/>
          <w:szCs w:val="21"/>
        </w:rPr>
        <w:t>课程目标与毕业要求对应关系</w:t>
      </w:r>
    </w:p>
    <w:tbl>
      <w:tblPr>
        <w:tblW w:w="499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015"/>
        <w:gridCol w:w="3753"/>
        <w:gridCol w:w="1292"/>
      </w:tblGrid>
      <w:tr w:rsidR="00A50C77" w:rsidTr="00486D29">
        <w:trPr>
          <w:trHeight w:val="328"/>
          <w:tblHeader/>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BC746A">
            <w:pPr>
              <w:autoSpaceDE w:val="0"/>
              <w:autoSpaceDN w:val="0"/>
              <w:adjustRightInd w:val="0"/>
              <w:snapToGrid w:val="0"/>
              <w:jc w:val="center"/>
              <w:rPr>
                <w:rFonts w:ascii="Times New Roman"/>
                <w:b/>
                <w:color w:val="000000"/>
                <w:szCs w:val="21"/>
              </w:rPr>
            </w:pPr>
            <w:r>
              <w:rPr>
                <w:rFonts w:ascii="Times New Roman" w:hint="eastAsia"/>
                <w:b/>
                <w:color w:val="000000"/>
                <w:szCs w:val="21"/>
              </w:rPr>
              <w:t>毕业要求</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BC746A">
            <w:pPr>
              <w:autoSpaceDE w:val="0"/>
              <w:autoSpaceDN w:val="0"/>
              <w:adjustRightInd w:val="0"/>
              <w:snapToGrid w:val="0"/>
              <w:jc w:val="center"/>
              <w:rPr>
                <w:rFonts w:ascii="Times New Roman"/>
                <w:b/>
                <w:color w:val="000000"/>
                <w:szCs w:val="21"/>
              </w:rPr>
            </w:pPr>
            <w:r>
              <w:rPr>
                <w:rFonts w:ascii="Times New Roman" w:hint="eastAsia"/>
                <w:b/>
                <w:color w:val="000000"/>
                <w:szCs w:val="21"/>
              </w:rPr>
              <w:t>指标点</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BC746A">
            <w:pPr>
              <w:autoSpaceDE w:val="0"/>
              <w:autoSpaceDN w:val="0"/>
              <w:adjustRightInd w:val="0"/>
              <w:snapToGrid w:val="0"/>
              <w:jc w:val="center"/>
              <w:rPr>
                <w:rFonts w:ascii="Times New Roman"/>
                <w:b/>
                <w:color w:val="000000"/>
                <w:szCs w:val="21"/>
              </w:rPr>
            </w:pPr>
            <w:r>
              <w:rPr>
                <w:rFonts w:ascii="Times New Roman" w:hint="eastAsia"/>
                <w:b/>
                <w:color w:val="000000"/>
                <w:szCs w:val="21"/>
              </w:rPr>
              <w:t>课程目标</w:t>
            </w:r>
          </w:p>
        </w:tc>
      </w:tr>
      <w:tr w:rsidR="00200865" w:rsidTr="00C40014">
        <w:trPr>
          <w:trHeight w:val="146"/>
          <w:jc w:val="center"/>
        </w:trPr>
        <w:tc>
          <w:tcPr>
            <w:tcW w:w="2216" w:type="pct"/>
            <w:vMerge w:val="restart"/>
            <w:tcBorders>
              <w:top w:val="single" w:sz="4" w:space="0" w:color="auto"/>
              <w:left w:val="single" w:sz="4" w:space="0" w:color="auto"/>
              <w:bottom w:val="single" w:sz="4" w:space="0" w:color="auto"/>
              <w:right w:val="single" w:sz="4" w:space="0" w:color="auto"/>
              <w:tl2br w:val="nil"/>
              <w:tr2bl w:val="nil"/>
            </w:tcBorders>
            <w:vAlign w:val="center"/>
          </w:tcPr>
          <w:p w:rsidR="00200865" w:rsidRDefault="00200865">
            <w:pPr>
              <w:spacing w:line="360" w:lineRule="auto"/>
              <w:rPr>
                <w:rFonts w:ascii="Times New Roman"/>
                <w:color w:val="000000"/>
                <w:szCs w:val="21"/>
              </w:rPr>
            </w:pPr>
            <w:r>
              <w:rPr>
                <w:rFonts w:ascii="Times New Roman" w:hint="eastAsia"/>
                <w:b/>
                <w:color w:val="000000"/>
                <w:szCs w:val="21"/>
              </w:rPr>
              <w:t>毕业要求</w:t>
            </w:r>
            <w:r>
              <w:rPr>
                <w:rFonts w:ascii="Times New Roman" w:hint="eastAsia"/>
                <w:b/>
                <w:color w:val="000000"/>
                <w:szCs w:val="21"/>
              </w:rPr>
              <w:t>2</w:t>
            </w:r>
            <w:r>
              <w:rPr>
                <w:rFonts w:ascii="Times New Roman" w:hint="eastAsia"/>
                <w:b/>
                <w:color w:val="000000"/>
                <w:szCs w:val="21"/>
              </w:rPr>
              <w:t>：</w:t>
            </w:r>
            <w:r w:rsidRPr="00486D29">
              <w:rPr>
                <w:rFonts w:ascii="Times New Roman" w:cs="Times New Roman" w:hint="eastAsia"/>
                <w:color w:val="000000"/>
                <w:szCs w:val="21"/>
              </w:rPr>
              <w:t>基础素养</w:t>
            </w:r>
            <w:r>
              <w:rPr>
                <w:rFonts w:ascii="Times New Roman" w:cs="Times New Roman" w:hint="eastAsia"/>
                <w:color w:val="000000"/>
                <w:szCs w:val="21"/>
              </w:rPr>
              <w:t>【</w:t>
            </w:r>
            <w:r>
              <w:rPr>
                <w:rFonts w:ascii="Times New Roman" w:cs="Times New Roman" w:hint="eastAsia"/>
                <w:color w:val="000000"/>
                <w:szCs w:val="21"/>
              </w:rPr>
              <w:t>M</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200865" w:rsidRDefault="00200865">
            <w:pPr>
              <w:spacing w:line="360" w:lineRule="auto"/>
              <w:rPr>
                <w:rFonts w:ascii="Times New Roman"/>
                <w:color w:val="000000"/>
                <w:szCs w:val="21"/>
              </w:rPr>
            </w:pPr>
            <w:r>
              <w:rPr>
                <w:rFonts w:ascii="Times New Roman" w:hint="eastAsia"/>
                <w:color w:val="000000"/>
                <w:szCs w:val="21"/>
              </w:rPr>
              <w:t>2.1</w:t>
            </w:r>
            <w:r w:rsidRPr="00826DD1">
              <w:rPr>
                <w:rFonts w:ascii="Times New Roman" w:cs="Times New Roman" w:hint="eastAsia"/>
                <w:color w:val="000000"/>
                <w:szCs w:val="21"/>
              </w:rPr>
              <w:t>具有良好的文化基础和人文修养</w:t>
            </w:r>
          </w:p>
        </w:tc>
        <w:tc>
          <w:tcPr>
            <w:tcW w:w="713" w:type="pct"/>
            <w:vMerge w:val="restart"/>
            <w:tcBorders>
              <w:top w:val="single" w:sz="4" w:space="0" w:color="auto"/>
              <w:left w:val="single" w:sz="4" w:space="0" w:color="auto"/>
              <w:right w:val="single" w:sz="4" w:space="0" w:color="auto"/>
              <w:tl2br w:val="nil"/>
              <w:tr2bl w:val="nil"/>
            </w:tcBorders>
            <w:vAlign w:val="center"/>
          </w:tcPr>
          <w:p w:rsidR="00200865" w:rsidRDefault="00200865" w:rsidP="00C40014">
            <w:pPr>
              <w:spacing w:line="360" w:lineRule="auto"/>
              <w:jc w:val="center"/>
              <w:rPr>
                <w:rFonts w:ascii="Times New Roman"/>
                <w:color w:val="000000"/>
                <w:szCs w:val="21"/>
              </w:rPr>
            </w:pPr>
            <w:r>
              <w:rPr>
                <w:rFonts w:ascii="Times New Roman" w:hint="eastAsia"/>
                <w:color w:val="000000"/>
                <w:szCs w:val="21"/>
              </w:rPr>
              <w:t>目标</w:t>
            </w:r>
            <w:r w:rsidR="0028331D">
              <w:rPr>
                <w:rFonts w:ascii="Times New Roman"/>
                <w:color w:val="000000"/>
                <w:szCs w:val="21"/>
              </w:rPr>
              <w:t>1</w:t>
            </w:r>
          </w:p>
        </w:tc>
      </w:tr>
      <w:tr w:rsidR="00200865" w:rsidTr="00C40014">
        <w:trPr>
          <w:trHeight w:val="70"/>
          <w:jc w:val="center"/>
        </w:trPr>
        <w:tc>
          <w:tcPr>
            <w:tcW w:w="2216" w:type="pct"/>
            <w:vMerge/>
            <w:tcBorders>
              <w:top w:val="single" w:sz="4" w:space="0" w:color="auto"/>
              <w:left w:val="single" w:sz="4" w:space="0" w:color="auto"/>
              <w:bottom w:val="single" w:sz="4" w:space="0" w:color="auto"/>
              <w:right w:val="single" w:sz="4" w:space="0" w:color="auto"/>
              <w:tl2br w:val="nil"/>
              <w:tr2bl w:val="nil"/>
            </w:tcBorders>
            <w:vAlign w:val="center"/>
          </w:tcPr>
          <w:p w:rsidR="00200865" w:rsidRDefault="00200865">
            <w:pPr>
              <w:spacing w:line="360" w:lineRule="auto"/>
              <w:rPr>
                <w:rFonts w:ascii="Times New Roman"/>
                <w:color w:val="000000"/>
                <w:szCs w:val="21"/>
              </w:rPr>
            </w:pP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200865" w:rsidRDefault="00200865">
            <w:pPr>
              <w:spacing w:line="360" w:lineRule="auto"/>
              <w:rPr>
                <w:rFonts w:ascii="Times New Roman"/>
                <w:color w:val="000000"/>
                <w:szCs w:val="21"/>
              </w:rPr>
            </w:pPr>
            <w:r>
              <w:rPr>
                <w:rFonts w:ascii="Times New Roman" w:hint="eastAsia"/>
                <w:color w:val="000000"/>
                <w:szCs w:val="21"/>
              </w:rPr>
              <w:t>2.2</w:t>
            </w:r>
            <w:r w:rsidRPr="00826DD1">
              <w:rPr>
                <w:rFonts w:ascii="Times New Roman" w:cs="Times New Roman" w:hint="eastAsia"/>
                <w:color w:val="000000"/>
                <w:szCs w:val="21"/>
              </w:rPr>
              <w:t>具有良好的职业道德和高度的敬业精神</w:t>
            </w:r>
          </w:p>
        </w:tc>
        <w:tc>
          <w:tcPr>
            <w:tcW w:w="713" w:type="pct"/>
            <w:vMerge/>
            <w:tcBorders>
              <w:left w:val="single" w:sz="4" w:space="0" w:color="auto"/>
              <w:bottom w:val="single" w:sz="4" w:space="0" w:color="auto"/>
              <w:right w:val="single" w:sz="4" w:space="0" w:color="auto"/>
              <w:tl2br w:val="nil"/>
              <w:tr2bl w:val="nil"/>
            </w:tcBorders>
            <w:vAlign w:val="center"/>
          </w:tcPr>
          <w:p w:rsidR="00200865" w:rsidRDefault="00200865">
            <w:pPr>
              <w:spacing w:line="360" w:lineRule="auto"/>
              <w:jc w:val="center"/>
              <w:rPr>
                <w:rFonts w:ascii="Times New Roman"/>
                <w:color w:val="000000"/>
                <w:szCs w:val="21"/>
              </w:rPr>
            </w:pPr>
          </w:p>
        </w:tc>
      </w:tr>
      <w:tr w:rsidR="00A50C77" w:rsidTr="00486D29">
        <w:trPr>
          <w:trHeight w:val="70"/>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BC746A">
            <w:pPr>
              <w:spacing w:line="360" w:lineRule="auto"/>
              <w:rPr>
                <w:rFonts w:ascii="Times New Roman"/>
                <w:color w:val="000000"/>
                <w:szCs w:val="21"/>
              </w:rPr>
            </w:pPr>
            <w:r>
              <w:rPr>
                <w:rFonts w:ascii="Times New Roman" w:hint="eastAsia"/>
                <w:b/>
                <w:color w:val="000000"/>
                <w:szCs w:val="21"/>
              </w:rPr>
              <w:t>毕业要求</w:t>
            </w:r>
            <w:r>
              <w:rPr>
                <w:rFonts w:ascii="Times New Roman" w:hint="eastAsia"/>
                <w:b/>
                <w:color w:val="000000"/>
                <w:szCs w:val="21"/>
              </w:rPr>
              <w:t>3</w:t>
            </w:r>
            <w:r>
              <w:rPr>
                <w:rFonts w:ascii="Times New Roman" w:hint="eastAsia"/>
                <w:b/>
                <w:color w:val="000000"/>
                <w:szCs w:val="21"/>
              </w:rPr>
              <w:t>：</w:t>
            </w:r>
            <w:r w:rsidR="00BE3F54" w:rsidRPr="00BE3F54">
              <w:rPr>
                <w:rFonts w:ascii="Times New Roman" w:cs="Times New Roman" w:hint="eastAsia"/>
                <w:color w:val="000000"/>
                <w:szCs w:val="21"/>
              </w:rPr>
              <w:t>核心素养</w:t>
            </w:r>
            <w:r>
              <w:rPr>
                <w:rFonts w:ascii="Times New Roman" w:cs="Times New Roman" w:hint="eastAsia"/>
                <w:color w:val="000000"/>
                <w:szCs w:val="21"/>
              </w:rPr>
              <w:t>【</w:t>
            </w:r>
            <w:r>
              <w:rPr>
                <w:rFonts w:ascii="Times New Roman" w:cs="Times New Roman" w:hint="eastAsia"/>
                <w:color w:val="000000"/>
                <w:szCs w:val="21"/>
              </w:rPr>
              <w:t>H</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C101B9">
            <w:pPr>
              <w:spacing w:line="360" w:lineRule="auto"/>
              <w:rPr>
                <w:rFonts w:ascii="Times New Roman"/>
                <w:color w:val="000000"/>
                <w:szCs w:val="21"/>
              </w:rPr>
            </w:pPr>
            <w:r>
              <w:rPr>
                <w:rFonts w:ascii="Times New Roman" w:cs="Times New Roman" w:hint="eastAsia"/>
                <w:color w:val="000000"/>
                <w:szCs w:val="21"/>
              </w:rPr>
              <w:t>3</w:t>
            </w:r>
            <w:r>
              <w:rPr>
                <w:rFonts w:ascii="Times New Roman" w:cs="Times New Roman"/>
                <w:color w:val="000000"/>
                <w:szCs w:val="21"/>
              </w:rPr>
              <w:t>.1</w:t>
            </w:r>
            <w:r w:rsidRPr="00C101B9">
              <w:rPr>
                <w:rFonts w:ascii="Times New Roman" w:cs="Times New Roman" w:hint="eastAsia"/>
                <w:color w:val="000000"/>
                <w:szCs w:val="21"/>
              </w:rPr>
              <w:t>具备扎实的专业知识、专业技能和审美素养</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C101B9">
            <w:pPr>
              <w:spacing w:line="360" w:lineRule="auto"/>
              <w:jc w:val="center"/>
              <w:rPr>
                <w:rFonts w:ascii="Times New Roman"/>
                <w:color w:val="000000"/>
                <w:szCs w:val="21"/>
              </w:rPr>
            </w:pPr>
            <w:r>
              <w:rPr>
                <w:rFonts w:ascii="Times New Roman" w:hint="eastAsia"/>
                <w:color w:val="000000"/>
                <w:szCs w:val="21"/>
              </w:rPr>
              <w:t>目标</w:t>
            </w:r>
            <w:r>
              <w:rPr>
                <w:rFonts w:ascii="Times New Roman" w:hint="eastAsia"/>
                <w:color w:val="000000"/>
                <w:szCs w:val="21"/>
              </w:rPr>
              <w:t>2</w:t>
            </w:r>
          </w:p>
        </w:tc>
      </w:tr>
      <w:tr w:rsidR="00A50C77" w:rsidTr="00C101B9">
        <w:trPr>
          <w:trHeight w:val="784"/>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C101B9">
            <w:pPr>
              <w:rPr>
                <w:rFonts w:ascii="Times New Roman"/>
                <w:color w:val="000000"/>
                <w:szCs w:val="21"/>
              </w:rPr>
            </w:pPr>
            <w:r>
              <w:rPr>
                <w:rFonts w:ascii="Times New Roman" w:hint="eastAsia"/>
                <w:b/>
                <w:color w:val="000000"/>
                <w:szCs w:val="21"/>
              </w:rPr>
              <w:t>毕业要求</w:t>
            </w:r>
            <w:r>
              <w:rPr>
                <w:rFonts w:ascii="Times New Roman" w:hint="eastAsia"/>
                <w:b/>
                <w:color w:val="000000"/>
                <w:szCs w:val="21"/>
              </w:rPr>
              <w:t>6</w:t>
            </w:r>
            <w:r>
              <w:rPr>
                <w:rFonts w:ascii="Times New Roman" w:hint="eastAsia"/>
                <w:b/>
                <w:color w:val="000000"/>
                <w:szCs w:val="21"/>
              </w:rPr>
              <w:t>：</w:t>
            </w:r>
            <w:r w:rsidRPr="00C101B9">
              <w:rPr>
                <w:rFonts w:ascii="Times New Roman" w:hint="eastAsia"/>
                <w:color w:val="000000"/>
                <w:szCs w:val="21"/>
              </w:rPr>
              <w:t>专业技能</w:t>
            </w:r>
            <w:r>
              <w:rPr>
                <w:rFonts w:ascii="Times New Roman" w:cs="Times New Roman" w:hint="eastAsia"/>
                <w:color w:val="000000"/>
                <w:szCs w:val="21"/>
              </w:rPr>
              <w:t>【</w:t>
            </w:r>
            <w:r>
              <w:rPr>
                <w:rFonts w:ascii="Times New Roman" w:cs="Times New Roman" w:hint="eastAsia"/>
                <w:color w:val="000000"/>
                <w:szCs w:val="21"/>
              </w:rPr>
              <w:t>H</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C101B9" w:rsidP="00C101B9">
            <w:pPr>
              <w:spacing w:line="360" w:lineRule="auto"/>
              <w:rPr>
                <w:rFonts w:ascii="Times New Roman"/>
                <w:color w:val="000000"/>
                <w:szCs w:val="21"/>
              </w:rPr>
            </w:pPr>
            <w:r w:rsidRPr="00C101B9">
              <w:rPr>
                <w:rFonts w:ascii="Times New Roman" w:cs="Times New Roman" w:hint="eastAsia"/>
                <w:color w:val="000000"/>
                <w:szCs w:val="21"/>
              </w:rPr>
              <w:t>6</w:t>
            </w:r>
            <w:r w:rsidRPr="00C101B9">
              <w:rPr>
                <w:rFonts w:ascii="Times New Roman" w:cs="Times New Roman"/>
                <w:color w:val="000000"/>
                <w:szCs w:val="21"/>
              </w:rPr>
              <w:t>.1</w:t>
            </w:r>
            <w:r w:rsidRPr="00C101B9">
              <w:rPr>
                <w:rFonts w:ascii="Times New Roman" w:cs="Times New Roman"/>
                <w:color w:val="000000"/>
                <w:szCs w:val="21"/>
              </w:rPr>
              <w:t>了解旅游产业发展规律</w:t>
            </w:r>
            <w:r w:rsidRPr="00C101B9">
              <w:rPr>
                <w:rFonts w:ascii="Times New Roman" w:cs="Times New Roman" w:hint="eastAsia"/>
                <w:color w:val="000000"/>
                <w:szCs w:val="21"/>
              </w:rPr>
              <w:t>、</w:t>
            </w:r>
            <w:r w:rsidRPr="00C101B9">
              <w:rPr>
                <w:rFonts w:ascii="Times New Roman" w:cs="Times New Roman"/>
                <w:color w:val="000000"/>
                <w:szCs w:val="21"/>
              </w:rPr>
              <w:t>格局</w:t>
            </w:r>
            <w:r w:rsidRPr="00C101B9">
              <w:rPr>
                <w:rFonts w:ascii="Times New Roman" w:cs="Times New Roman" w:hint="eastAsia"/>
                <w:color w:val="000000"/>
                <w:szCs w:val="21"/>
              </w:rPr>
              <w:t>和</w:t>
            </w:r>
            <w:r w:rsidRPr="00C101B9">
              <w:rPr>
                <w:rFonts w:ascii="Times New Roman" w:cs="Times New Roman"/>
                <w:color w:val="000000"/>
                <w:szCs w:val="21"/>
              </w:rPr>
              <w:t>趋势</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A50C77" w:rsidRDefault="00C101B9">
            <w:pPr>
              <w:jc w:val="center"/>
              <w:rPr>
                <w:rFonts w:ascii="Times New Roman"/>
                <w:color w:val="000000"/>
                <w:szCs w:val="21"/>
              </w:rPr>
            </w:pPr>
            <w:r>
              <w:rPr>
                <w:rFonts w:ascii="Times New Roman" w:hint="eastAsia"/>
                <w:color w:val="000000"/>
                <w:szCs w:val="21"/>
              </w:rPr>
              <w:t>目标</w:t>
            </w:r>
            <w:r w:rsidR="00AA0D24">
              <w:rPr>
                <w:rFonts w:ascii="Times New Roman"/>
                <w:color w:val="000000"/>
                <w:szCs w:val="21"/>
              </w:rPr>
              <w:t>3</w:t>
            </w:r>
          </w:p>
        </w:tc>
      </w:tr>
      <w:tr w:rsidR="00C101B9" w:rsidTr="00C101B9">
        <w:trPr>
          <w:trHeight w:val="1832"/>
          <w:jc w:val="center"/>
        </w:trPr>
        <w:tc>
          <w:tcPr>
            <w:tcW w:w="2216" w:type="pct"/>
            <w:tcBorders>
              <w:top w:val="single" w:sz="4" w:space="0" w:color="auto"/>
              <w:left w:val="single" w:sz="4" w:space="0" w:color="auto"/>
              <w:bottom w:val="single" w:sz="4" w:space="0" w:color="auto"/>
              <w:right w:val="single" w:sz="4" w:space="0" w:color="auto"/>
              <w:tl2br w:val="nil"/>
              <w:tr2bl w:val="nil"/>
            </w:tcBorders>
            <w:vAlign w:val="center"/>
          </w:tcPr>
          <w:p w:rsidR="00C101B9" w:rsidRDefault="00C101B9">
            <w:pPr>
              <w:rPr>
                <w:rFonts w:ascii="Times New Roman"/>
                <w:b/>
                <w:color w:val="000000"/>
                <w:szCs w:val="21"/>
              </w:rPr>
            </w:pPr>
            <w:r>
              <w:rPr>
                <w:rFonts w:ascii="Times New Roman" w:hint="eastAsia"/>
                <w:b/>
                <w:color w:val="000000"/>
                <w:szCs w:val="21"/>
              </w:rPr>
              <w:lastRenderedPageBreak/>
              <w:t>毕业要求</w:t>
            </w:r>
            <w:r>
              <w:rPr>
                <w:rFonts w:ascii="Times New Roman"/>
                <w:b/>
                <w:color w:val="000000"/>
                <w:szCs w:val="21"/>
              </w:rPr>
              <w:t>7</w:t>
            </w:r>
            <w:r>
              <w:rPr>
                <w:rFonts w:ascii="Times New Roman" w:hint="eastAsia"/>
                <w:b/>
                <w:color w:val="000000"/>
                <w:szCs w:val="21"/>
              </w:rPr>
              <w:t>：</w:t>
            </w:r>
            <w:r w:rsidRPr="00C101B9">
              <w:rPr>
                <w:rFonts w:ascii="Times New Roman" w:hint="eastAsia"/>
                <w:color w:val="000000"/>
                <w:szCs w:val="21"/>
              </w:rPr>
              <w:t>沟通合作</w:t>
            </w:r>
            <w:r>
              <w:rPr>
                <w:rFonts w:ascii="Times New Roman" w:cs="Times New Roman" w:hint="eastAsia"/>
                <w:color w:val="000000"/>
                <w:szCs w:val="21"/>
              </w:rPr>
              <w:t>【</w:t>
            </w:r>
            <w:r>
              <w:rPr>
                <w:rFonts w:ascii="Times New Roman" w:cs="Times New Roman" w:hint="eastAsia"/>
                <w:color w:val="000000"/>
                <w:szCs w:val="21"/>
              </w:rPr>
              <w:t>M</w:t>
            </w:r>
            <w:r>
              <w:rPr>
                <w:rFonts w:ascii="Times New Roman" w:cs="Times New Roman" w:hint="eastAsia"/>
                <w:color w:val="000000"/>
                <w:szCs w:val="21"/>
              </w:rPr>
              <w:t>】</w:t>
            </w:r>
          </w:p>
        </w:tc>
        <w:tc>
          <w:tcPr>
            <w:tcW w:w="2071" w:type="pct"/>
            <w:tcBorders>
              <w:top w:val="single" w:sz="4" w:space="0" w:color="auto"/>
              <w:left w:val="single" w:sz="4" w:space="0" w:color="auto"/>
              <w:bottom w:val="single" w:sz="4" w:space="0" w:color="auto"/>
              <w:right w:val="single" w:sz="4" w:space="0" w:color="auto"/>
              <w:tl2br w:val="nil"/>
              <w:tr2bl w:val="nil"/>
            </w:tcBorders>
            <w:vAlign w:val="center"/>
          </w:tcPr>
          <w:p w:rsidR="00C101B9" w:rsidRDefault="00C101B9" w:rsidP="00C101B9">
            <w:pPr>
              <w:spacing w:line="360" w:lineRule="auto"/>
              <w:rPr>
                <w:rFonts w:ascii="宋体" w:hAnsi="宋体" w:cs="宋体"/>
                <w:kern w:val="0"/>
                <w:sz w:val="24"/>
              </w:rPr>
            </w:pPr>
            <w:r>
              <w:rPr>
                <w:rFonts w:ascii="Times New Roman" w:cs="Times New Roman" w:hint="eastAsia"/>
                <w:color w:val="000000"/>
                <w:szCs w:val="21"/>
              </w:rPr>
              <w:t>7</w:t>
            </w:r>
            <w:r>
              <w:rPr>
                <w:rFonts w:ascii="Times New Roman" w:cs="Times New Roman"/>
                <w:color w:val="000000"/>
                <w:szCs w:val="21"/>
              </w:rPr>
              <w:t>.1</w:t>
            </w:r>
            <w:r w:rsidRPr="00C101B9">
              <w:rPr>
                <w:rFonts w:ascii="Times New Roman" w:cs="Times New Roman" w:hint="eastAsia"/>
                <w:color w:val="000000"/>
                <w:szCs w:val="21"/>
              </w:rPr>
              <w:t>具有团队协作精神，在合作团队中能承担团队成员和负责人的角色，具有较强的写作能力、语言表达能力、人际沟通和人际交往能力</w:t>
            </w:r>
            <w:r>
              <w:rPr>
                <w:rFonts w:ascii="Times New Roman" w:cs="Times New Roman" w:hint="eastAsia"/>
                <w:color w:val="000000"/>
                <w:szCs w:val="21"/>
              </w:rPr>
              <w:t>。</w:t>
            </w:r>
          </w:p>
        </w:tc>
        <w:tc>
          <w:tcPr>
            <w:tcW w:w="713" w:type="pct"/>
            <w:tcBorders>
              <w:top w:val="single" w:sz="4" w:space="0" w:color="auto"/>
              <w:left w:val="single" w:sz="4" w:space="0" w:color="auto"/>
              <w:bottom w:val="single" w:sz="4" w:space="0" w:color="auto"/>
              <w:right w:val="single" w:sz="4" w:space="0" w:color="auto"/>
              <w:tl2br w:val="nil"/>
              <w:tr2bl w:val="nil"/>
            </w:tcBorders>
            <w:vAlign w:val="center"/>
          </w:tcPr>
          <w:p w:rsidR="00C101B9" w:rsidRDefault="00A842CA">
            <w:pPr>
              <w:jc w:val="center"/>
              <w:rPr>
                <w:color w:val="000000"/>
                <w:szCs w:val="21"/>
              </w:rPr>
            </w:pPr>
            <w:r>
              <w:rPr>
                <w:rFonts w:hint="eastAsia"/>
                <w:color w:val="000000"/>
                <w:szCs w:val="21"/>
              </w:rPr>
              <w:t>目标</w:t>
            </w:r>
            <w:r w:rsidR="00D36285">
              <w:rPr>
                <w:color w:val="000000"/>
                <w:szCs w:val="21"/>
              </w:rPr>
              <w:t>4</w:t>
            </w:r>
          </w:p>
        </w:tc>
      </w:tr>
    </w:tbl>
    <w:p w:rsidR="00A50C77" w:rsidRDefault="00BC746A">
      <w:pPr>
        <w:pStyle w:val="a5"/>
        <w:kinsoku w:val="0"/>
        <w:overflowPunct w:val="0"/>
        <w:spacing w:before="61"/>
        <w:rPr>
          <w:rFonts w:ascii="Times New Roman" w:eastAsia="黑体" w:cs="Times New Roman"/>
          <w:b/>
          <w:sz w:val="28"/>
          <w:szCs w:val="28"/>
        </w:rPr>
      </w:pPr>
      <w:r>
        <w:rPr>
          <w:rFonts w:ascii="Times New Roman" w:eastAsia="黑体" w:cs="Times New Roman" w:hint="eastAsia"/>
          <w:b/>
          <w:sz w:val="28"/>
          <w:szCs w:val="28"/>
        </w:rPr>
        <w:t>三、</w:t>
      </w:r>
      <w:r>
        <w:rPr>
          <w:rFonts w:ascii="Times New Roman" w:eastAsia="黑体" w:cs="Times New Roman"/>
          <w:b/>
          <w:sz w:val="28"/>
          <w:szCs w:val="28"/>
        </w:rPr>
        <w:t>教学内容</w:t>
      </w:r>
      <w:r>
        <w:rPr>
          <w:rFonts w:ascii="Times New Roman" w:eastAsia="黑体" w:cs="Times New Roman" w:hint="eastAsia"/>
          <w:b/>
          <w:sz w:val="28"/>
          <w:szCs w:val="28"/>
        </w:rPr>
        <w:t>及要求</w:t>
      </w:r>
    </w:p>
    <w:p w:rsidR="00A50C77" w:rsidRDefault="00BC746A">
      <w:pPr>
        <w:adjustRightInd w:val="0"/>
        <w:snapToGrid w:val="0"/>
        <w:spacing w:line="400" w:lineRule="exact"/>
        <w:ind w:firstLineChars="100" w:firstLine="241"/>
        <w:rPr>
          <w:rFonts w:ascii="宋体" w:eastAsia="宋体" w:hAnsi="宋体" w:cs="宋体"/>
          <w:color w:val="000000" w:themeColor="text1"/>
          <w:sz w:val="24"/>
          <w:szCs w:val="24"/>
        </w:rPr>
      </w:pPr>
      <w:r>
        <w:rPr>
          <w:rFonts w:ascii="Times New Roman" w:eastAsia="黑体" w:hAnsi="Times New Roman" w:cs="Times New Roman" w:hint="eastAsia"/>
          <w:b/>
          <w:kern w:val="0"/>
          <w:sz w:val="24"/>
          <w:szCs w:val="24"/>
        </w:rPr>
        <w:t>（一）学习内容</w:t>
      </w:r>
    </w:p>
    <w:p w:rsidR="00187186" w:rsidRPr="00187186" w:rsidRDefault="00187186" w:rsidP="00187186">
      <w:pPr>
        <w:adjustRightInd w:val="0"/>
        <w:snapToGrid w:val="0"/>
        <w:spacing w:line="400" w:lineRule="exact"/>
        <w:ind w:firstLineChars="200" w:firstLine="480"/>
        <w:rPr>
          <w:rFonts w:ascii="宋体" w:eastAsia="宋体" w:hAnsi="宋体" w:cs="宋体"/>
          <w:color w:val="000000" w:themeColor="text1"/>
          <w:sz w:val="24"/>
          <w:szCs w:val="24"/>
        </w:rPr>
      </w:pPr>
      <w:r w:rsidRPr="00187186">
        <w:rPr>
          <w:rFonts w:ascii="宋体" w:eastAsia="宋体" w:hAnsi="宋体" w:cs="宋体" w:hint="eastAsia"/>
          <w:color w:val="000000" w:themeColor="text1"/>
          <w:sz w:val="24"/>
          <w:szCs w:val="24"/>
        </w:rPr>
        <w:t>该课程主要包括以下几个方面的实训内容：</w:t>
      </w:r>
    </w:p>
    <w:p w:rsidR="00187186" w:rsidRPr="00187186" w:rsidRDefault="00187186" w:rsidP="00187186">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w:t>
      </w:r>
      <w:r>
        <w:rPr>
          <w:rFonts w:ascii="宋体" w:eastAsia="宋体" w:hAnsi="宋体" w:cs="宋体"/>
          <w:color w:val="000000" w:themeColor="text1"/>
          <w:sz w:val="24"/>
          <w:szCs w:val="24"/>
        </w:rPr>
        <w:t>.</w:t>
      </w:r>
      <w:r w:rsidRPr="00187186">
        <w:rPr>
          <w:rFonts w:ascii="宋体" w:eastAsia="宋体" w:hAnsi="宋体" w:cs="宋体" w:hint="eastAsia"/>
          <w:color w:val="000000" w:themeColor="text1"/>
          <w:sz w:val="24"/>
          <w:szCs w:val="24"/>
        </w:rPr>
        <w:t>旅游市场调研：学生需要学习如何进行旅游市场的调研和分析，包括市场调研的方法、调研数据的处理和分析、市场趋势的预测等。</w:t>
      </w:r>
    </w:p>
    <w:p w:rsidR="00187186" w:rsidRPr="00187186" w:rsidRDefault="00187186" w:rsidP="00187186">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w:t>
      </w:r>
      <w:r>
        <w:rPr>
          <w:rFonts w:ascii="宋体" w:eastAsia="宋体" w:hAnsi="宋体" w:cs="宋体"/>
          <w:color w:val="000000" w:themeColor="text1"/>
          <w:sz w:val="24"/>
          <w:szCs w:val="24"/>
        </w:rPr>
        <w:t>.</w:t>
      </w:r>
      <w:r w:rsidRPr="00187186">
        <w:rPr>
          <w:rFonts w:ascii="宋体" w:eastAsia="宋体" w:hAnsi="宋体" w:cs="宋体" w:hint="eastAsia"/>
          <w:color w:val="000000" w:themeColor="text1"/>
          <w:sz w:val="24"/>
          <w:szCs w:val="24"/>
        </w:rPr>
        <w:t>旅游产品开发：学生需要学习如何进行旅游产品的设计和开发，包括旅游产品的定位、产品的特色和卖点、产品的营销策略等。</w:t>
      </w:r>
    </w:p>
    <w:p w:rsidR="00187186" w:rsidRPr="00187186" w:rsidRDefault="00187186" w:rsidP="00187186">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3</w:t>
      </w:r>
      <w:r>
        <w:rPr>
          <w:rFonts w:ascii="宋体" w:eastAsia="宋体" w:hAnsi="宋体" w:cs="宋体"/>
          <w:color w:val="000000" w:themeColor="text1"/>
          <w:sz w:val="24"/>
          <w:szCs w:val="24"/>
        </w:rPr>
        <w:t>.</w:t>
      </w:r>
      <w:r w:rsidRPr="00187186">
        <w:rPr>
          <w:rFonts w:ascii="宋体" w:eastAsia="宋体" w:hAnsi="宋体" w:cs="宋体" w:hint="eastAsia"/>
          <w:color w:val="000000" w:themeColor="text1"/>
          <w:sz w:val="24"/>
          <w:szCs w:val="24"/>
        </w:rPr>
        <w:t>旅游项目策划：学生需要学习如何进行旅游项目的策划和设计，包括项目的目标、项目的实施方案、项目的预算和效益预测等。</w:t>
      </w:r>
    </w:p>
    <w:p w:rsidR="00187186" w:rsidRPr="00187186" w:rsidRDefault="00187186" w:rsidP="00187186">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4</w:t>
      </w:r>
      <w:r>
        <w:rPr>
          <w:rFonts w:ascii="宋体" w:eastAsia="宋体" w:hAnsi="宋体" w:cs="宋体"/>
          <w:color w:val="000000" w:themeColor="text1"/>
          <w:sz w:val="24"/>
          <w:szCs w:val="24"/>
        </w:rPr>
        <w:t>.</w:t>
      </w:r>
      <w:r w:rsidRPr="00187186">
        <w:rPr>
          <w:rFonts w:ascii="宋体" w:eastAsia="宋体" w:hAnsi="宋体" w:cs="宋体" w:hint="eastAsia"/>
          <w:color w:val="000000" w:themeColor="text1"/>
          <w:sz w:val="24"/>
          <w:szCs w:val="24"/>
        </w:rPr>
        <w:t>旅游资源管理：学生需要学习如何进行旅游资源的管理和保护，包括资源的分类、资源的评价、资源的管理措施等。</w:t>
      </w:r>
    </w:p>
    <w:p w:rsidR="00187186" w:rsidRDefault="00187186" w:rsidP="00187186">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5</w:t>
      </w:r>
      <w:r>
        <w:rPr>
          <w:rFonts w:ascii="宋体" w:eastAsia="宋体" w:hAnsi="宋体" w:cs="宋体"/>
          <w:color w:val="000000" w:themeColor="text1"/>
          <w:sz w:val="24"/>
          <w:szCs w:val="24"/>
        </w:rPr>
        <w:t>.</w:t>
      </w:r>
      <w:r w:rsidRPr="00187186">
        <w:rPr>
          <w:rFonts w:ascii="宋体" w:eastAsia="宋体" w:hAnsi="宋体" w:cs="宋体" w:hint="eastAsia"/>
          <w:color w:val="000000" w:themeColor="text1"/>
          <w:sz w:val="24"/>
          <w:szCs w:val="24"/>
        </w:rPr>
        <w:t>旅游企业运营管理：学生需要学习如何进行旅游企业的运营和管理，包括企业的组织结构、企业的财务管理、企业的营销策略等。</w:t>
      </w:r>
    </w:p>
    <w:p w:rsidR="000C38EC" w:rsidRPr="000C38EC" w:rsidRDefault="000C38EC" w:rsidP="00187186">
      <w:pPr>
        <w:adjustRightInd w:val="0"/>
        <w:snapToGrid w:val="0"/>
        <w:spacing w:line="400" w:lineRule="exact"/>
        <w:ind w:firstLineChars="200" w:firstLine="480"/>
        <w:rPr>
          <w:rFonts w:ascii="宋体" w:eastAsia="宋体" w:hAnsi="宋体" w:cs="宋体" w:hint="eastAsia"/>
          <w:color w:val="000000" w:themeColor="text1"/>
          <w:sz w:val="24"/>
          <w:szCs w:val="24"/>
        </w:rPr>
      </w:pPr>
      <w:r>
        <w:rPr>
          <w:rFonts w:ascii="宋体" w:eastAsia="宋体" w:hAnsi="宋体" w:cs="宋体"/>
          <w:color w:val="000000" w:themeColor="text1"/>
          <w:sz w:val="24"/>
          <w:szCs w:val="24"/>
        </w:rPr>
        <w:t>6</w:t>
      </w:r>
      <w:r>
        <w:rPr>
          <w:rFonts w:ascii="宋体" w:eastAsia="宋体" w:hAnsi="宋体" w:cs="宋体" w:hint="eastAsia"/>
          <w:color w:val="000000" w:themeColor="text1"/>
          <w:sz w:val="24"/>
          <w:szCs w:val="24"/>
        </w:rPr>
        <w:t>、</w:t>
      </w:r>
      <w:r w:rsidRPr="000C38EC">
        <w:rPr>
          <w:rFonts w:ascii="宋体" w:eastAsia="宋体" w:hAnsi="宋体" w:cs="宋体" w:hint="eastAsia"/>
          <w:color w:val="000000" w:themeColor="text1"/>
          <w:sz w:val="24"/>
          <w:szCs w:val="24"/>
        </w:rPr>
        <w:t>劳动价值的深刻认识：通过实训活动，深刻地认识到劳动在旅游企业管理中的重要作用和价值，理解劳动不仅是创造经济价值的手段，也是实现个人价值和社会进步的重要途径。</w:t>
      </w:r>
    </w:p>
    <w:p w:rsidR="00A50C77" w:rsidRPr="00441BF6" w:rsidRDefault="00187186" w:rsidP="00187186">
      <w:pPr>
        <w:adjustRightInd w:val="0"/>
        <w:snapToGrid w:val="0"/>
        <w:spacing w:line="400" w:lineRule="exact"/>
        <w:ind w:firstLineChars="200" w:firstLine="480"/>
        <w:rPr>
          <w:rFonts w:ascii="宋体" w:eastAsia="宋体" w:hAnsi="宋体" w:cs="宋体"/>
          <w:color w:val="000000" w:themeColor="text1"/>
          <w:sz w:val="24"/>
          <w:szCs w:val="24"/>
        </w:rPr>
      </w:pPr>
      <w:r w:rsidRPr="00187186">
        <w:rPr>
          <w:rFonts w:ascii="宋体" w:eastAsia="宋体" w:hAnsi="宋体" w:cs="宋体" w:hint="eastAsia"/>
          <w:color w:val="000000" w:themeColor="text1"/>
          <w:sz w:val="24"/>
          <w:szCs w:val="24"/>
        </w:rPr>
        <w:t>通过</w:t>
      </w:r>
      <w:proofErr w:type="gramStart"/>
      <w:r w:rsidRPr="00187186">
        <w:rPr>
          <w:rFonts w:ascii="宋体" w:eastAsia="宋体" w:hAnsi="宋体" w:cs="宋体" w:hint="eastAsia"/>
          <w:color w:val="000000" w:themeColor="text1"/>
          <w:sz w:val="24"/>
          <w:szCs w:val="24"/>
        </w:rPr>
        <w:t>以上实</w:t>
      </w:r>
      <w:proofErr w:type="gramEnd"/>
      <w:r w:rsidRPr="00187186">
        <w:rPr>
          <w:rFonts w:ascii="宋体" w:eastAsia="宋体" w:hAnsi="宋体" w:cs="宋体" w:hint="eastAsia"/>
          <w:color w:val="000000" w:themeColor="text1"/>
          <w:sz w:val="24"/>
          <w:szCs w:val="24"/>
        </w:rPr>
        <w:t>训内容的训练，学生可以全面了解和掌握旅游管理的实际操作技能和解决问题的能力，提高自身的综合素质和能力水平，为将来在旅游行业中工作或创业打下坚实的基础。</w:t>
      </w:r>
    </w:p>
    <w:p w:rsidR="00A50C77" w:rsidRDefault="00BC746A">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（二）时间安排</w:t>
      </w:r>
    </w:p>
    <w:p w:rsidR="00A50C77" w:rsidRDefault="00441BF6">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第</w:t>
      </w:r>
      <w:r w:rsidR="00883E63">
        <w:rPr>
          <w:rFonts w:ascii="宋体" w:eastAsia="宋体" w:hAnsi="宋体" w:cs="宋体" w:hint="eastAsia"/>
          <w:color w:val="000000" w:themeColor="text1"/>
          <w:sz w:val="24"/>
          <w:szCs w:val="24"/>
        </w:rPr>
        <w:t>六</w:t>
      </w:r>
      <w:r>
        <w:rPr>
          <w:rFonts w:ascii="宋体" w:eastAsia="宋体" w:hAnsi="宋体" w:cs="宋体" w:hint="eastAsia"/>
          <w:color w:val="000000" w:themeColor="text1"/>
          <w:sz w:val="24"/>
          <w:szCs w:val="24"/>
        </w:rPr>
        <w:t>学期第1</w:t>
      </w:r>
      <w:r>
        <w:rPr>
          <w:rFonts w:ascii="宋体" w:eastAsia="宋体" w:hAnsi="宋体" w:cs="宋体"/>
          <w:color w:val="000000" w:themeColor="text1"/>
          <w:sz w:val="24"/>
          <w:szCs w:val="24"/>
        </w:rPr>
        <w:t>7</w:t>
      </w:r>
      <w:r w:rsidR="00883E63">
        <w:rPr>
          <w:rFonts w:ascii="宋体" w:eastAsia="宋体" w:hAnsi="宋体" w:cs="宋体"/>
          <w:color w:val="000000" w:themeColor="text1"/>
          <w:sz w:val="24"/>
          <w:szCs w:val="24"/>
        </w:rPr>
        <w:t>-18</w:t>
      </w:r>
      <w:r>
        <w:rPr>
          <w:rFonts w:ascii="宋体" w:eastAsia="宋体" w:hAnsi="宋体" w:cs="宋体" w:hint="eastAsia"/>
          <w:color w:val="000000" w:themeColor="text1"/>
          <w:sz w:val="24"/>
          <w:szCs w:val="24"/>
        </w:rPr>
        <w:t>周</w:t>
      </w:r>
    </w:p>
    <w:p w:rsidR="00A50C77" w:rsidRDefault="00BC746A">
      <w:pPr>
        <w:adjustRightInd w:val="0"/>
        <w:snapToGrid w:val="0"/>
        <w:spacing w:line="400" w:lineRule="exact"/>
        <w:ind w:firstLineChars="100" w:firstLine="241"/>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（三）工作流程</w:t>
      </w:r>
    </w:p>
    <w:p w:rsidR="00883E63" w:rsidRPr="00883E63" w:rsidRDefault="00441BF6" w:rsidP="00883E63">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1</w:t>
      </w:r>
      <w:r>
        <w:rPr>
          <w:rFonts w:ascii="宋体" w:eastAsia="宋体" w:hAnsi="宋体" w:cs="宋体"/>
          <w:color w:val="000000" w:themeColor="text1"/>
          <w:sz w:val="24"/>
          <w:szCs w:val="24"/>
        </w:rPr>
        <w:t>.</w:t>
      </w:r>
      <w:r w:rsidR="00883E63" w:rsidRPr="00883E63">
        <w:rPr>
          <w:rFonts w:hint="eastAsia"/>
        </w:rPr>
        <w:t xml:space="preserve"> </w:t>
      </w:r>
      <w:r w:rsidR="00883E63" w:rsidRPr="00883E63">
        <w:rPr>
          <w:rFonts w:ascii="宋体" w:eastAsia="宋体" w:hAnsi="宋体" w:cs="宋体" w:hint="eastAsia"/>
          <w:color w:val="000000" w:themeColor="text1"/>
          <w:sz w:val="24"/>
          <w:szCs w:val="24"/>
        </w:rPr>
        <w:t>确定实训目标和内容：根据课程目标和学生实际情况，确定实训的目标和内容。例如，针对旅游项目策划实训，可以确定目标为掌握旅游项目策划的基本理论和实践技能，能够独立完成旅游项目的规划和设计。</w:t>
      </w:r>
    </w:p>
    <w:p w:rsidR="00883E63" w:rsidRPr="00883E63" w:rsidRDefault="00883E63" w:rsidP="00883E63">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2</w:t>
      </w:r>
      <w:r>
        <w:rPr>
          <w:rFonts w:ascii="宋体" w:eastAsia="宋体" w:hAnsi="宋体" w:cs="宋体"/>
          <w:color w:val="000000" w:themeColor="text1"/>
          <w:sz w:val="24"/>
          <w:szCs w:val="24"/>
        </w:rPr>
        <w:t>.</w:t>
      </w:r>
      <w:r w:rsidRPr="00883E63">
        <w:rPr>
          <w:rFonts w:ascii="宋体" w:eastAsia="宋体" w:hAnsi="宋体" w:cs="宋体" w:hint="eastAsia"/>
          <w:color w:val="000000" w:themeColor="text1"/>
          <w:sz w:val="24"/>
          <w:szCs w:val="24"/>
        </w:rPr>
        <w:t>安排实训时间和地点：根据课程目标和内容，安排实训的时间和地点。一般而言，实训时间可以根据课程内容和学生实际情况而定，地点则可以选择校内或校外的实训基地。</w:t>
      </w:r>
    </w:p>
    <w:p w:rsidR="00883E63" w:rsidRPr="00883E63" w:rsidRDefault="00883E63" w:rsidP="00883E63">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lastRenderedPageBreak/>
        <w:t>3</w:t>
      </w:r>
      <w:r>
        <w:rPr>
          <w:rFonts w:ascii="宋体" w:eastAsia="宋体" w:hAnsi="宋体" w:cs="宋体"/>
          <w:color w:val="000000" w:themeColor="text1"/>
          <w:sz w:val="24"/>
          <w:szCs w:val="24"/>
        </w:rPr>
        <w:t>.</w:t>
      </w:r>
      <w:r w:rsidRPr="00883E63">
        <w:rPr>
          <w:rFonts w:ascii="宋体" w:eastAsia="宋体" w:hAnsi="宋体" w:cs="宋体" w:hint="eastAsia"/>
          <w:color w:val="000000" w:themeColor="text1"/>
          <w:sz w:val="24"/>
          <w:szCs w:val="24"/>
        </w:rPr>
        <w:t>组织实训团队：根据实</w:t>
      </w:r>
      <w:proofErr w:type="gramStart"/>
      <w:r w:rsidRPr="00883E63">
        <w:rPr>
          <w:rFonts w:ascii="宋体" w:eastAsia="宋体" w:hAnsi="宋体" w:cs="宋体" w:hint="eastAsia"/>
          <w:color w:val="000000" w:themeColor="text1"/>
          <w:sz w:val="24"/>
          <w:szCs w:val="24"/>
        </w:rPr>
        <w:t>训</w:t>
      </w:r>
      <w:proofErr w:type="gramEnd"/>
      <w:r w:rsidRPr="00883E63">
        <w:rPr>
          <w:rFonts w:ascii="宋体" w:eastAsia="宋体" w:hAnsi="宋体" w:cs="宋体" w:hint="eastAsia"/>
          <w:color w:val="000000" w:themeColor="text1"/>
          <w:sz w:val="24"/>
          <w:szCs w:val="24"/>
        </w:rPr>
        <w:t>目标和内容，组织一支由教师或行业专家领导和指导的实训团队。该团队应具备丰富的实践经验和专业知识，能够为学生提供专业的指导和帮助。</w:t>
      </w:r>
    </w:p>
    <w:p w:rsidR="00883E63" w:rsidRPr="00883E63" w:rsidRDefault="00883E63" w:rsidP="00883E63">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4</w:t>
      </w:r>
      <w:r>
        <w:rPr>
          <w:rFonts w:ascii="宋体" w:eastAsia="宋体" w:hAnsi="宋体" w:cs="宋体"/>
          <w:color w:val="000000" w:themeColor="text1"/>
          <w:sz w:val="24"/>
          <w:szCs w:val="24"/>
        </w:rPr>
        <w:t>.</w:t>
      </w:r>
      <w:r w:rsidRPr="00883E63">
        <w:rPr>
          <w:rFonts w:ascii="宋体" w:eastAsia="宋体" w:hAnsi="宋体" w:cs="宋体" w:hint="eastAsia"/>
          <w:color w:val="000000" w:themeColor="text1"/>
          <w:sz w:val="24"/>
          <w:szCs w:val="24"/>
        </w:rPr>
        <w:t>实施实训项目：根据实</w:t>
      </w:r>
      <w:proofErr w:type="gramStart"/>
      <w:r w:rsidRPr="00883E63">
        <w:rPr>
          <w:rFonts w:ascii="宋体" w:eastAsia="宋体" w:hAnsi="宋体" w:cs="宋体" w:hint="eastAsia"/>
          <w:color w:val="000000" w:themeColor="text1"/>
          <w:sz w:val="24"/>
          <w:szCs w:val="24"/>
        </w:rPr>
        <w:t>训</w:t>
      </w:r>
      <w:proofErr w:type="gramEnd"/>
      <w:r w:rsidRPr="00883E63">
        <w:rPr>
          <w:rFonts w:ascii="宋体" w:eastAsia="宋体" w:hAnsi="宋体" w:cs="宋体" w:hint="eastAsia"/>
          <w:color w:val="000000" w:themeColor="text1"/>
          <w:sz w:val="24"/>
          <w:szCs w:val="24"/>
        </w:rPr>
        <w:t>目标和内容，实施具体的实训项目。这些项目可以包括市场调研、项目定位、产品</w:t>
      </w:r>
      <w:r>
        <w:rPr>
          <w:rFonts w:ascii="宋体" w:eastAsia="宋体" w:hAnsi="宋体" w:cs="宋体" w:hint="eastAsia"/>
          <w:color w:val="000000" w:themeColor="text1"/>
          <w:sz w:val="24"/>
          <w:szCs w:val="24"/>
        </w:rPr>
        <w:t>开发</w:t>
      </w:r>
      <w:r w:rsidRPr="00883E63">
        <w:rPr>
          <w:rFonts w:ascii="宋体" w:eastAsia="宋体" w:hAnsi="宋体" w:cs="宋体" w:hint="eastAsia"/>
          <w:color w:val="000000" w:themeColor="text1"/>
          <w:sz w:val="24"/>
          <w:szCs w:val="24"/>
        </w:rPr>
        <w:t>、营销策略等，学生需要在教师或行业专家的指导下完成这些任务。</w:t>
      </w:r>
    </w:p>
    <w:p w:rsidR="00883E63" w:rsidRPr="00883E63" w:rsidRDefault="00883E63" w:rsidP="00883E63">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5</w:t>
      </w:r>
      <w:r>
        <w:rPr>
          <w:rFonts w:ascii="宋体" w:eastAsia="宋体" w:hAnsi="宋体" w:cs="宋体"/>
          <w:color w:val="000000" w:themeColor="text1"/>
          <w:sz w:val="24"/>
          <w:szCs w:val="24"/>
        </w:rPr>
        <w:t>.</w:t>
      </w:r>
      <w:r w:rsidRPr="00883E63">
        <w:rPr>
          <w:rFonts w:ascii="宋体" w:eastAsia="宋体" w:hAnsi="宋体" w:cs="宋体" w:hint="eastAsia"/>
          <w:color w:val="000000" w:themeColor="text1"/>
          <w:sz w:val="24"/>
          <w:szCs w:val="24"/>
        </w:rPr>
        <w:t>开展实地考察和行业交流：组织学生前往旅游行业实地考察，了解旅游行业的实际运作情况和市场需求，增加学生对行业的认知和实践能力。同时，还可以邀请行业专家进行讲座或分享会，增加学生对行业的了解和认识。</w:t>
      </w:r>
    </w:p>
    <w:p w:rsidR="00883E63" w:rsidRDefault="00883E63" w:rsidP="00883E63">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6</w:t>
      </w:r>
      <w:r>
        <w:rPr>
          <w:rFonts w:ascii="宋体" w:eastAsia="宋体" w:hAnsi="宋体" w:cs="宋体"/>
          <w:color w:val="000000" w:themeColor="text1"/>
          <w:sz w:val="24"/>
          <w:szCs w:val="24"/>
        </w:rPr>
        <w:t>.</w:t>
      </w:r>
      <w:r w:rsidRPr="00883E63">
        <w:rPr>
          <w:rFonts w:ascii="宋体" w:eastAsia="宋体" w:hAnsi="宋体" w:cs="宋体" w:hint="eastAsia"/>
          <w:color w:val="000000" w:themeColor="text1"/>
          <w:sz w:val="24"/>
          <w:szCs w:val="24"/>
        </w:rPr>
        <w:t>进行总结和评估：在实训结束后，组织学生进行总结和评估。学生需要提交一份实</w:t>
      </w:r>
      <w:proofErr w:type="gramStart"/>
      <w:r w:rsidRPr="00883E63">
        <w:rPr>
          <w:rFonts w:ascii="宋体" w:eastAsia="宋体" w:hAnsi="宋体" w:cs="宋体" w:hint="eastAsia"/>
          <w:color w:val="000000" w:themeColor="text1"/>
          <w:sz w:val="24"/>
          <w:szCs w:val="24"/>
        </w:rPr>
        <w:t>训报告</w:t>
      </w:r>
      <w:proofErr w:type="gramEnd"/>
      <w:r w:rsidRPr="00883E63">
        <w:rPr>
          <w:rFonts w:ascii="宋体" w:eastAsia="宋体" w:hAnsi="宋体" w:cs="宋体" w:hint="eastAsia"/>
          <w:color w:val="000000" w:themeColor="text1"/>
          <w:sz w:val="24"/>
          <w:szCs w:val="24"/>
        </w:rPr>
        <w:t>或作品，总结实训过程中的收获和不足之处，并对自己的表现进行评估和反思。教师或行业专家则可以根据学生的表现和作品进行评价和指导。</w:t>
      </w:r>
    </w:p>
    <w:p w:rsidR="00A50C77" w:rsidRDefault="00BC746A" w:rsidP="00883E63">
      <w:pPr>
        <w:adjustRightInd w:val="0"/>
        <w:snapToGrid w:val="0"/>
        <w:spacing w:line="400" w:lineRule="exact"/>
        <w:ind w:firstLineChars="200" w:firstLine="482"/>
        <w:rPr>
          <w:rFonts w:ascii="Times New Roman" w:eastAsia="黑体" w:hAnsi="Times New Roman" w:cs="Times New Roman"/>
          <w:b/>
          <w:kern w:val="0"/>
          <w:sz w:val="24"/>
          <w:szCs w:val="24"/>
        </w:rPr>
      </w:pPr>
      <w:r>
        <w:rPr>
          <w:rFonts w:ascii="Times New Roman" w:eastAsia="黑体" w:hAnsi="Times New Roman" w:cs="Times New Roman" w:hint="eastAsia"/>
          <w:b/>
          <w:kern w:val="0"/>
          <w:sz w:val="24"/>
          <w:szCs w:val="24"/>
        </w:rPr>
        <w:t>（四）业务指导</w:t>
      </w:r>
    </w:p>
    <w:p w:rsidR="00A50C77" w:rsidRDefault="00BC746A">
      <w:pPr>
        <w:adjustRightInd w:val="0"/>
        <w:snapToGrid w:val="0"/>
        <w:spacing w:line="400" w:lineRule="exact"/>
        <w:ind w:firstLineChars="200" w:firstLine="480"/>
        <w:rPr>
          <w:rFonts w:ascii="宋体" w:eastAsia="宋体" w:hAnsi="宋体" w:cs="宋体"/>
          <w:color w:val="000000" w:themeColor="text1"/>
          <w:sz w:val="24"/>
          <w:szCs w:val="24"/>
        </w:rPr>
      </w:pPr>
      <w:r>
        <w:rPr>
          <w:rFonts w:ascii="宋体" w:eastAsia="宋体" w:hAnsi="宋体" w:cs="宋体" w:hint="eastAsia"/>
          <w:color w:val="000000" w:themeColor="text1"/>
          <w:sz w:val="24"/>
          <w:szCs w:val="24"/>
        </w:rPr>
        <w:t>校内老师1名或多名指导</w:t>
      </w:r>
    </w:p>
    <w:p w:rsidR="00A50C77" w:rsidRDefault="00BC746A">
      <w:pPr>
        <w:adjustRightInd w:val="0"/>
        <w:snapToGrid w:val="0"/>
        <w:spacing w:line="400" w:lineRule="exact"/>
        <w:ind w:firstLineChars="200" w:firstLine="480"/>
        <w:rPr>
          <w:rFonts w:ascii="宋体" w:eastAsia="宋体" w:hAnsi="宋体" w:cs="宋体"/>
          <w:color w:val="000000" w:themeColor="text1"/>
          <w:sz w:val="24"/>
          <w:szCs w:val="24"/>
        </w:rPr>
        <w:sectPr w:rsidR="00A50C77">
          <w:footerReference w:type="default" r:id="rId8"/>
          <w:pgSz w:w="11906" w:h="16838"/>
          <w:pgMar w:top="1417" w:right="1417" w:bottom="1417" w:left="1417" w:header="851" w:footer="992" w:gutter="0"/>
          <w:cols w:space="425"/>
          <w:docGrid w:type="lines" w:linePitch="312"/>
        </w:sectPr>
      </w:pPr>
      <w:r>
        <w:rPr>
          <w:rFonts w:ascii="宋体" w:eastAsia="宋体" w:hAnsi="宋体" w:cs="宋体" w:hint="eastAsia"/>
          <w:color w:val="000000" w:themeColor="text1"/>
          <w:sz w:val="24"/>
          <w:szCs w:val="24"/>
        </w:rPr>
        <w:t>校外老师1名或多名指导</w:t>
      </w:r>
    </w:p>
    <w:p w:rsidR="00A50C77" w:rsidRDefault="00BC746A">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lastRenderedPageBreak/>
        <w:t>四、课程考核</w:t>
      </w:r>
    </w:p>
    <w:p w:rsidR="00A50C77" w:rsidRDefault="00BC746A">
      <w:pPr>
        <w:kinsoku w:val="0"/>
        <w:overflowPunct w:val="0"/>
        <w:autoSpaceDE w:val="0"/>
        <w:autoSpaceDN w:val="0"/>
        <w:adjustRightInd w:val="0"/>
        <w:spacing w:before="86" w:line="400" w:lineRule="exact"/>
        <w:ind w:firstLineChars="200" w:firstLine="482"/>
        <w:rPr>
          <w:rFonts w:ascii="宋体" w:eastAsia="宋体" w:hAnsi="Times New Roman" w:cs="宋体"/>
          <w:color w:val="FF0000"/>
          <w:spacing w:val="-3"/>
          <w:sz w:val="24"/>
          <w:szCs w:val="24"/>
        </w:rPr>
      </w:pPr>
      <w:r>
        <w:rPr>
          <w:rFonts w:ascii="黑体" w:eastAsia="黑体" w:hAnsi="黑体" w:cs="黑体" w:hint="eastAsia"/>
          <w:b/>
          <w:sz w:val="24"/>
          <w:szCs w:val="24"/>
        </w:rPr>
        <w:t>（一）考核内容与考核方式</w:t>
      </w:r>
    </w:p>
    <w:p w:rsidR="00A50C77" w:rsidRDefault="00BC746A">
      <w:pPr>
        <w:pStyle w:val="a5"/>
        <w:kinsoku w:val="0"/>
        <w:overflowPunct w:val="0"/>
        <w:spacing w:before="66"/>
        <w:jc w:val="center"/>
        <w:rPr>
          <w:color w:val="FF0000"/>
          <w:spacing w:val="-3"/>
        </w:rPr>
      </w:pPr>
      <w:r>
        <w:rPr>
          <w:rFonts w:ascii="Times New Roman" w:cs="Times New Roman" w:hint="eastAsia"/>
          <w:b/>
          <w:sz w:val="21"/>
          <w:szCs w:val="21"/>
        </w:rPr>
        <w:t>表</w:t>
      </w:r>
      <w:r>
        <w:rPr>
          <w:rFonts w:ascii="Times New Roman" w:cs="Times New Roman" w:hint="eastAsia"/>
          <w:b/>
          <w:sz w:val="21"/>
          <w:szCs w:val="21"/>
        </w:rPr>
        <w:t>3</w:t>
      </w:r>
      <w:r w:rsidR="00665A3D">
        <w:rPr>
          <w:rFonts w:ascii="Times New Roman" w:cs="Times New Roman" w:hint="eastAsia"/>
          <w:b/>
          <w:sz w:val="21"/>
          <w:szCs w:val="21"/>
        </w:rPr>
        <w:t>-</w:t>
      </w:r>
      <w:r w:rsidR="00665A3D">
        <w:rPr>
          <w:rFonts w:ascii="Times New Roman" w:cs="Times New Roman"/>
          <w:b/>
          <w:sz w:val="21"/>
          <w:szCs w:val="21"/>
        </w:rPr>
        <w:t>1</w:t>
      </w:r>
      <w:r>
        <w:rPr>
          <w:rFonts w:ascii="Times New Roman" w:cs="Times New Roman" w:hint="eastAsia"/>
          <w:b/>
          <w:sz w:val="21"/>
          <w:szCs w:val="21"/>
        </w:rPr>
        <w:t xml:space="preserve"> </w:t>
      </w:r>
      <w:r>
        <w:rPr>
          <w:rFonts w:ascii="Times New Roman" w:cs="Times New Roman" w:hint="eastAsia"/>
          <w:b/>
          <w:sz w:val="21"/>
          <w:szCs w:val="21"/>
        </w:rPr>
        <w:t>课程目标、考核内容与考核方式对应关系</w:t>
      </w:r>
    </w:p>
    <w:tbl>
      <w:tblPr>
        <w:tblW w:w="4998" w:type="pct"/>
        <w:tblCellMar>
          <w:left w:w="0" w:type="dxa"/>
          <w:right w:w="0" w:type="dxa"/>
        </w:tblCellMar>
        <w:tblLook w:val="04A0" w:firstRow="1" w:lastRow="0" w:firstColumn="1" w:lastColumn="0" w:noHBand="0" w:noVBand="1"/>
      </w:tblPr>
      <w:tblGrid>
        <w:gridCol w:w="1342"/>
        <w:gridCol w:w="3355"/>
        <w:gridCol w:w="1732"/>
        <w:gridCol w:w="1022"/>
        <w:gridCol w:w="1607"/>
      </w:tblGrid>
      <w:tr w:rsidR="00A50C77" w:rsidTr="008C71E2">
        <w:trPr>
          <w:trHeight w:val="624"/>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rsidR="00A50C77" w:rsidRDefault="00BC746A">
            <w:pPr>
              <w:pStyle w:val="TableParagraph"/>
              <w:kinsoku w:val="0"/>
              <w:overflowPunct w:val="0"/>
              <w:spacing w:line="278" w:lineRule="auto"/>
              <w:ind w:left="242" w:right="98" w:hanging="132"/>
              <w:jc w:val="center"/>
              <w:rPr>
                <w:rFonts w:hint="default"/>
                <w:b/>
                <w:sz w:val="21"/>
                <w:szCs w:val="21"/>
              </w:rPr>
            </w:pPr>
            <w:r>
              <w:rPr>
                <w:b/>
                <w:sz w:val="21"/>
                <w:szCs w:val="21"/>
              </w:rPr>
              <w:t>课程目标</w:t>
            </w:r>
          </w:p>
        </w:tc>
        <w:tc>
          <w:tcPr>
            <w:tcW w:w="1852" w:type="pct"/>
            <w:tcBorders>
              <w:top w:val="single" w:sz="4" w:space="0" w:color="000000"/>
              <w:left w:val="single" w:sz="4" w:space="0" w:color="000000"/>
              <w:bottom w:val="single" w:sz="4" w:space="0" w:color="000000"/>
              <w:right w:val="single" w:sz="4" w:space="0" w:color="000000"/>
              <w:tl2br w:val="nil"/>
              <w:tr2bl w:val="nil"/>
            </w:tcBorders>
            <w:vAlign w:val="center"/>
          </w:tcPr>
          <w:p w:rsidR="00A50C77" w:rsidRDefault="00BC746A">
            <w:pPr>
              <w:pStyle w:val="TableParagraph"/>
              <w:kinsoku w:val="0"/>
              <w:overflowPunct w:val="0"/>
              <w:spacing w:line="278" w:lineRule="auto"/>
              <w:ind w:left="242" w:right="98" w:hanging="132"/>
              <w:jc w:val="center"/>
              <w:rPr>
                <w:rFonts w:hint="default"/>
                <w:b/>
                <w:sz w:val="21"/>
                <w:szCs w:val="21"/>
              </w:rPr>
            </w:pPr>
            <w:r>
              <w:rPr>
                <w:b/>
                <w:sz w:val="21"/>
                <w:szCs w:val="21"/>
              </w:rPr>
              <w:t>考核内容</w:t>
            </w:r>
          </w:p>
        </w:tc>
        <w:tc>
          <w:tcPr>
            <w:tcW w:w="956" w:type="pct"/>
            <w:tcBorders>
              <w:top w:val="single" w:sz="4" w:space="0" w:color="000000"/>
              <w:left w:val="single" w:sz="4" w:space="0" w:color="000000"/>
              <w:bottom w:val="single" w:sz="4" w:space="0" w:color="000000"/>
              <w:right w:val="single" w:sz="4" w:space="0" w:color="000000"/>
              <w:tl2br w:val="nil"/>
              <w:tr2bl w:val="nil"/>
            </w:tcBorders>
            <w:vAlign w:val="center"/>
          </w:tcPr>
          <w:p w:rsidR="00A50C77" w:rsidRDefault="00BC746A">
            <w:pPr>
              <w:pStyle w:val="TableParagraph"/>
              <w:kinsoku w:val="0"/>
              <w:overflowPunct w:val="0"/>
              <w:spacing w:line="278" w:lineRule="auto"/>
              <w:ind w:left="242" w:right="98" w:hanging="132"/>
              <w:jc w:val="center"/>
              <w:rPr>
                <w:rFonts w:hint="default"/>
                <w:b/>
                <w:sz w:val="21"/>
                <w:szCs w:val="21"/>
              </w:rPr>
            </w:pPr>
            <w:r>
              <w:rPr>
                <w:b/>
                <w:sz w:val="21"/>
                <w:szCs w:val="21"/>
              </w:rPr>
              <w:t>所属环节</w:t>
            </w:r>
          </w:p>
        </w:tc>
        <w:tc>
          <w:tcPr>
            <w:tcW w:w="564" w:type="pct"/>
            <w:tcBorders>
              <w:top w:val="single" w:sz="4" w:space="0" w:color="000000"/>
              <w:left w:val="single" w:sz="4" w:space="0" w:color="000000"/>
              <w:bottom w:val="single" w:sz="4" w:space="0" w:color="000000"/>
              <w:right w:val="single" w:sz="4" w:space="0" w:color="000000"/>
              <w:tl2br w:val="nil"/>
              <w:tr2bl w:val="nil"/>
            </w:tcBorders>
            <w:vAlign w:val="center"/>
          </w:tcPr>
          <w:p w:rsidR="00A50C77" w:rsidRDefault="00BC746A">
            <w:pPr>
              <w:pStyle w:val="TableParagraph"/>
              <w:kinsoku w:val="0"/>
              <w:overflowPunct w:val="0"/>
              <w:spacing w:line="278" w:lineRule="auto"/>
              <w:ind w:left="242" w:right="98" w:hanging="132"/>
              <w:jc w:val="center"/>
              <w:rPr>
                <w:rFonts w:hint="default"/>
                <w:b/>
                <w:sz w:val="21"/>
                <w:szCs w:val="21"/>
              </w:rPr>
            </w:pPr>
            <w:r>
              <w:rPr>
                <w:b/>
                <w:sz w:val="21"/>
                <w:szCs w:val="21"/>
              </w:rPr>
              <w:t>考核</w:t>
            </w:r>
          </w:p>
          <w:p w:rsidR="00A50C77" w:rsidRDefault="00BC746A">
            <w:pPr>
              <w:pStyle w:val="TableParagraph"/>
              <w:kinsoku w:val="0"/>
              <w:overflowPunct w:val="0"/>
              <w:spacing w:line="278" w:lineRule="auto"/>
              <w:ind w:left="242" w:right="98" w:hanging="132"/>
              <w:jc w:val="center"/>
              <w:rPr>
                <w:rFonts w:hint="default"/>
                <w:b/>
                <w:sz w:val="21"/>
                <w:szCs w:val="21"/>
              </w:rPr>
            </w:pPr>
            <w:r>
              <w:rPr>
                <w:b/>
                <w:sz w:val="21"/>
                <w:szCs w:val="21"/>
              </w:rPr>
              <w:t>占比</w:t>
            </w:r>
          </w:p>
        </w:tc>
        <w:tc>
          <w:tcPr>
            <w:tcW w:w="887" w:type="pct"/>
            <w:tcBorders>
              <w:top w:val="single" w:sz="4" w:space="0" w:color="000000"/>
              <w:left w:val="single" w:sz="4" w:space="0" w:color="000000"/>
              <w:bottom w:val="single" w:sz="4" w:space="0" w:color="000000"/>
              <w:right w:val="single" w:sz="4" w:space="0" w:color="000000"/>
              <w:tl2br w:val="nil"/>
              <w:tr2bl w:val="nil"/>
            </w:tcBorders>
            <w:vAlign w:val="center"/>
          </w:tcPr>
          <w:p w:rsidR="00A50C77" w:rsidRDefault="00BC746A">
            <w:pPr>
              <w:pStyle w:val="TableParagraph"/>
              <w:kinsoku w:val="0"/>
              <w:overflowPunct w:val="0"/>
              <w:spacing w:line="278" w:lineRule="auto"/>
              <w:ind w:left="242" w:right="98" w:hanging="132"/>
              <w:jc w:val="center"/>
              <w:rPr>
                <w:rFonts w:hint="default"/>
                <w:b/>
                <w:sz w:val="21"/>
                <w:szCs w:val="21"/>
              </w:rPr>
            </w:pPr>
            <w:r>
              <w:rPr>
                <w:b/>
                <w:sz w:val="21"/>
                <w:szCs w:val="21"/>
              </w:rPr>
              <w:t>考核方式</w:t>
            </w:r>
          </w:p>
        </w:tc>
      </w:tr>
      <w:tr w:rsidR="008C71E2" w:rsidTr="00040943">
        <w:trPr>
          <w:trHeight w:val="252"/>
        </w:trPr>
        <w:tc>
          <w:tcPr>
            <w:tcW w:w="741"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8C71E2" w:rsidRDefault="008C71E2">
            <w:pPr>
              <w:pStyle w:val="TableParagraph"/>
              <w:kinsoku w:val="0"/>
              <w:overflowPunct w:val="0"/>
              <w:spacing w:line="278" w:lineRule="auto"/>
              <w:ind w:left="242" w:right="98" w:hanging="132"/>
              <w:jc w:val="center"/>
              <w:rPr>
                <w:rFonts w:hint="default"/>
                <w:sz w:val="21"/>
                <w:szCs w:val="21"/>
              </w:rPr>
            </w:pPr>
            <w:r>
              <w:rPr>
                <w:sz w:val="21"/>
                <w:szCs w:val="21"/>
              </w:rPr>
              <w:t>课程目标 1</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8C71E2" w:rsidRDefault="008C71E2">
            <w:pPr>
              <w:pStyle w:val="TableParagraph"/>
              <w:kinsoku w:val="0"/>
              <w:overflowPunct w:val="0"/>
              <w:spacing w:before="22"/>
              <w:ind w:left="108"/>
              <w:rPr>
                <w:rFonts w:hint="default"/>
                <w:sz w:val="21"/>
                <w:szCs w:val="21"/>
              </w:rPr>
            </w:pPr>
            <w:r>
              <w:rPr>
                <w:sz w:val="21"/>
                <w:szCs w:val="21"/>
              </w:rPr>
              <w:t>1.</w:t>
            </w:r>
            <w:r>
              <w:t xml:space="preserve"> </w:t>
            </w:r>
            <w:r w:rsidR="00461E8A" w:rsidRPr="00461E8A">
              <w:rPr>
                <w:sz w:val="21"/>
                <w:szCs w:val="21"/>
              </w:rPr>
              <w:t>旅游行业的实际运作流程、市场发展趋势和市场需求等。</w:t>
            </w:r>
          </w:p>
        </w:tc>
        <w:tc>
          <w:tcPr>
            <w:tcW w:w="956" w:type="pct"/>
            <w:vMerge w:val="restart"/>
            <w:tcBorders>
              <w:top w:val="single" w:sz="4" w:space="0" w:color="000000"/>
              <w:left w:val="single" w:sz="4" w:space="0" w:color="000000"/>
              <w:right w:val="single" w:sz="4" w:space="0" w:color="000000"/>
              <w:tl2br w:val="nil"/>
              <w:tr2bl w:val="nil"/>
            </w:tcBorders>
          </w:tcPr>
          <w:p w:rsidR="008C71E2" w:rsidRDefault="008C71E2">
            <w:pPr>
              <w:pStyle w:val="TableParagraph"/>
              <w:kinsoku w:val="0"/>
              <w:overflowPunct w:val="0"/>
              <w:rPr>
                <w:rFonts w:ascii="Times New Roman" w:cs="Times New Roman" w:hint="default"/>
                <w:sz w:val="20"/>
                <w:szCs w:val="20"/>
              </w:rPr>
            </w:pPr>
            <w:r>
              <w:rPr>
                <w:rFonts w:ascii="Times New Roman" w:cs="Times New Roman"/>
                <w:sz w:val="20"/>
                <w:szCs w:val="20"/>
              </w:rPr>
              <w:t>模块</w:t>
            </w:r>
            <w:r w:rsidR="00035160">
              <w:rPr>
                <w:rFonts w:ascii="Times New Roman" w:cs="Times New Roman" w:hint="default"/>
                <w:sz w:val="20"/>
                <w:szCs w:val="20"/>
              </w:rPr>
              <w:t>1</w:t>
            </w:r>
          </w:p>
        </w:tc>
        <w:tc>
          <w:tcPr>
            <w:tcW w:w="564" w:type="pct"/>
            <w:vMerge w:val="restart"/>
            <w:tcBorders>
              <w:top w:val="single" w:sz="4" w:space="0" w:color="000000"/>
              <w:left w:val="single" w:sz="4" w:space="0" w:color="000000"/>
              <w:right w:val="single" w:sz="4" w:space="0" w:color="000000"/>
              <w:tl2br w:val="nil"/>
              <w:tr2bl w:val="nil"/>
            </w:tcBorders>
            <w:vAlign w:val="center"/>
          </w:tcPr>
          <w:p w:rsidR="008C71E2" w:rsidRDefault="00D248EE">
            <w:pPr>
              <w:pStyle w:val="TableParagraph"/>
              <w:kinsoku w:val="0"/>
              <w:overflowPunct w:val="0"/>
              <w:spacing w:before="22"/>
              <w:ind w:left="185" w:right="177"/>
              <w:jc w:val="center"/>
              <w:rPr>
                <w:rFonts w:hint="default"/>
                <w:sz w:val="21"/>
                <w:szCs w:val="21"/>
              </w:rPr>
            </w:pPr>
            <w:r>
              <w:rPr>
                <w:rFonts w:hint="default"/>
                <w:sz w:val="21"/>
                <w:szCs w:val="21"/>
              </w:rPr>
              <w:t>19</w:t>
            </w:r>
            <w:r w:rsidR="008C71E2">
              <w:rPr>
                <w:sz w:val="21"/>
                <w:szCs w:val="21"/>
              </w:rPr>
              <w:t>%</w:t>
            </w:r>
          </w:p>
        </w:tc>
        <w:tc>
          <w:tcPr>
            <w:tcW w:w="887" w:type="pct"/>
            <w:vMerge w:val="restart"/>
            <w:tcBorders>
              <w:top w:val="single" w:sz="4" w:space="0" w:color="000000"/>
              <w:left w:val="single" w:sz="4" w:space="0" w:color="000000"/>
              <w:bottom w:val="single" w:sz="4" w:space="0" w:color="000000"/>
              <w:right w:val="single" w:sz="4" w:space="0" w:color="000000"/>
              <w:tl2br w:val="nil"/>
              <w:tr2bl w:val="nil"/>
            </w:tcBorders>
            <w:vAlign w:val="center"/>
          </w:tcPr>
          <w:p w:rsidR="008C71E2" w:rsidRDefault="00665A3D" w:rsidP="008C71E2">
            <w:pPr>
              <w:pStyle w:val="TableParagraph"/>
              <w:kinsoku w:val="0"/>
              <w:overflowPunct w:val="0"/>
              <w:rPr>
                <w:rFonts w:ascii="Times New Roman" w:cs="Times New Roman" w:hint="default"/>
                <w:sz w:val="20"/>
                <w:szCs w:val="20"/>
              </w:rPr>
            </w:pPr>
            <w:r>
              <w:rPr>
                <w:rFonts w:ascii="Times New Roman" w:cs="Times New Roman"/>
                <w:sz w:val="20"/>
                <w:szCs w:val="20"/>
              </w:rPr>
              <w:t>实训表现</w:t>
            </w:r>
          </w:p>
          <w:p w:rsidR="00665A3D" w:rsidRDefault="00665A3D" w:rsidP="008C71E2">
            <w:pPr>
              <w:pStyle w:val="TableParagraph"/>
              <w:kinsoku w:val="0"/>
              <w:overflowPunct w:val="0"/>
              <w:rPr>
                <w:rFonts w:ascii="Times New Roman" w:cs="Times New Roman"/>
                <w:sz w:val="20"/>
                <w:szCs w:val="20"/>
              </w:rPr>
            </w:pPr>
            <w:r>
              <w:rPr>
                <w:rFonts w:ascii="Times New Roman" w:cs="Times New Roman"/>
                <w:sz w:val="20"/>
                <w:szCs w:val="20"/>
              </w:rPr>
              <w:t>实</w:t>
            </w:r>
            <w:proofErr w:type="gramStart"/>
            <w:r>
              <w:rPr>
                <w:rFonts w:ascii="Times New Roman" w:cs="Times New Roman"/>
                <w:sz w:val="20"/>
                <w:szCs w:val="20"/>
              </w:rPr>
              <w:t>训报告</w:t>
            </w:r>
            <w:proofErr w:type="gramEnd"/>
          </w:p>
        </w:tc>
      </w:tr>
      <w:tr w:rsidR="008C71E2" w:rsidTr="00040943">
        <w:trPr>
          <w:trHeight w:val="311"/>
        </w:trPr>
        <w:tc>
          <w:tcPr>
            <w:tcW w:w="741" w:type="pct"/>
            <w:vMerge/>
            <w:tcBorders>
              <w:top w:val="nil"/>
              <w:left w:val="single" w:sz="4" w:space="0" w:color="000000"/>
              <w:bottom w:val="single" w:sz="4" w:space="0" w:color="000000"/>
              <w:right w:val="single" w:sz="4" w:space="0" w:color="000000"/>
              <w:tl2br w:val="nil"/>
              <w:tr2bl w:val="nil"/>
            </w:tcBorders>
            <w:vAlign w:val="center"/>
          </w:tcPr>
          <w:p w:rsidR="008C71E2" w:rsidRDefault="008C71E2">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8C71E2" w:rsidRDefault="008C71E2">
            <w:pPr>
              <w:pStyle w:val="TableParagraph"/>
              <w:kinsoku w:val="0"/>
              <w:overflowPunct w:val="0"/>
              <w:spacing w:before="22"/>
              <w:ind w:left="108"/>
              <w:rPr>
                <w:rFonts w:hint="default"/>
                <w:sz w:val="21"/>
                <w:szCs w:val="21"/>
              </w:rPr>
            </w:pPr>
            <w:r>
              <w:rPr>
                <w:sz w:val="21"/>
                <w:szCs w:val="21"/>
              </w:rPr>
              <w:t>2.</w:t>
            </w:r>
            <w:r>
              <w:t xml:space="preserve"> </w:t>
            </w:r>
            <w:r w:rsidR="00461E8A" w:rsidRPr="00461E8A">
              <w:rPr>
                <w:sz w:val="21"/>
                <w:szCs w:val="21"/>
              </w:rPr>
              <w:t>掌握旅游行业的实际运作情况和市场需求，具备对行业的认知和实践能力</w:t>
            </w:r>
          </w:p>
        </w:tc>
        <w:tc>
          <w:tcPr>
            <w:tcW w:w="956" w:type="pct"/>
            <w:vMerge/>
            <w:tcBorders>
              <w:left w:val="single" w:sz="4" w:space="0" w:color="000000"/>
              <w:bottom w:val="single" w:sz="4" w:space="0" w:color="000000"/>
              <w:right w:val="single" w:sz="4" w:space="0" w:color="000000"/>
              <w:tl2br w:val="nil"/>
              <w:tr2bl w:val="nil"/>
            </w:tcBorders>
          </w:tcPr>
          <w:p w:rsidR="008C71E2" w:rsidRDefault="008C71E2">
            <w:pPr>
              <w:pStyle w:val="TableParagraph"/>
              <w:kinsoku w:val="0"/>
              <w:overflowPunct w:val="0"/>
              <w:rPr>
                <w:rFonts w:ascii="Times New Roman" w:cs="Times New Roman" w:hint="default"/>
                <w:sz w:val="20"/>
                <w:szCs w:val="20"/>
              </w:rPr>
            </w:pPr>
          </w:p>
        </w:tc>
        <w:tc>
          <w:tcPr>
            <w:tcW w:w="564" w:type="pct"/>
            <w:vMerge/>
            <w:tcBorders>
              <w:left w:val="single" w:sz="4" w:space="0" w:color="000000"/>
              <w:right w:val="single" w:sz="4" w:space="0" w:color="000000"/>
              <w:tl2br w:val="nil"/>
              <w:tr2bl w:val="nil"/>
            </w:tcBorders>
            <w:vAlign w:val="center"/>
          </w:tcPr>
          <w:p w:rsidR="008C71E2" w:rsidRDefault="008C71E2">
            <w:pPr>
              <w:pStyle w:val="TableParagraph"/>
              <w:kinsoku w:val="0"/>
              <w:overflowPunct w:val="0"/>
              <w:spacing w:before="22"/>
              <w:ind w:left="185" w:right="177"/>
              <w:jc w:val="center"/>
              <w:rPr>
                <w:rFonts w:hint="default"/>
                <w:sz w:val="21"/>
                <w:szCs w:val="21"/>
              </w:rPr>
            </w:pPr>
          </w:p>
        </w:tc>
        <w:tc>
          <w:tcPr>
            <w:tcW w:w="887" w:type="pct"/>
            <w:vMerge/>
            <w:tcBorders>
              <w:top w:val="nil"/>
              <w:left w:val="single" w:sz="4" w:space="0" w:color="000000"/>
              <w:bottom w:val="single" w:sz="4" w:space="0" w:color="000000"/>
              <w:right w:val="single" w:sz="4" w:space="0" w:color="000000"/>
              <w:tl2br w:val="nil"/>
              <w:tr2bl w:val="nil"/>
            </w:tcBorders>
            <w:vAlign w:val="center"/>
          </w:tcPr>
          <w:p w:rsidR="008C71E2" w:rsidRDefault="008C71E2">
            <w:pPr>
              <w:kinsoku w:val="0"/>
              <w:overflowPunct w:val="0"/>
              <w:autoSpaceDE w:val="0"/>
              <w:autoSpaceDN w:val="0"/>
              <w:adjustRightInd w:val="0"/>
              <w:spacing w:line="357" w:lineRule="auto"/>
              <w:ind w:left="120" w:right="736" w:firstLine="482"/>
              <w:jc w:val="center"/>
              <w:rPr>
                <w:rFonts w:ascii="方正小标宋_GBK" w:eastAsia="方正小标宋_GBK" w:hAnsi="Times New Roman" w:cs="方正小标宋_GBK"/>
                <w:color w:val="FF0000"/>
                <w:spacing w:val="-3"/>
                <w:sz w:val="2"/>
                <w:szCs w:val="2"/>
              </w:rPr>
            </w:pPr>
          </w:p>
        </w:tc>
      </w:tr>
      <w:tr w:rsidR="00461E8A" w:rsidTr="00710EDD">
        <w:trPr>
          <w:trHeight w:val="1432"/>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rsidR="00461E8A" w:rsidRDefault="00461E8A">
            <w:pPr>
              <w:pStyle w:val="TableParagraph"/>
              <w:kinsoku w:val="0"/>
              <w:overflowPunct w:val="0"/>
              <w:spacing w:line="278" w:lineRule="auto"/>
              <w:ind w:left="242" w:right="98" w:hanging="132"/>
              <w:jc w:val="center"/>
              <w:rPr>
                <w:rFonts w:hint="default"/>
                <w:sz w:val="21"/>
                <w:szCs w:val="21"/>
              </w:rPr>
            </w:pPr>
            <w:r>
              <w:rPr>
                <w:sz w:val="21"/>
                <w:szCs w:val="21"/>
              </w:rPr>
              <w:t>课程目标 2</w:t>
            </w:r>
          </w:p>
        </w:tc>
        <w:tc>
          <w:tcPr>
            <w:tcW w:w="1852" w:type="pct"/>
            <w:tcBorders>
              <w:top w:val="single" w:sz="4" w:space="0" w:color="000000"/>
              <w:left w:val="single" w:sz="4" w:space="0" w:color="000000"/>
              <w:right w:val="single" w:sz="4" w:space="0" w:color="000000"/>
              <w:tl2br w:val="nil"/>
              <w:tr2bl w:val="nil"/>
            </w:tcBorders>
          </w:tcPr>
          <w:p w:rsidR="00461E8A" w:rsidRDefault="00461E8A">
            <w:pPr>
              <w:pStyle w:val="TableParagraph"/>
              <w:kinsoku w:val="0"/>
              <w:overflowPunct w:val="0"/>
              <w:spacing w:before="22"/>
              <w:ind w:left="108"/>
              <w:rPr>
                <w:rFonts w:hint="default"/>
                <w:sz w:val="21"/>
                <w:szCs w:val="21"/>
              </w:rPr>
            </w:pPr>
            <w:r w:rsidRPr="00461E8A">
              <w:rPr>
                <w:sz w:val="21"/>
                <w:szCs w:val="21"/>
              </w:rPr>
              <w:t>旅游市场调研的方法、数据的处理和分析；旅游企业资源管理策略；旅游企业运营管理的组织结构、财务管理和营销策略等。</w:t>
            </w:r>
          </w:p>
        </w:tc>
        <w:tc>
          <w:tcPr>
            <w:tcW w:w="956" w:type="pct"/>
            <w:tcBorders>
              <w:top w:val="single" w:sz="4" w:space="0" w:color="000000"/>
              <w:left w:val="single" w:sz="4" w:space="0" w:color="000000"/>
              <w:right w:val="single" w:sz="4" w:space="0" w:color="000000"/>
              <w:tl2br w:val="nil"/>
              <w:tr2bl w:val="nil"/>
            </w:tcBorders>
          </w:tcPr>
          <w:p w:rsidR="00461E8A" w:rsidRDefault="00461E8A">
            <w:pPr>
              <w:pStyle w:val="TableParagraph"/>
              <w:kinsoku w:val="0"/>
              <w:overflowPunct w:val="0"/>
              <w:rPr>
                <w:rFonts w:ascii="Times New Roman" w:cs="Times New Roman" w:hint="default"/>
                <w:sz w:val="20"/>
                <w:szCs w:val="20"/>
              </w:rPr>
            </w:pPr>
            <w:r>
              <w:rPr>
                <w:rFonts w:ascii="Times New Roman" w:cs="Times New Roman"/>
                <w:sz w:val="20"/>
                <w:szCs w:val="20"/>
              </w:rPr>
              <w:t>模块</w:t>
            </w:r>
            <w:r>
              <w:rPr>
                <w:rFonts w:ascii="Times New Roman" w:cs="Times New Roman" w:hint="default"/>
                <w:sz w:val="20"/>
                <w:szCs w:val="20"/>
              </w:rPr>
              <w:t>1</w:t>
            </w:r>
            <w:r>
              <w:rPr>
                <w:rFonts w:ascii="Times New Roman" w:cs="Times New Roman"/>
                <w:sz w:val="20"/>
                <w:szCs w:val="20"/>
              </w:rPr>
              <w:t>、</w:t>
            </w:r>
            <w:r>
              <w:rPr>
                <w:rFonts w:ascii="Times New Roman" w:cs="Times New Roman"/>
                <w:sz w:val="20"/>
                <w:szCs w:val="20"/>
              </w:rPr>
              <w:t>2</w:t>
            </w:r>
          </w:p>
        </w:tc>
        <w:tc>
          <w:tcPr>
            <w:tcW w:w="564" w:type="pct"/>
            <w:tcBorders>
              <w:top w:val="single" w:sz="4" w:space="0" w:color="000000"/>
              <w:left w:val="single" w:sz="4" w:space="0" w:color="000000"/>
              <w:right w:val="single" w:sz="4" w:space="0" w:color="000000"/>
              <w:tl2br w:val="nil"/>
              <w:tr2bl w:val="nil"/>
            </w:tcBorders>
            <w:vAlign w:val="center"/>
          </w:tcPr>
          <w:p w:rsidR="00461E8A" w:rsidRDefault="00D248EE">
            <w:pPr>
              <w:pStyle w:val="TableParagraph"/>
              <w:kinsoku w:val="0"/>
              <w:overflowPunct w:val="0"/>
              <w:spacing w:before="22"/>
              <w:ind w:left="185" w:right="177"/>
              <w:jc w:val="center"/>
              <w:rPr>
                <w:rFonts w:hint="default"/>
                <w:sz w:val="21"/>
                <w:szCs w:val="21"/>
              </w:rPr>
            </w:pPr>
            <w:r>
              <w:rPr>
                <w:rFonts w:hint="default"/>
                <w:sz w:val="21"/>
                <w:szCs w:val="21"/>
              </w:rPr>
              <w:t>28</w:t>
            </w:r>
            <w:r w:rsidR="00461E8A">
              <w:rPr>
                <w:sz w:val="21"/>
                <w:szCs w:val="21"/>
              </w:rPr>
              <w:t>%</w:t>
            </w:r>
          </w:p>
        </w:tc>
        <w:tc>
          <w:tcPr>
            <w:tcW w:w="887" w:type="pct"/>
            <w:tcBorders>
              <w:top w:val="single" w:sz="4" w:space="0" w:color="000000"/>
              <w:left w:val="single" w:sz="4" w:space="0" w:color="000000"/>
              <w:bottom w:val="single" w:sz="4" w:space="0" w:color="000000"/>
              <w:right w:val="single" w:sz="4" w:space="0" w:color="000000"/>
              <w:tl2br w:val="nil"/>
              <w:tr2bl w:val="nil"/>
            </w:tcBorders>
            <w:vAlign w:val="center"/>
          </w:tcPr>
          <w:p w:rsidR="00BC1327" w:rsidRDefault="00BC1327" w:rsidP="00BC1327">
            <w:pPr>
              <w:pStyle w:val="TableParagraph"/>
              <w:kinsoku w:val="0"/>
              <w:overflowPunct w:val="0"/>
              <w:rPr>
                <w:rFonts w:ascii="Times New Roman" w:cs="Times New Roman" w:hint="default"/>
                <w:sz w:val="20"/>
                <w:szCs w:val="20"/>
              </w:rPr>
            </w:pPr>
            <w:r>
              <w:rPr>
                <w:rFonts w:ascii="Times New Roman" w:cs="Times New Roman"/>
                <w:sz w:val="20"/>
                <w:szCs w:val="20"/>
              </w:rPr>
              <w:t>资料收集</w:t>
            </w:r>
          </w:p>
          <w:p w:rsidR="00665A3D" w:rsidRDefault="00665A3D" w:rsidP="00040943">
            <w:pPr>
              <w:pStyle w:val="TableParagraph"/>
              <w:kinsoku w:val="0"/>
              <w:overflowPunct w:val="0"/>
              <w:rPr>
                <w:rFonts w:ascii="Times New Roman" w:cs="Times New Roman"/>
                <w:sz w:val="20"/>
                <w:szCs w:val="20"/>
              </w:rPr>
            </w:pPr>
            <w:r>
              <w:rPr>
                <w:rFonts w:ascii="Times New Roman" w:cs="Times New Roman"/>
                <w:sz w:val="20"/>
                <w:szCs w:val="20"/>
              </w:rPr>
              <w:t>实</w:t>
            </w:r>
            <w:proofErr w:type="gramStart"/>
            <w:r>
              <w:rPr>
                <w:rFonts w:ascii="Times New Roman" w:cs="Times New Roman"/>
                <w:sz w:val="20"/>
                <w:szCs w:val="20"/>
              </w:rPr>
              <w:t>训报告</w:t>
            </w:r>
            <w:proofErr w:type="gramEnd"/>
          </w:p>
        </w:tc>
      </w:tr>
      <w:tr w:rsidR="00035160" w:rsidTr="00D42585">
        <w:trPr>
          <w:trHeight w:val="1163"/>
        </w:trPr>
        <w:tc>
          <w:tcPr>
            <w:tcW w:w="741" w:type="pct"/>
            <w:tcBorders>
              <w:top w:val="single" w:sz="4" w:space="0" w:color="000000"/>
              <w:left w:val="single" w:sz="4" w:space="0" w:color="000000"/>
              <w:bottom w:val="single" w:sz="4" w:space="0" w:color="000000"/>
              <w:right w:val="single" w:sz="4" w:space="0" w:color="000000"/>
              <w:tl2br w:val="nil"/>
              <w:tr2bl w:val="nil"/>
            </w:tcBorders>
            <w:vAlign w:val="center"/>
          </w:tcPr>
          <w:p w:rsidR="00035160" w:rsidRDefault="00035160">
            <w:pPr>
              <w:pStyle w:val="TableParagraph"/>
              <w:kinsoku w:val="0"/>
              <w:overflowPunct w:val="0"/>
              <w:spacing w:line="278" w:lineRule="auto"/>
              <w:ind w:left="242" w:right="98" w:hanging="132"/>
              <w:jc w:val="center"/>
              <w:rPr>
                <w:rFonts w:hint="default"/>
                <w:sz w:val="21"/>
                <w:szCs w:val="21"/>
              </w:rPr>
            </w:pPr>
            <w:r>
              <w:rPr>
                <w:sz w:val="21"/>
                <w:szCs w:val="21"/>
              </w:rPr>
              <w:t>课程目标 3</w:t>
            </w:r>
          </w:p>
        </w:tc>
        <w:tc>
          <w:tcPr>
            <w:tcW w:w="1852" w:type="pct"/>
            <w:tcBorders>
              <w:top w:val="single" w:sz="4" w:space="0" w:color="000000"/>
              <w:left w:val="single" w:sz="4" w:space="0" w:color="000000"/>
              <w:bottom w:val="single" w:sz="4" w:space="0" w:color="000000"/>
              <w:right w:val="single" w:sz="4" w:space="0" w:color="000000"/>
              <w:tl2br w:val="nil"/>
              <w:tr2bl w:val="nil"/>
            </w:tcBorders>
          </w:tcPr>
          <w:p w:rsidR="00035160" w:rsidRDefault="00461E8A" w:rsidP="00A31C35">
            <w:pPr>
              <w:pStyle w:val="TableParagraph"/>
              <w:kinsoku w:val="0"/>
              <w:overflowPunct w:val="0"/>
              <w:spacing w:before="22"/>
              <w:ind w:left="108"/>
              <w:rPr>
                <w:rFonts w:hint="default"/>
                <w:sz w:val="21"/>
                <w:szCs w:val="21"/>
              </w:rPr>
            </w:pPr>
            <w:r w:rsidRPr="00461E8A">
              <w:rPr>
                <w:sz w:val="21"/>
                <w:szCs w:val="21"/>
              </w:rPr>
              <w:t>旅游产品的设计原则、开发流程和管理方法；服务性事务的操作流程和管理方法等。</w:t>
            </w:r>
          </w:p>
        </w:tc>
        <w:tc>
          <w:tcPr>
            <w:tcW w:w="956" w:type="pct"/>
            <w:tcBorders>
              <w:top w:val="single" w:sz="4" w:space="0" w:color="000000"/>
              <w:left w:val="single" w:sz="4" w:space="0" w:color="000000"/>
              <w:right w:val="single" w:sz="4" w:space="0" w:color="000000"/>
              <w:tl2br w:val="nil"/>
              <w:tr2bl w:val="nil"/>
            </w:tcBorders>
          </w:tcPr>
          <w:p w:rsidR="00035160" w:rsidRDefault="00035160">
            <w:pPr>
              <w:pStyle w:val="TableParagraph"/>
              <w:kinsoku w:val="0"/>
              <w:overflowPunct w:val="0"/>
              <w:rPr>
                <w:rFonts w:ascii="Times New Roman" w:cs="Times New Roman" w:hint="default"/>
                <w:sz w:val="20"/>
                <w:szCs w:val="20"/>
              </w:rPr>
            </w:pPr>
            <w:r>
              <w:rPr>
                <w:rFonts w:ascii="Times New Roman" w:cs="Times New Roman"/>
                <w:sz w:val="20"/>
                <w:szCs w:val="20"/>
              </w:rPr>
              <w:t>模块</w:t>
            </w:r>
            <w:r w:rsidR="00461E8A">
              <w:rPr>
                <w:rFonts w:ascii="Times New Roman" w:cs="Times New Roman" w:hint="default"/>
                <w:sz w:val="20"/>
                <w:szCs w:val="20"/>
              </w:rPr>
              <w:t>3</w:t>
            </w:r>
            <w:r w:rsidR="00461E8A">
              <w:rPr>
                <w:rFonts w:ascii="Times New Roman" w:cs="Times New Roman"/>
                <w:sz w:val="20"/>
                <w:szCs w:val="20"/>
              </w:rPr>
              <w:t>、</w:t>
            </w:r>
            <w:r w:rsidR="00461E8A">
              <w:rPr>
                <w:rFonts w:ascii="Times New Roman" w:cs="Times New Roman"/>
                <w:sz w:val="20"/>
                <w:szCs w:val="20"/>
              </w:rPr>
              <w:t>4</w:t>
            </w:r>
          </w:p>
        </w:tc>
        <w:tc>
          <w:tcPr>
            <w:tcW w:w="564" w:type="pct"/>
            <w:tcBorders>
              <w:top w:val="single" w:sz="4" w:space="0" w:color="000000"/>
              <w:left w:val="single" w:sz="4" w:space="0" w:color="000000"/>
              <w:right w:val="single" w:sz="4" w:space="0" w:color="000000"/>
              <w:tl2br w:val="nil"/>
              <w:tr2bl w:val="nil"/>
            </w:tcBorders>
            <w:vAlign w:val="center"/>
          </w:tcPr>
          <w:p w:rsidR="00035160" w:rsidRDefault="00D248EE">
            <w:pPr>
              <w:pStyle w:val="TableParagraph"/>
              <w:kinsoku w:val="0"/>
              <w:overflowPunct w:val="0"/>
              <w:spacing w:before="25"/>
              <w:ind w:left="185" w:right="177"/>
              <w:jc w:val="center"/>
              <w:rPr>
                <w:rFonts w:hint="default"/>
                <w:sz w:val="21"/>
                <w:szCs w:val="21"/>
              </w:rPr>
            </w:pPr>
            <w:r>
              <w:rPr>
                <w:rFonts w:hint="default"/>
                <w:sz w:val="21"/>
                <w:szCs w:val="21"/>
              </w:rPr>
              <w:t>28</w:t>
            </w:r>
            <w:r w:rsidR="00035160">
              <w:rPr>
                <w:sz w:val="21"/>
                <w:szCs w:val="21"/>
              </w:rPr>
              <w:t>%</w:t>
            </w:r>
          </w:p>
        </w:tc>
        <w:tc>
          <w:tcPr>
            <w:tcW w:w="887" w:type="pct"/>
            <w:tcBorders>
              <w:top w:val="single" w:sz="4" w:space="0" w:color="000000"/>
              <w:left w:val="single" w:sz="4" w:space="0" w:color="000000"/>
              <w:bottom w:val="single" w:sz="4" w:space="0" w:color="000000"/>
              <w:right w:val="single" w:sz="4" w:space="0" w:color="000000"/>
              <w:tl2br w:val="nil"/>
              <w:tr2bl w:val="nil"/>
            </w:tcBorders>
            <w:vAlign w:val="center"/>
          </w:tcPr>
          <w:p w:rsidR="00BC1327" w:rsidRDefault="00BC1327" w:rsidP="00BC1327">
            <w:pPr>
              <w:pStyle w:val="TableParagraph"/>
              <w:kinsoku w:val="0"/>
              <w:overflowPunct w:val="0"/>
              <w:rPr>
                <w:rFonts w:ascii="Times New Roman" w:cs="Times New Roman" w:hint="default"/>
                <w:sz w:val="20"/>
                <w:szCs w:val="20"/>
              </w:rPr>
            </w:pPr>
            <w:r>
              <w:rPr>
                <w:rFonts w:ascii="Times New Roman" w:cs="Times New Roman"/>
                <w:sz w:val="20"/>
                <w:szCs w:val="20"/>
              </w:rPr>
              <w:t>小组讨论</w:t>
            </w:r>
          </w:p>
          <w:p w:rsidR="00035160" w:rsidRDefault="00035160" w:rsidP="00040943">
            <w:pPr>
              <w:pStyle w:val="TableParagraph"/>
              <w:kinsoku w:val="0"/>
              <w:overflowPunct w:val="0"/>
              <w:rPr>
                <w:rFonts w:ascii="Times New Roman" w:cs="Times New Roman" w:hint="default"/>
                <w:sz w:val="20"/>
                <w:szCs w:val="20"/>
              </w:rPr>
            </w:pPr>
            <w:r>
              <w:rPr>
                <w:rFonts w:ascii="Times New Roman" w:cs="Times New Roman"/>
                <w:sz w:val="20"/>
                <w:szCs w:val="20"/>
              </w:rPr>
              <w:t>实</w:t>
            </w:r>
            <w:proofErr w:type="gramStart"/>
            <w:r w:rsidR="00AE0A70">
              <w:rPr>
                <w:rFonts w:ascii="Times New Roman" w:cs="Times New Roman"/>
                <w:sz w:val="20"/>
                <w:szCs w:val="20"/>
              </w:rPr>
              <w:t>训</w:t>
            </w:r>
            <w:r>
              <w:rPr>
                <w:rFonts w:ascii="Times New Roman" w:cs="Times New Roman"/>
                <w:sz w:val="20"/>
                <w:szCs w:val="20"/>
              </w:rPr>
              <w:t>报告</w:t>
            </w:r>
            <w:proofErr w:type="gramEnd"/>
          </w:p>
        </w:tc>
      </w:tr>
      <w:tr w:rsidR="00035160" w:rsidTr="00D42585">
        <w:trPr>
          <w:trHeight w:val="1276"/>
        </w:trPr>
        <w:tc>
          <w:tcPr>
            <w:tcW w:w="741" w:type="pct"/>
            <w:tcBorders>
              <w:top w:val="single" w:sz="4" w:space="0" w:color="000000"/>
              <w:left w:val="single" w:sz="4" w:space="0" w:color="000000"/>
              <w:bottom w:val="single" w:sz="4" w:space="0" w:color="auto"/>
              <w:right w:val="single" w:sz="4" w:space="0" w:color="000000"/>
              <w:tl2br w:val="nil"/>
              <w:tr2bl w:val="nil"/>
            </w:tcBorders>
            <w:vAlign w:val="center"/>
          </w:tcPr>
          <w:p w:rsidR="00035160" w:rsidRDefault="00035160">
            <w:pPr>
              <w:pStyle w:val="TableParagraph"/>
              <w:kinsoku w:val="0"/>
              <w:overflowPunct w:val="0"/>
              <w:spacing w:line="278" w:lineRule="auto"/>
              <w:ind w:left="242" w:right="98" w:hanging="132"/>
              <w:jc w:val="center"/>
              <w:rPr>
                <w:rFonts w:hint="default"/>
                <w:sz w:val="21"/>
                <w:szCs w:val="21"/>
              </w:rPr>
            </w:pPr>
            <w:r>
              <w:rPr>
                <w:sz w:val="21"/>
                <w:szCs w:val="21"/>
              </w:rPr>
              <w:t>课程目标 4</w:t>
            </w:r>
          </w:p>
        </w:tc>
        <w:tc>
          <w:tcPr>
            <w:tcW w:w="1852" w:type="pct"/>
            <w:tcBorders>
              <w:top w:val="single" w:sz="4" w:space="0" w:color="000000"/>
              <w:left w:val="single" w:sz="4" w:space="0" w:color="000000"/>
              <w:bottom w:val="single" w:sz="4" w:space="0" w:color="auto"/>
              <w:right w:val="single" w:sz="4" w:space="0" w:color="000000"/>
              <w:tl2br w:val="nil"/>
              <w:tr2bl w:val="nil"/>
            </w:tcBorders>
          </w:tcPr>
          <w:p w:rsidR="00035160" w:rsidRDefault="00461E8A">
            <w:pPr>
              <w:pStyle w:val="TableParagraph"/>
              <w:kinsoku w:val="0"/>
              <w:overflowPunct w:val="0"/>
              <w:spacing w:before="22"/>
              <w:ind w:left="108"/>
              <w:rPr>
                <w:rFonts w:hint="default"/>
                <w:sz w:val="21"/>
                <w:szCs w:val="21"/>
              </w:rPr>
            </w:pPr>
            <w:r w:rsidRPr="00461E8A">
              <w:rPr>
                <w:sz w:val="21"/>
                <w:szCs w:val="21"/>
              </w:rPr>
              <w:t>旅游行业的多方面知识，包括但不限于旅游发展历史、旅游理论、旅游法规等基础理论；实践操作技能如导游服务、酒店服务等；以及行业前沿动态和跨学科知识等。</w:t>
            </w:r>
          </w:p>
        </w:tc>
        <w:tc>
          <w:tcPr>
            <w:tcW w:w="956" w:type="pct"/>
            <w:tcBorders>
              <w:top w:val="single" w:sz="4" w:space="0" w:color="000000"/>
              <w:left w:val="single" w:sz="4" w:space="0" w:color="000000"/>
              <w:bottom w:val="single" w:sz="4" w:space="0" w:color="auto"/>
              <w:right w:val="single" w:sz="4" w:space="0" w:color="000000"/>
              <w:tl2br w:val="nil"/>
              <w:tr2bl w:val="nil"/>
            </w:tcBorders>
          </w:tcPr>
          <w:p w:rsidR="00035160" w:rsidRDefault="00035160">
            <w:pPr>
              <w:pStyle w:val="TableParagraph"/>
              <w:kinsoku w:val="0"/>
              <w:overflowPunct w:val="0"/>
              <w:rPr>
                <w:rFonts w:ascii="Times New Roman" w:cs="Times New Roman" w:hint="default"/>
                <w:sz w:val="20"/>
                <w:szCs w:val="20"/>
              </w:rPr>
            </w:pPr>
            <w:r>
              <w:rPr>
                <w:rFonts w:ascii="Times New Roman" w:cs="Times New Roman"/>
                <w:sz w:val="20"/>
                <w:szCs w:val="20"/>
              </w:rPr>
              <w:t>模块</w:t>
            </w:r>
            <w:r w:rsidR="00AE0A70">
              <w:rPr>
                <w:rFonts w:ascii="Times New Roman" w:cs="Times New Roman" w:hint="default"/>
                <w:sz w:val="20"/>
                <w:szCs w:val="20"/>
              </w:rPr>
              <w:t>4</w:t>
            </w:r>
          </w:p>
        </w:tc>
        <w:tc>
          <w:tcPr>
            <w:tcW w:w="564" w:type="pct"/>
            <w:tcBorders>
              <w:top w:val="single" w:sz="4" w:space="0" w:color="000000"/>
              <w:left w:val="single" w:sz="4" w:space="0" w:color="000000"/>
              <w:bottom w:val="single" w:sz="4" w:space="0" w:color="auto"/>
              <w:right w:val="single" w:sz="4" w:space="0" w:color="000000"/>
              <w:tl2br w:val="nil"/>
              <w:tr2bl w:val="nil"/>
            </w:tcBorders>
            <w:vAlign w:val="center"/>
          </w:tcPr>
          <w:p w:rsidR="00035160" w:rsidRDefault="00035160">
            <w:pPr>
              <w:pStyle w:val="TableParagraph"/>
              <w:kinsoku w:val="0"/>
              <w:overflowPunct w:val="0"/>
              <w:spacing w:before="22"/>
              <w:ind w:left="185" w:right="177"/>
              <w:jc w:val="center"/>
              <w:rPr>
                <w:rFonts w:hint="default"/>
                <w:sz w:val="21"/>
                <w:szCs w:val="21"/>
              </w:rPr>
            </w:pPr>
            <w:r>
              <w:rPr>
                <w:sz w:val="21"/>
                <w:szCs w:val="21"/>
              </w:rPr>
              <w:t>2</w:t>
            </w:r>
            <w:r>
              <w:rPr>
                <w:rFonts w:hint="default"/>
                <w:sz w:val="21"/>
                <w:szCs w:val="21"/>
              </w:rPr>
              <w:t>5</w:t>
            </w:r>
            <w:r>
              <w:rPr>
                <w:sz w:val="21"/>
                <w:szCs w:val="21"/>
              </w:rPr>
              <w:t>%</w:t>
            </w:r>
          </w:p>
        </w:tc>
        <w:tc>
          <w:tcPr>
            <w:tcW w:w="887" w:type="pct"/>
            <w:tcBorders>
              <w:top w:val="single" w:sz="4" w:space="0" w:color="000000"/>
              <w:left w:val="single" w:sz="4" w:space="0" w:color="000000"/>
              <w:bottom w:val="single" w:sz="4" w:space="0" w:color="auto"/>
              <w:right w:val="single" w:sz="4" w:space="0" w:color="000000"/>
              <w:tl2br w:val="nil"/>
              <w:tr2bl w:val="nil"/>
            </w:tcBorders>
            <w:vAlign w:val="center"/>
          </w:tcPr>
          <w:p w:rsidR="00BC1327" w:rsidRDefault="00D248EE" w:rsidP="008C71E2">
            <w:pPr>
              <w:pStyle w:val="TableParagraph"/>
              <w:kinsoku w:val="0"/>
              <w:overflowPunct w:val="0"/>
              <w:rPr>
                <w:rFonts w:ascii="Times New Roman" w:cs="Times New Roman" w:hint="default"/>
                <w:sz w:val="20"/>
                <w:szCs w:val="20"/>
              </w:rPr>
            </w:pPr>
            <w:r>
              <w:rPr>
                <w:rFonts w:ascii="Times New Roman" w:cs="Times New Roman"/>
                <w:sz w:val="20"/>
                <w:szCs w:val="20"/>
              </w:rPr>
              <w:t>实训技能</w:t>
            </w:r>
          </w:p>
          <w:p w:rsidR="00035160" w:rsidRDefault="00AE0A70" w:rsidP="008C71E2">
            <w:pPr>
              <w:pStyle w:val="TableParagraph"/>
              <w:kinsoku w:val="0"/>
              <w:overflowPunct w:val="0"/>
              <w:rPr>
                <w:rFonts w:ascii="Times New Roman" w:cs="Times New Roman" w:hint="default"/>
                <w:sz w:val="20"/>
                <w:szCs w:val="20"/>
              </w:rPr>
            </w:pPr>
            <w:r>
              <w:rPr>
                <w:rFonts w:ascii="Times New Roman" w:cs="Times New Roman"/>
                <w:sz w:val="20"/>
                <w:szCs w:val="20"/>
              </w:rPr>
              <w:t>实</w:t>
            </w:r>
            <w:proofErr w:type="gramStart"/>
            <w:r>
              <w:rPr>
                <w:rFonts w:ascii="Times New Roman" w:cs="Times New Roman"/>
                <w:sz w:val="20"/>
                <w:szCs w:val="20"/>
              </w:rPr>
              <w:t>训报告</w:t>
            </w:r>
            <w:proofErr w:type="gramEnd"/>
          </w:p>
        </w:tc>
      </w:tr>
    </w:tbl>
    <w:p w:rsidR="00665A3D" w:rsidRPr="001F2ACC" w:rsidRDefault="00665A3D" w:rsidP="00665A3D">
      <w:pPr>
        <w:pStyle w:val="a5"/>
        <w:kinsoku w:val="0"/>
        <w:overflowPunct w:val="0"/>
        <w:spacing w:before="66"/>
        <w:jc w:val="center"/>
        <w:rPr>
          <w:rFonts w:ascii="Times New Roman" w:eastAsia="黑体" w:cs="Times New Roman"/>
        </w:rPr>
      </w:pPr>
      <w:bookmarkStart w:id="0" w:name="_Hlk161819266"/>
      <w:r w:rsidRPr="001F2ACC">
        <w:rPr>
          <w:rFonts w:ascii="Times New Roman" w:cs="Times New Roman" w:hint="eastAsia"/>
          <w:b/>
          <w:sz w:val="21"/>
          <w:szCs w:val="21"/>
        </w:rPr>
        <w:t>表</w:t>
      </w:r>
      <w:r>
        <w:rPr>
          <w:rFonts w:ascii="Times New Roman" w:cs="Times New Roman"/>
          <w:b/>
          <w:sz w:val="21"/>
          <w:szCs w:val="21"/>
        </w:rPr>
        <w:t>3</w:t>
      </w:r>
      <w:r w:rsidRPr="001F2ACC">
        <w:rPr>
          <w:rFonts w:ascii="Times New Roman" w:cs="Times New Roman"/>
          <w:b/>
          <w:sz w:val="21"/>
          <w:szCs w:val="21"/>
        </w:rPr>
        <w:t xml:space="preserve">-2 </w:t>
      </w:r>
      <w:r w:rsidRPr="001F2ACC">
        <w:rPr>
          <w:rFonts w:ascii="Times New Roman" w:cs="Times New Roman" w:hint="eastAsia"/>
          <w:b/>
          <w:sz w:val="21"/>
          <w:szCs w:val="21"/>
        </w:rPr>
        <w:t>课程目标与考核方式矩阵关系</w:t>
      </w:r>
    </w:p>
    <w:tbl>
      <w:tblPr>
        <w:tblW w:w="9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50"/>
        <w:gridCol w:w="1230"/>
        <w:gridCol w:w="1134"/>
        <w:gridCol w:w="1134"/>
        <w:gridCol w:w="1134"/>
        <w:gridCol w:w="1134"/>
        <w:gridCol w:w="2835"/>
      </w:tblGrid>
      <w:tr w:rsidR="00665A3D" w:rsidTr="00C70ED1">
        <w:trPr>
          <w:trHeight w:val="338"/>
          <w:jc w:val="center"/>
        </w:trPr>
        <w:tc>
          <w:tcPr>
            <w:tcW w:w="750" w:type="dxa"/>
            <w:vMerge w:val="restart"/>
            <w:vAlign w:val="center"/>
          </w:tcPr>
          <w:p w:rsidR="00665A3D" w:rsidRDefault="00665A3D"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课程</w:t>
            </w:r>
          </w:p>
          <w:p w:rsidR="00665A3D" w:rsidRDefault="00665A3D"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目标</w:t>
            </w:r>
          </w:p>
        </w:tc>
        <w:tc>
          <w:tcPr>
            <w:tcW w:w="5766" w:type="dxa"/>
            <w:gridSpan w:val="5"/>
            <w:vAlign w:val="center"/>
          </w:tcPr>
          <w:p w:rsidR="00665A3D" w:rsidRDefault="00665A3D"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考核方式</w:t>
            </w:r>
          </w:p>
        </w:tc>
        <w:tc>
          <w:tcPr>
            <w:tcW w:w="2835" w:type="dxa"/>
            <w:vMerge w:val="restart"/>
            <w:vAlign w:val="center"/>
          </w:tcPr>
          <w:p w:rsidR="00665A3D" w:rsidRDefault="00665A3D" w:rsidP="00C70ED1">
            <w:pPr>
              <w:pStyle w:val="TableParagraph"/>
              <w:kinsoku w:val="0"/>
              <w:overflowPunct w:val="0"/>
              <w:spacing w:before="15"/>
              <w:jc w:val="center"/>
              <w:rPr>
                <w:rFonts w:ascii="Times New Roman" w:cs="Times New Roman"/>
                <w:color w:val="FF0000"/>
                <w:sz w:val="21"/>
                <w:szCs w:val="21"/>
              </w:rPr>
            </w:pPr>
            <w:proofErr w:type="gramStart"/>
            <w:r>
              <w:rPr>
                <w:rFonts w:ascii="Times New Roman" w:cs="Times New Roman"/>
                <w:sz w:val="21"/>
                <w:szCs w:val="21"/>
              </w:rPr>
              <w:t>考核占</w:t>
            </w:r>
            <w:proofErr w:type="gramEnd"/>
            <w:r>
              <w:rPr>
                <w:rFonts w:ascii="Times New Roman" w:cs="Times New Roman"/>
                <w:sz w:val="21"/>
                <w:szCs w:val="21"/>
              </w:rPr>
              <w:t>比</w:t>
            </w:r>
          </w:p>
        </w:tc>
      </w:tr>
      <w:tr w:rsidR="00665A3D" w:rsidTr="00C70ED1">
        <w:trPr>
          <w:trHeight w:val="578"/>
          <w:jc w:val="center"/>
        </w:trPr>
        <w:tc>
          <w:tcPr>
            <w:tcW w:w="750" w:type="dxa"/>
            <w:vMerge/>
            <w:vAlign w:val="center"/>
          </w:tcPr>
          <w:p w:rsidR="00665A3D" w:rsidRDefault="00665A3D" w:rsidP="00C70ED1">
            <w:pPr>
              <w:pStyle w:val="TableParagraph"/>
              <w:kinsoku w:val="0"/>
              <w:overflowPunct w:val="0"/>
              <w:spacing w:before="15"/>
              <w:jc w:val="center"/>
              <w:rPr>
                <w:rFonts w:ascii="Times New Roman" w:cs="Times New Roman"/>
                <w:sz w:val="21"/>
                <w:szCs w:val="21"/>
              </w:rPr>
            </w:pPr>
          </w:p>
        </w:tc>
        <w:tc>
          <w:tcPr>
            <w:tcW w:w="1230" w:type="dxa"/>
            <w:vAlign w:val="center"/>
          </w:tcPr>
          <w:p w:rsidR="00665A3D" w:rsidRPr="006A2E3A" w:rsidRDefault="00665A3D"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期末考试成绩比例</w:t>
            </w:r>
            <w:r w:rsidRPr="006A2E3A">
              <w:rPr>
                <w:rFonts w:ascii="Times New Roman" w:cs="Times New Roman"/>
                <w:sz w:val="21"/>
                <w:szCs w:val="21"/>
              </w:rPr>
              <w:t>60%</w:t>
            </w:r>
          </w:p>
        </w:tc>
        <w:tc>
          <w:tcPr>
            <w:tcW w:w="1134" w:type="dxa"/>
            <w:vAlign w:val="center"/>
          </w:tcPr>
          <w:p w:rsidR="00665A3D" w:rsidRDefault="00D248EE" w:rsidP="00C70ED1">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实</w:t>
            </w:r>
            <w:proofErr w:type="gramStart"/>
            <w:r>
              <w:rPr>
                <w:rFonts w:ascii="Times New Roman" w:cs="Times New Roman"/>
                <w:sz w:val="21"/>
                <w:szCs w:val="21"/>
              </w:rPr>
              <w:t>训表现</w:t>
            </w:r>
            <w:proofErr w:type="gramEnd"/>
            <w:r w:rsidR="00665A3D" w:rsidRPr="006A2E3A">
              <w:rPr>
                <w:rFonts w:ascii="Times New Roman" w:cs="Times New Roman"/>
                <w:sz w:val="21"/>
                <w:szCs w:val="21"/>
              </w:rPr>
              <w:t>成绩比例</w:t>
            </w:r>
          </w:p>
          <w:p w:rsidR="00D248EE" w:rsidRPr="006A2E3A" w:rsidRDefault="00D248EE"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w:t>
            </w:r>
            <w:r>
              <w:rPr>
                <w:rFonts w:ascii="Times New Roman" w:cs="Times New Roman" w:hint="default"/>
                <w:sz w:val="21"/>
                <w:szCs w:val="21"/>
              </w:rPr>
              <w:t>0</w:t>
            </w:r>
            <w:r>
              <w:rPr>
                <w:rFonts w:ascii="Times New Roman" w:cs="Times New Roman"/>
                <w:sz w:val="21"/>
                <w:szCs w:val="21"/>
              </w:rPr>
              <w:t>%</w:t>
            </w:r>
          </w:p>
        </w:tc>
        <w:tc>
          <w:tcPr>
            <w:tcW w:w="1134" w:type="dxa"/>
            <w:vAlign w:val="center"/>
          </w:tcPr>
          <w:p w:rsidR="00665A3D" w:rsidRDefault="00D248EE" w:rsidP="00C70ED1">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资料收集</w:t>
            </w:r>
            <w:r w:rsidR="00665A3D" w:rsidRPr="006A2E3A">
              <w:rPr>
                <w:rFonts w:ascii="Times New Roman" w:cs="Times New Roman"/>
                <w:sz w:val="21"/>
                <w:szCs w:val="21"/>
              </w:rPr>
              <w:t>成绩比例</w:t>
            </w:r>
          </w:p>
          <w:p w:rsidR="00D248EE" w:rsidRPr="006A2E3A" w:rsidRDefault="00D248EE"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w:t>
            </w:r>
            <w:r>
              <w:rPr>
                <w:rFonts w:ascii="Times New Roman" w:cs="Times New Roman" w:hint="default"/>
                <w:sz w:val="21"/>
                <w:szCs w:val="21"/>
              </w:rPr>
              <w:t>0</w:t>
            </w:r>
            <w:r>
              <w:rPr>
                <w:rFonts w:ascii="Times New Roman" w:cs="Times New Roman"/>
                <w:sz w:val="21"/>
                <w:szCs w:val="21"/>
              </w:rPr>
              <w:t>%</w:t>
            </w:r>
          </w:p>
        </w:tc>
        <w:tc>
          <w:tcPr>
            <w:tcW w:w="1134" w:type="dxa"/>
            <w:vAlign w:val="center"/>
          </w:tcPr>
          <w:p w:rsidR="00665A3D" w:rsidRDefault="00D248EE" w:rsidP="00C70ED1">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小组讨论</w:t>
            </w:r>
            <w:r w:rsidR="00665A3D" w:rsidRPr="006A2E3A">
              <w:rPr>
                <w:rFonts w:ascii="Times New Roman" w:cs="Times New Roman"/>
                <w:sz w:val="21"/>
                <w:szCs w:val="21"/>
              </w:rPr>
              <w:t>成绩比例</w:t>
            </w:r>
          </w:p>
          <w:p w:rsidR="00D248EE" w:rsidRPr="006A2E3A" w:rsidRDefault="00D248EE"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w:t>
            </w:r>
            <w:r>
              <w:rPr>
                <w:rFonts w:ascii="Times New Roman" w:cs="Times New Roman" w:hint="default"/>
                <w:sz w:val="21"/>
                <w:szCs w:val="21"/>
              </w:rPr>
              <w:t>0</w:t>
            </w:r>
            <w:r>
              <w:rPr>
                <w:rFonts w:ascii="Times New Roman" w:cs="Times New Roman"/>
                <w:sz w:val="21"/>
                <w:szCs w:val="21"/>
              </w:rPr>
              <w:t>%</w:t>
            </w:r>
          </w:p>
        </w:tc>
        <w:tc>
          <w:tcPr>
            <w:tcW w:w="1134" w:type="dxa"/>
            <w:vAlign w:val="center"/>
          </w:tcPr>
          <w:p w:rsidR="00665A3D" w:rsidRDefault="00D248EE" w:rsidP="00C70ED1">
            <w:pPr>
              <w:pStyle w:val="TableParagraph"/>
              <w:kinsoku w:val="0"/>
              <w:overflowPunct w:val="0"/>
              <w:spacing w:before="15"/>
              <w:jc w:val="center"/>
              <w:rPr>
                <w:rFonts w:ascii="Times New Roman" w:cs="Times New Roman" w:hint="default"/>
                <w:sz w:val="21"/>
                <w:szCs w:val="21"/>
              </w:rPr>
            </w:pPr>
            <w:r>
              <w:rPr>
                <w:rFonts w:ascii="Times New Roman" w:cs="Times New Roman"/>
                <w:sz w:val="21"/>
                <w:szCs w:val="21"/>
              </w:rPr>
              <w:t>实训技能</w:t>
            </w:r>
            <w:r w:rsidR="00665A3D" w:rsidRPr="006A2E3A">
              <w:rPr>
                <w:rFonts w:ascii="Times New Roman" w:cs="Times New Roman"/>
                <w:sz w:val="21"/>
                <w:szCs w:val="21"/>
              </w:rPr>
              <w:t>成绩比例</w:t>
            </w:r>
          </w:p>
          <w:p w:rsidR="00D248EE" w:rsidRPr="006A2E3A" w:rsidRDefault="00D248EE"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1</w:t>
            </w:r>
            <w:r>
              <w:rPr>
                <w:rFonts w:ascii="Times New Roman" w:cs="Times New Roman" w:hint="default"/>
                <w:sz w:val="21"/>
                <w:szCs w:val="21"/>
              </w:rPr>
              <w:t>0</w:t>
            </w:r>
            <w:r>
              <w:rPr>
                <w:rFonts w:ascii="Times New Roman" w:cs="Times New Roman"/>
                <w:sz w:val="21"/>
                <w:szCs w:val="21"/>
              </w:rPr>
              <w:t>%</w:t>
            </w:r>
          </w:p>
        </w:tc>
        <w:tc>
          <w:tcPr>
            <w:tcW w:w="2835" w:type="dxa"/>
            <w:vMerge/>
            <w:vAlign w:val="center"/>
          </w:tcPr>
          <w:p w:rsidR="00665A3D" w:rsidRPr="006A2E3A" w:rsidRDefault="00665A3D" w:rsidP="00C70ED1">
            <w:pPr>
              <w:pStyle w:val="TableParagraph"/>
              <w:kinsoku w:val="0"/>
              <w:overflowPunct w:val="0"/>
              <w:spacing w:before="15"/>
              <w:jc w:val="center"/>
              <w:rPr>
                <w:rFonts w:ascii="Times New Roman" w:cs="Times New Roman"/>
                <w:sz w:val="21"/>
                <w:szCs w:val="21"/>
              </w:rPr>
            </w:pPr>
          </w:p>
        </w:tc>
      </w:tr>
      <w:tr w:rsidR="00665A3D" w:rsidTr="00C70ED1">
        <w:trPr>
          <w:trHeight w:val="545"/>
          <w:jc w:val="center"/>
        </w:trPr>
        <w:tc>
          <w:tcPr>
            <w:tcW w:w="750" w:type="dxa"/>
            <w:vAlign w:val="center"/>
          </w:tcPr>
          <w:p w:rsidR="00665A3D" w:rsidRDefault="00665A3D"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课程目标</w:t>
            </w:r>
            <w:r>
              <w:rPr>
                <w:rFonts w:ascii="Times New Roman" w:cs="Times New Roman"/>
                <w:sz w:val="21"/>
                <w:szCs w:val="21"/>
              </w:rPr>
              <w:t>1</w:t>
            </w:r>
          </w:p>
        </w:tc>
        <w:tc>
          <w:tcPr>
            <w:tcW w:w="1230" w:type="dxa"/>
            <w:vAlign w:val="center"/>
          </w:tcPr>
          <w:p w:rsidR="00665A3D" w:rsidRPr="006A2E3A" w:rsidRDefault="00BC1327"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15</w:t>
            </w:r>
            <w:r w:rsidR="00665A3D" w:rsidRPr="006A2E3A">
              <w:rPr>
                <w:rFonts w:ascii="Times New Roman" w:cs="Times New Roman"/>
                <w:sz w:val="21"/>
                <w:szCs w:val="21"/>
              </w:rPr>
              <w:t>%</w:t>
            </w:r>
          </w:p>
        </w:tc>
        <w:tc>
          <w:tcPr>
            <w:tcW w:w="1134" w:type="dxa"/>
            <w:vAlign w:val="center"/>
          </w:tcPr>
          <w:p w:rsidR="00665A3D" w:rsidRPr="006A2E3A" w:rsidRDefault="00D248EE"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10</w:t>
            </w:r>
            <w:r w:rsidR="00665A3D" w:rsidRPr="006A2E3A">
              <w:rPr>
                <w:rFonts w:ascii="Times New Roman" w:cs="Times New Roman"/>
                <w:sz w:val="21"/>
                <w:szCs w:val="21"/>
              </w:rPr>
              <w:t>0%</w:t>
            </w:r>
          </w:p>
        </w:tc>
        <w:tc>
          <w:tcPr>
            <w:tcW w:w="1134" w:type="dxa"/>
            <w:vAlign w:val="center"/>
          </w:tcPr>
          <w:p w:rsidR="00665A3D" w:rsidRPr="006A2E3A" w:rsidRDefault="00D248EE"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0</w:t>
            </w:r>
            <w:r w:rsidR="00665A3D" w:rsidRPr="006A2E3A">
              <w:rPr>
                <w:rFonts w:ascii="Times New Roman" w:cs="Times New Roman"/>
                <w:sz w:val="21"/>
                <w:szCs w:val="21"/>
              </w:rPr>
              <w:t>%</w:t>
            </w:r>
          </w:p>
        </w:tc>
        <w:tc>
          <w:tcPr>
            <w:tcW w:w="1134" w:type="dxa"/>
            <w:vAlign w:val="center"/>
          </w:tcPr>
          <w:p w:rsidR="00665A3D" w:rsidRPr="006A2E3A" w:rsidRDefault="00665A3D"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1134" w:type="dxa"/>
            <w:vAlign w:val="center"/>
          </w:tcPr>
          <w:p w:rsidR="00665A3D" w:rsidRPr="006A2E3A" w:rsidRDefault="00665A3D"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2835" w:type="dxa"/>
            <w:vAlign w:val="center"/>
          </w:tcPr>
          <w:p w:rsidR="00665A3D" w:rsidRPr="006A2E3A" w:rsidRDefault="00D248EE"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19</w:t>
            </w:r>
            <w:r w:rsidR="00665A3D" w:rsidRPr="006A2E3A">
              <w:rPr>
                <w:rFonts w:ascii="Times New Roman" w:cs="Times New Roman"/>
                <w:sz w:val="21"/>
                <w:szCs w:val="21"/>
              </w:rPr>
              <w:t>%=60%*</w:t>
            </w:r>
            <w:r>
              <w:rPr>
                <w:rFonts w:ascii="Times New Roman" w:cs="Times New Roman" w:hint="default"/>
                <w:sz w:val="21"/>
                <w:szCs w:val="21"/>
              </w:rPr>
              <w:t>15</w:t>
            </w:r>
            <w:r w:rsidR="00665A3D" w:rsidRPr="006A2E3A">
              <w:rPr>
                <w:rFonts w:ascii="Times New Roman" w:cs="Times New Roman"/>
                <w:sz w:val="21"/>
                <w:szCs w:val="21"/>
              </w:rPr>
              <w:t>%+</w:t>
            </w:r>
            <w:r>
              <w:rPr>
                <w:rFonts w:ascii="Times New Roman" w:cs="Times New Roman" w:hint="default"/>
                <w:sz w:val="21"/>
                <w:szCs w:val="21"/>
              </w:rPr>
              <w:t>1</w:t>
            </w:r>
            <w:r w:rsidR="00665A3D" w:rsidRPr="006A2E3A">
              <w:rPr>
                <w:rFonts w:ascii="Times New Roman" w:cs="Times New Roman"/>
                <w:sz w:val="21"/>
                <w:szCs w:val="21"/>
              </w:rPr>
              <w:t>0%*</w:t>
            </w:r>
            <w:r>
              <w:rPr>
                <w:rFonts w:ascii="Times New Roman" w:cs="Times New Roman" w:hint="default"/>
                <w:sz w:val="21"/>
                <w:szCs w:val="21"/>
              </w:rPr>
              <w:t>10</w:t>
            </w:r>
            <w:r w:rsidR="00665A3D" w:rsidRPr="006A2E3A">
              <w:rPr>
                <w:rFonts w:ascii="Times New Roman" w:cs="Times New Roman"/>
                <w:sz w:val="21"/>
                <w:szCs w:val="21"/>
              </w:rPr>
              <w:t>0%</w:t>
            </w:r>
          </w:p>
        </w:tc>
      </w:tr>
      <w:tr w:rsidR="00665A3D" w:rsidTr="00C70ED1">
        <w:trPr>
          <w:trHeight w:val="613"/>
          <w:jc w:val="center"/>
        </w:trPr>
        <w:tc>
          <w:tcPr>
            <w:tcW w:w="750" w:type="dxa"/>
            <w:vAlign w:val="center"/>
          </w:tcPr>
          <w:p w:rsidR="00665A3D" w:rsidRDefault="00665A3D"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课程目标</w:t>
            </w:r>
            <w:r>
              <w:rPr>
                <w:rFonts w:ascii="Times New Roman" w:cs="Times New Roman"/>
                <w:sz w:val="21"/>
                <w:szCs w:val="21"/>
              </w:rPr>
              <w:t>2</w:t>
            </w:r>
          </w:p>
        </w:tc>
        <w:tc>
          <w:tcPr>
            <w:tcW w:w="1230" w:type="dxa"/>
            <w:vAlign w:val="center"/>
          </w:tcPr>
          <w:p w:rsidR="00665A3D" w:rsidRPr="006A2E3A" w:rsidRDefault="00665A3D"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3</w:t>
            </w:r>
            <w:r w:rsidR="00BC1327">
              <w:rPr>
                <w:rFonts w:ascii="Times New Roman" w:cs="Times New Roman" w:hint="default"/>
                <w:sz w:val="21"/>
                <w:szCs w:val="21"/>
              </w:rPr>
              <w:t>0</w:t>
            </w:r>
            <w:r w:rsidRPr="006A2E3A">
              <w:rPr>
                <w:rFonts w:ascii="Times New Roman" w:cs="Times New Roman"/>
                <w:sz w:val="21"/>
                <w:szCs w:val="21"/>
              </w:rPr>
              <w:t>%</w:t>
            </w:r>
          </w:p>
        </w:tc>
        <w:tc>
          <w:tcPr>
            <w:tcW w:w="1134" w:type="dxa"/>
            <w:vAlign w:val="center"/>
          </w:tcPr>
          <w:p w:rsidR="00665A3D" w:rsidRPr="006A2E3A" w:rsidRDefault="00665A3D"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1134" w:type="dxa"/>
            <w:vAlign w:val="center"/>
          </w:tcPr>
          <w:p w:rsidR="00665A3D" w:rsidRPr="006A2E3A" w:rsidRDefault="00D248EE"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10</w:t>
            </w:r>
            <w:r w:rsidR="00665A3D" w:rsidRPr="006A2E3A">
              <w:rPr>
                <w:rFonts w:ascii="Times New Roman" w:cs="Times New Roman"/>
                <w:sz w:val="21"/>
                <w:szCs w:val="21"/>
              </w:rPr>
              <w:t>0%</w:t>
            </w:r>
          </w:p>
        </w:tc>
        <w:tc>
          <w:tcPr>
            <w:tcW w:w="1134" w:type="dxa"/>
            <w:vAlign w:val="center"/>
          </w:tcPr>
          <w:p w:rsidR="00665A3D" w:rsidRPr="006A2E3A" w:rsidRDefault="00D248EE"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0</w:t>
            </w:r>
            <w:r w:rsidR="00665A3D" w:rsidRPr="006A2E3A">
              <w:rPr>
                <w:rFonts w:ascii="Times New Roman" w:cs="Times New Roman"/>
                <w:sz w:val="21"/>
                <w:szCs w:val="21"/>
              </w:rPr>
              <w:t>%</w:t>
            </w:r>
          </w:p>
        </w:tc>
        <w:tc>
          <w:tcPr>
            <w:tcW w:w="1134" w:type="dxa"/>
            <w:vAlign w:val="center"/>
          </w:tcPr>
          <w:p w:rsidR="00665A3D" w:rsidRPr="006A2E3A" w:rsidRDefault="00665A3D"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2835" w:type="dxa"/>
            <w:vAlign w:val="center"/>
          </w:tcPr>
          <w:p w:rsidR="00665A3D" w:rsidRPr="006A2E3A" w:rsidRDefault="00D248EE"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28</w:t>
            </w:r>
            <w:r w:rsidR="00665A3D" w:rsidRPr="006A2E3A">
              <w:rPr>
                <w:rFonts w:ascii="Times New Roman" w:cs="Times New Roman"/>
                <w:sz w:val="21"/>
                <w:szCs w:val="21"/>
              </w:rPr>
              <w:t>%=60%*3</w:t>
            </w:r>
            <w:r>
              <w:rPr>
                <w:rFonts w:ascii="Times New Roman" w:cs="Times New Roman" w:hint="default"/>
                <w:sz w:val="21"/>
                <w:szCs w:val="21"/>
              </w:rPr>
              <w:t>0</w:t>
            </w:r>
            <w:r w:rsidR="00665A3D" w:rsidRPr="006A2E3A">
              <w:rPr>
                <w:rFonts w:ascii="Times New Roman" w:cs="Times New Roman"/>
                <w:sz w:val="21"/>
                <w:szCs w:val="21"/>
              </w:rPr>
              <w:t>%+</w:t>
            </w:r>
            <w:r>
              <w:rPr>
                <w:rFonts w:ascii="Times New Roman" w:cs="Times New Roman" w:hint="default"/>
                <w:sz w:val="21"/>
                <w:szCs w:val="21"/>
              </w:rPr>
              <w:t>1</w:t>
            </w:r>
            <w:r w:rsidRPr="006A2E3A">
              <w:rPr>
                <w:rFonts w:ascii="Times New Roman" w:cs="Times New Roman"/>
                <w:sz w:val="21"/>
                <w:szCs w:val="21"/>
              </w:rPr>
              <w:t>0%*</w:t>
            </w:r>
            <w:r>
              <w:rPr>
                <w:rFonts w:ascii="Times New Roman" w:cs="Times New Roman" w:hint="default"/>
                <w:sz w:val="21"/>
                <w:szCs w:val="21"/>
              </w:rPr>
              <w:t>10</w:t>
            </w:r>
            <w:r w:rsidRPr="006A2E3A">
              <w:rPr>
                <w:rFonts w:ascii="Times New Roman" w:cs="Times New Roman"/>
                <w:sz w:val="21"/>
                <w:szCs w:val="21"/>
              </w:rPr>
              <w:t>0%</w:t>
            </w:r>
          </w:p>
        </w:tc>
      </w:tr>
      <w:tr w:rsidR="00665A3D" w:rsidTr="00C70ED1">
        <w:trPr>
          <w:trHeight w:val="620"/>
          <w:jc w:val="center"/>
        </w:trPr>
        <w:tc>
          <w:tcPr>
            <w:tcW w:w="750" w:type="dxa"/>
            <w:vAlign w:val="center"/>
          </w:tcPr>
          <w:p w:rsidR="00665A3D" w:rsidRDefault="00665A3D"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课程目标</w:t>
            </w:r>
            <w:r>
              <w:rPr>
                <w:rFonts w:ascii="Times New Roman" w:cs="Times New Roman"/>
                <w:sz w:val="21"/>
                <w:szCs w:val="21"/>
              </w:rPr>
              <w:t>3</w:t>
            </w:r>
          </w:p>
        </w:tc>
        <w:tc>
          <w:tcPr>
            <w:tcW w:w="1230" w:type="dxa"/>
            <w:vAlign w:val="center"/>
          </w:tcPr>
          <w:p w:rsidR="00665A3D" w:rsidRPr="006A2E3A" w:rsidRDefault="00BC1327"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30</w:t>
            </w:r>
            <w:r w:rsidR="00665A3D" w:rsidRPr="006A2E3A">
              <w:rPr>
                <w:rFonts w:ascii="Times New Roman" w:cs="Times New Roman"/>
                <w:sz w:val="21"/>
                <w:szCs w:val="21"/>
              </w:rPr>
              <w:t>%</w:t>
            </w:r>
          </w:p>
        </w:tc>
        <w:tc>
          <w:tcPr>
            <w:tcW w:w="1134" w:type="dxa"/>
            <w:vAlign w:val="center"/>
          </w:tcPr>
          <w:p w:rsidR="00665A3D" w:rsidRPr="006A2E3A" w:rsidRDefault="00665A3D"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1134" w:type="dxa"/>
            <w:vAlign w:val="center"/>
          </w:tcPr>
          <w:p w:rsidR="00665A3D" w:rsidRPr="006A2E3A" w:rsidRDefault="00665A3D"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1134" w:type="dxa"/>
            <w:vAlign w:val="center"/>
          </w:tcPr>
          <w:p w:rsidR="00665A3D" w:rsidRPr="006A2E3A" w:rsidRDefault="00D248EE"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10</w:t>
            </w:r>
            <w:r w:rsidR="00665A3D" w:rsidRPr="006A2E3A">
              <w:rPr>
                <w:rFonts w:ascii="Times New Roman" w:cs="Times New Roman"/>
                <w:sz w:val="21"/>
                <w:szCs w:val="21"/>
              </w:rPr>
              <w:t>0%</w:t>
            </w:r>
          </w:p>
        </w:tc>
        <w:tc>
          <w:tcPr>
            <w:tcW w:w="1134" w:type="dxa"/>
            <w:vAlign w:val="center"/>
          </w:tcPr>
          <w:p w:rsidR="00665A3D" w:rsidRPr="006A2E3A" w:rsidRDefault="00D248EE"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0</w:t>
            </w:r>
            <w:r w:rsidR="00665A3D" w:rsidRPr="006A2E3A">
              <w:rPr>
                <w:rFonts w:ascii="Times New Roman" w:cs="Times New Roman"/>
                <w:sz w:val="21"/>
                <w:szCs w:val="21"/>
              </w:rPr>
              <w:t>%</w:t>
            </w:r>
          </w:p>
        </w:tc>
        <w:tc>
          <w:tcPr>
            <w:tcW w:w="2835" w:type="dxa"/>
            <w:vAlign w:val="center"/>
          </w:tcPr>
          <w:p w:rsidR="00665A3D" w:rsidRPr="006A2E3A" w:rsidRDefault="00D248EE"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28</w:t>
            </w:r>
            <w:r w:rsidR="00665A3D" w:rsidRPr="006A2E3A">
              <w:rPr>
                <w:rFonts w:ascii="Times New Roman" w:cs="Times New Roman"/>
                <w:sz w:val="21"/>
                <w:szCs w:val="21"/>
              </w:rPr>
              <w:t>%=60%*</w:t>
            </w:r>
            <w:r>
              <w:rPr>
                <w:rFonts w:ascii="Times New Roman" w:cs="Times New Roman" w:hint="default"/>
                <w:sz w:val="21"/>
                <w:szCs w:val="21"/>
              </w:rPr>
              <w:t>30</w:t>
            </w:r>
            <w:r w:rsidR="00665A3D" w:rsidRPr="006A2E3A">
              <w:rPr>
                <w:rFonts w:ascii="Times New Roman" w:cs="Times New Roman"/>
                <w:sz w:val="21"/>
                <w:szCs w:val="21"/>
              </w:rPr>
              <w:t>%+</w:t>
            </w:r>
            <w:r>
              <w:rPr>
                <w:rFonts w:ascii="Times New Roman" w:cs="Times New Roman" w:hint="default"/>
                <w:sz w:val="21"/>
                <w:szCs w:val="21"/>
              </w:rPr>
              <w:t>1</w:t>
            </w:r>
            <w:r w:rsidRPr="006A2E3A">
              <w:rPr>
                <w:rFonts w:ascii="Times New Roman" w:cs="Times New Roman"/>
                <w:sz w:val="21"/>
                <w:szCs w:val="21"/>
              </w:rPr>
              <w:t>0%*</w:t>
            </w:r>
            <w:r>
              <w:rPr>
                <w:rFonts w:ascii="Times New Roman" w:cs="Times New Roman" w:hint="default"/>
                <w:sz w:val="21"/>
                <w:szCs w:val="21"/>
              </w:rPr>
              <w:t>10</w:t>
            </w:r>
            <w:r w:rsidRPr="006A2E3A">
              <w:rPr>
                <w:rFonts w:ascii="Times New Roman" w:cs="Times New Roman"/>
                <w:sz w:val="21"/>
                <w:szCs w:val="21"/>
              </w:rPr>
              <w:t>0%</w:t>
            </w:r>
          </w:p>
        </w:tc>
      </w:tr>
      <w:tr w:rsidR="00665A3D" w:rsidTr="00C70ED1">
        <w:trPr>
          <w:trHeight w:val="614"/>
          <w:jc w:val="center"/>
        </w:trPr>
        <w:tc>
          <w:tcPr>
            <w:tcW w:w="750" w:type="dxa"/>
            <w:vAlign w:val="center"/>
          </w:tcPr>
          <w:p w:rsidR="00665A3D" w:rsidRDefault="00665A3D" w:rsidP="00C70ED1">
            <w:pPr>
              <w:pStyle w:val="TableParagraph"/>
              <w:kinsoku w:val="0"/>
              <w:overflowPunct w:val="0"/>
              <w:spacing w:before="15"/>
              <w:jc w:val="center"/>
              <w:rPr>
                <w:rFonts w:ascii="Times New Roman" w:cs="Times New Roman"/>
                <w:sz w:val="21"/>
                <w:szCs w:val="21"/>
              </w:rPr>
            </w:pPr>
            <w:r>
              <w:rPr>
                <w:rFonts w:ascii="Times New Roman" w:cs="Times New Roman"/>
                <w:sz w:val="21"/>
                <w:szCs w:val="21"/>
              </w:rPr>
              <w:t>课程目标</w:t>
            </w:r>
            <w:r>
              <w:rPr>
                <w:rFonts w:ascii="Times New Roman" w:cs="Times New Roman"/>
                <w:sz w:val="21"/>
                <w:szCs w:val="21"/>
              </w:rPr>
              <w:t>4</w:t>
            </w:r>
          </w:p>
        </w:tc>
        <w:tc>
          <w:tcPr>
            <w:tcW w:w="1230" w:type="dxa"/>
            <w:vAlign w:val="center"/>
          </w:tcPr>
          <w:p w:rsidR="00665A3D" w:rsidRPr="006A2E3A" w:rsidRDefault="00BC1327"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25</w:t>
            </w:r>
            <w:r w:rsidR="00665A3D" w:rsidRPr="006A2E3A">
              <w:rPr>
                <w:rFonts w:ascii="Times New Roman" w:cs="Times New Roman"/>
                <w:sz w:val="21"/>
                <w:szCs w:val="21"/>
              </w:rPr>
              <w:t>%</w:t>
            </w:r>
          </w:p>
        </w:tc>
        <w:tc>
          <w:tcPr>
            <w:tcW w:w="1134" w:type="dxa"/>
            <w:vAlign w:val="center"/>
          </w:tcPr>
          <w:p w:rsidR="00665A3D" w:rsidRPr="006A2E3A" w:rsidRDefault="00D248EE"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0</w:t>
            </w:r>
            <w:r w:rsidR="00665A3D" w:rsidRPr="006A2E3A">
              <w:rPr>
                <w:rFonts w:ascii="Times New Roman" w:cs="Times New Roman"/>
                <w:sz w:val="21"/>
                <w:szCs w:val="21"/>
              </w:rPr>
              <w:t>%</w:t>
            </w:r>
          </w:p>
        </w:tc>
        <w:tc>
          <w:tcPr>
            <w:tcW w:w="1134" w:type="dxa"/>
            <w:vAlign w:val="center"/>
          </w:tcPr>
          <w:p w:rsidR="00665A3D" w:rsidRPr="006A2E3A" w:rsidRDefault="00665A3D"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1134" w:type="dxa"/>
            <w:vAlign w:val="center"/>
          </w:tcPr>
          <w:p w:rsidR="00665A3D" w:rsidRPr="006A2E3A" w:rsidRDefault="00665A3D" w:rsidP="00C70ED1">
            <w:pPr>
              <w:pStyle w:val="TableParagraph"/>
              <w:kinsoku w:val="0"/>
              <w:overflowPunct w:val="0"/>
              <w:spacing w:before="15"/>
              <w:jc w:val="center"/>
              <w:rPr>
                <w:rFonts w:ascii="Times New Roman" w:cs="Times New Roman"/>
                <w:sz w:val="21"/>
                <w:szCs w:val="21"/>
              </w:rPr>
            </w:pPr>
            <w:r w:rsidRPr="006A2E3A">
              <w:rPr>
                <w:rFonts w:ascii="Times New Roman" w:cs="Times New Roman"/>
                <w:sz w:val="21"/>
                <w:szCs w:val="21"/>
              </w:rPr>
              <w:t>0%</w:t>
            </w:r>
          </w:p>
        </w:tc>
        <w:tc>
          <w:tcPr>
            <w:tcW w:w="1134" w:type="dxa"/>
            <w:vAlign w:val="center"/>
          </w:tcPr>
          <w:p w:rsidR="00665A3D" w:rsidRPr="006A2E3A" w:rsidRDefault="00D248EE"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10</w:t>
            </w:r>
            <w:r w:rsidR="00665A3D" w:rsidRPr="006A2E3A">
              <w:rPr>
                <w:rFonts w:ascii="Times New Roman" w:cs="Times New Roman"/>
                <w:sz w:val="21"/>
                <w:szCs w:val="21"/>
              </w:rPr>
              <w:t>0%</w:t>
            </w:r>
          </w:p>
        </w:tc>
        <w:tc>
          <w:tcPr>
            <w:tcW w:w="2835" w:type="dxa"/>
            <w:vAlign w:val="center"/>
          </w:tcPr>
          <w:p w:rsidR="00665A3D" w:rsidRPr="006A2E3A" w:rsidRDefault="00D248EE" w:rsidP="00C70ED1">
            <w:pPr>
              <w:pStyle w:val="TableParagraph"/>
              <w:kinsoku w:val="0"/>
              <w:overflowPunct w:val="0"/>
              <w:spacing w:before="15"/>
              <w:jc w:val="center"/>
              <w:rPr>
                <w:rFonts w:ascii="Times New Roman" w:cs="Times New Roman"/>
                <w:sz w:val="21"/>
                <w:szCs w:val="21"/>
              </w:rPr>
            </w:pPr>
            <w:r>
              <w:rPr>
                <w:rFonts w:ascii="Times New Roman" w:cs="Times New Roman" w:hint="default"/>
                <w:sz w:val="21"/>
                <w:szCs w:val="21"/>
              </w:rPr>
              <w:t>25</w:t>
            </w:r>
            <w:r w:rsidR="00665A3D" w:rsidRPr="006A2E3A">
              <w:rPr>
                <w:rFonts w:ascii="Times New Roman" w:cs="Times New Roman"/>
                <w:sz w:val="21"/>
                <w:szCs w:val="21"/>
              </w:rPr>
              <w:t>%=60%*</w:t>
            </w:r>
            <w:r>
              <w:rPr>
                <w:rFonts w:ascii="Times New Roman" w:cs="Times New Roman" w:hint="default"/>
                <w:sz w:val="21"/>
                <w:szCs w:val="21"/>
              </w:rPr>
              <w:t>25</w:t>
            </w:r>
            <w:r w:rsidR="00665A3D" w:rsidRPr="006A2E3A">
              <w:rPr>
                <w:rFonts w:ascii="Times New Roman" w:cs="Times New Roman"/>
                <w:sz w:val="21"/>
                <w:szCs w:val="21"/>
              </w:rPr>
              <w:t>%+</w:t>
            </w:r>
            <w:r>
              <w:rPr>
                <w:rFonts w:ascii="Times New Roman" w:cs="Times New Roman" w:hint="default"/>
                <w:sz w:val="21"/>
                <w:szCs w:val="21"/>
              </w:rPr>
              <w:t>1</w:t>
            </w:r>
            <w:r w:rsidRPr="006A2E3A">
              <w:rPr>
                <w:rFonts w:ascii="Times New Roman" w:cs="Times New Roman"/>
                <w:sz w:val="21"/>
                <w:szCs w:val="21"/>
              </w:rPr>
              <w:t>0%*</w:t>
            </w:r>
            <w:r>
              <w:rPr>
                <w:rFonts w:ascii="Times New Roman" w:cs="Times New Roman" w:hint="default"/>
                <w:sz w:val="21"/>
                <w:szCs w:val="21"/>
              </w:rPr>
              <w:t>10</w:t>
            </w:r>
            <w:r w:rsidRPr="006A2E3A">
              <w:rPr>
                <w:rFonts w:ascii="Times New Roman" w:cs="Times New Roman"/>
                <w:sz w:val="21"/>
                <w:szCs w:val="21"/>
              </w:rPr>
              <w:t>0%</w:t>
            </w:r>
          </w:p>
        </w:tc>
      </w:tr>
      <w:bookmarkEnd w:id="0"/>
    </w:tbl>
    <w:p w:rsidR="00665A3D" w:rsidRDefault="00665A3D">
      <w:pPr>
        <w:kinsoku w:val="0"/>
        <w:overflowPunct w:val="0"/>
        <w:autoSpaceDE w:val="0"/>
        <w:autoSpaceDN w:val="0"/>
        <w:adjustRightInd w:val="0"/>
        <w:spacing w:before="86"/>
        <w:ind w:firstLineChars="200" w:firstLine="482"/>
        <w:rPr>
          <w:rFonts w:ascii="黑体" w:eastAsia="黑体" w:hAnsi="黑体" w:cs="黑体"/>
          <w:b/>
          <w:sz w:val="24"/>
          <w:szCs w:val="24"/>
        </w:rPr>
      </w:pPr>
    </w:p>
    <w:p w:rsidR="00A50C77" w:rsidRDefault="00BC746A">
      <w:pPr>
        <w:kinsoku w:val="0"/>
        <w:overflowPunct w:val="0"/>
        <w:autoSpaceDE w:val="0"/>
        <w:autoSpaceDN w:val="0"/>
        <w:adjustRightInd w:val="0"/>
        <w:spacing w:before="86"/>
        <w:ind w:firstLineChars="200" w:firstLine="482"/>
        <w:rPr>
          <w:rFonts w:ascii="黑体" w:eastAsia="黑体" w:hAnsi="黑体" w:cs="黑体"/>
          <w:b/>
          <w:sz w:val="24"/>
          <w:szCs w:val="24"/>
        </w:rPr>
      </w:pPr>
      <w:r>
        <w:rPr>
          <w:rFonts w:ascii="黑体" w:eastAsia="黑体" w:hAnsi="黑体" w:cs="黑体" w:hint="eastAsia"/>
          <w:b/>
          <w:sz w:val="24"/>
          <w:szCs w:val="24"/>
        </w:rPr>
        <w:t>（二）成绩评定</w:t>
      </w:r>
    </w:p>
    <w:p w:rsidR="00A50C77" w:rsidRDefault="00BC746A">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1.</w:t>
      </w:r>
      <w:r>
        <w:rPr>
          <w:rFonts w:ascii="Times" w:eastAsia="宋体" w:hAnsi="Times" w:cs="Times" w:hint="eastAsia"/>
          <w:b/>
          <w:kern w:val="0"/>
          <w:sz w:val="24"/>
          <w:szCs w:val="24"/>
        </w:rPr>
        <w:t>平时成绩评定</w:t>
      </w:r>
    </w:p>
    <w:p w:rsidR="00BB61D3" w:rsidRDefault="00BC746A" w:rsidP="00BB61D3">
      <w:pPr>
        <w:pStyle w:val="TableParagraph"/>
        <w:kinsoku w:val="0"/>
        <w:overflowPunct w:val="0"/>
        <w:spacing w:before="15"/>
        <w:rPr>
          <w:rFonts w:ascii="Times New Roman" w:cs="Times New Roman" w:hint="default"/>
          <w:sz w:val="21"/>
          <w:szCs w:val="21"/>
        </w:rPr>
      </w:pPr>
      <w:r w:rsidRPr="00F6018C">
        <w:rPr>
          <w:rFonts w:ascii="Times" w:hAnsi="Times" w:cs="Times"/>
        </w:rPr>
        <w:t>平时成绩（</w:t>
      </w:r>
      <w:r w:rsidRPr="00F6018C">
        <w:rPr>
          <w:rFonts w:ascii="Times" w:hAnsi="Times" w:cs="Times"/>
        </w:rPr>
        <w:t>100%</w:t>
      </w:r>
      <w:r w:rsidRPr="00F6018C">
        <w:rPr>
          <w:rFonts w:ascii="Times" w:hAnsi="Times" w:cs="Times"/>
        </w:rPr>
        <w:t>）</w:t>
      </w:r>
      <w:r w:rsidRPr="00F6018C">
        <w:rPr>
          <w:rFonts w:ascii="Times" w:hAnsi="Times" w:cs="Times"/>
        </w:rPr>
        <w:t>=</w:t>
      </w:r>
      <w:r w:rsidR="00BB61D3">
        <w:rPr>
          <w:rFonts w:ascii="Times New Roman" w:cs="Times New Roman"/>
          <w:sz w:val="21"/>
          <w:szCs w:val="21"/>
        </w:rPr>
        <w:t>实训表现</w:t>
      </w:r>
      <w:r w:rsidRPr="00F6018C">
        <w:rPr>
          <w:rFonts w:ascii="Times" w:hAnsi="Times" w:cs="Times"/>
        </w:rPr>
        <w:t>（</w:t>
      </w:r>
      <w:r w:rsidR="00BB61D3">
        <w:rPr>
          <w:rFonts w:ascii="Times" w:hAnsi="Times" w:cs="Times"/>
        </w:rPr>
        <w:t>2</w:t>
      </w:r>
      <w:r w:rsidR="00BB61D3">
        <w:rPr>
          <w:rFonts w:ascii="Cambria" w:hAnsi="Cambria" w:cs="Times"/>
        </w:rPr>
        <w:t>5</w:t>
      </w:r>
      <w:r w:rsidRPr="00F6018C">
        <w:rPr>
          <w:rFonts w:ascii="Times" w:hAnsi="Times" w:cs="Times"/>
        </w:rPr>
        <w:t>%</w:t>
      </w:r>
      <w:r w:rsidRPr="00F6018C">
        <w:rPr>
          <w:rFonts w:ascii="Times" w:hAnsi="Times" w:cs="Times"/>
        </w:rPr>
        <w:t>）</w:t>
      </w:r>
      <w:r w:rsidRPr="00F6018C">
        <w:rPr>
          <w:rFonts w:ascii="Times" w:hAnsi="Times" w:cs="Times"/>
        </w:rPr>
        <w:t>+</w:t>
      </w:r>
      <w:r w:rsidR="00BB61D3">
        <w:rPr>
          <w:rFonts w:ascii="Times New Roman" w:cs="Times New Roman"/>
          <w:sz w:val="21"/>
          <w:szCs w:val="21"/>
        </w:rPr>
        <w:t>资料收集</w:t>
      </w:r>
      <w:r w:rsidRPr="00F6018C">
        <w:rPr>
          <w:rFonts w:ascii="Times" w:hAnsi="Times" w:cs="Times"/>
        </w:rPr>
        <w:t>（</w:t>
      </w:r>
      <w:r w:rsidR="00BB61D3">
        <w:rPr>
          <w:rFonts w:ascii="Times" w:hAnsi="Times" w:cs="Times"/>
        </w:rPr>
        <w:t>2</w:t>
      </w:r>
      <w:r w:rsidR="00BB61D3">
        <w:rPr>
          <w:rFonts w:ascii="Cambria" w:hAnsi="Cambria" w:cs="Times"/>
        </w:rPr>
        <w:t>5</w:t>
      </w:r>
      <w:r w:rsidR="00BB61D3" w:rsidRPr="00F6018C">
        <w:rPr>
          <w:rFonts w:ascii="Times" w:hAnsi="Times" w:cs="Times"/>
        </w:rPr>
        <w:t>%</w:t>
      </w:r>
      <w:r w:rsidRPr="00F6018C">
        <w:rPr>
          <w:rFonts w:ascii="Times" w:hAnsi="Times" w:cs="Times"/>
        </w:rPr>
        <w:t>）</w:t>
      </w:r>
      <w:r w:rsidRPr="00F6018C">
        <w:rPr>
          <w:rFonts w:ascii="Times" w:hAnsi="Times" w:cs="Times"/>
        </w:rPr>
        <w:t>+</w:t>
      </w:r>
      <w:r w:rsidR="00BB61D3">
        <w:rPr>
          <w:rFonts w:ascii="Times New Roman" w:cs="Times New Roman"/>
          <w:sz w:val="21"/>
          <w:szCs w:val="21"/>
        </w:rPr>
        <w:t>小组讨论</w:t>
      </w:r>
      <w:r w:rsidR="00BB61D3" w:rsidRPr="00F6018C">
        <w:rPr>
          <w:rFonts w:ascii="Times" w:hAnsi="Times" w:cs="Times"/>
        </w:rPr>
        <w:t>（</w:t>
      </w:r>
      <w:r w:rsidR="00BB61D3">
        <w:rPr>
          <w:rFonts w:ascii="Times" w:hAnsi="Times" w:cs="Times"/>
        </w:rPr>
        <w:t>2</w:t>
      </w:r>
      <w:r w:rsidR="00BB61D3">
        <w:rPr>
          <w:rFonts w:ascii="Cambria" w:hAnsi="Cambria" w:cs="Times"/>
        </w:rPr>
        <w:t>5</w:t>
      </w:r>
      <w:r w:rsidR="00BB61D3" w:rsidRPr="00F6018C">
        <w:rPr>
          <w:rFonts w:ascii="Times" w:hAnsi="Times" w:cs="Times"/>
        </w:rPr>
        <w:t>%</w:t>
      </w:r>
      <w:r w:rsidR="00BB61D3" w:rsidRPr="00F6018C">
        <w:rPr>
          <w:rFonts w:ascii="Times" w:hAnsi="Times" w:cs="Times"/>
        </w:rPr>
        <w:t>）</w:t>
      </w:r>
      <w:r w:rsidR="00BB61D3">
        <w:rPr>
          <w:rFonts w:ascii="Times" w:hAnsi="Times" w:cs="Times"/>
        </w:rPr>
        <w:t>+</w:t>
      </w:r>
      <w:r w:rsidR="00BB61D3">
        <w:rPr>
          <w:rFonts w:ascii="Times New Roman" w:cs="Times New Roman"/>
          <w:sz w:val="21"/>
          <w:szCs w:val="21"/>
        </w:rPr>
        <w:t>实训技能</w:t>
      </w:r>
      <w:r w:rsidR="00BB61D3" w:rsidRPr="00F6018C">
        <w:rPr>
          <w:rFonts w:ascii="Times" w:hAnsi="Times" w:cs="Times"/>
        </w:rPr>
        <w:t>（</w:t>
      </w:r>
      <w:r w:rsidR="00BB61D3">
        <w:rPr>
          <w:rFonts w:ascii="Times" w:hAnsi="Times" w:cs="Times"/>
        </w:rPr>
        <w:t>2</w:t>
      </w:r>
      <w:r w:rsidR="00BB61D3">
        <w:rPr>
          <w:rFonts w:ascii="Cambria" w:hAnsi="Cambria" w:cs="Times"/>
        </w:rPr>
        <w:t>5</w:t>
      </w:r>
      <w:r w:rsidR="00BB61D3" w:rsidRPr="00F6018C">
        <w:rPr>
          <w:rFonts w:ascii="Times" w:hAnsi="Times" w:cs="Times"/>
        </w:rPr>
        <w:t>%</w:t>
      </w:r>
      <w:r w:rsidR="00BB61D3" w:rsidRPr="00F6018C">
        <w:rPr>
          <w:rFonts w:ascii="Times" w:hAnsi="Times" w:cs="Times"/>
        </w:rPr>
        <w:t>）</w:t>
      </w:r>
    </w:p>
    <w:p w:rsidR="00A50C77" w:rsidRDefault="00BC746A">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2.</w:t>
      </w:r>
      <w:r>
        <w:rPr>
          <w:rFonts w:ascii="Times" w:eastAsia="宋体" w:hAnsi="Times" w:cs="Times" w:hint="eastAsia"/>
          <w:b/>
          <w:kern w:val="0"/>
          <w:sz w:val="24"/>
          <w:szCs w:val="24"/>
        </w:rPr>
        <w:t>期末成绩评定</w:t>
      </w:r>
    </w:p>
    <w:p w:rsidR="00F6018C" w:rsidRPr="00F6018C" w:rsidRDefault="00F6018C" w:rsidP="00F6018C">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sidRPr="00F6018C">
        <w:rPr>
          <w:rFonts w:ascii="Times" w:eastAsia="宋体" w:hAnsi="Times" w:cs="Times" w:hint="eastAsia"/>
          <w:kern w:val="0"/>
          <w:sz w:val="24"/>
          <w:szCs w:val="24"/>
        </w:rPr>
        <w:t>（</w:t>
      </w:r>
      <w:r w:rsidRPr="00F6018C">
        <w:rPr>
          <w:rFonts w:ascii="Times" w:eastAsia="宋体" w:hAnsi="Times" w:cs="Times"/>
          <w:kern w:val="0"/>
          <w:sz w:val="24"/>
          <w:szCs w:val="24"/>
        </w:rPr>
        <w:t>1</w:t>
      </w:r>
      <w:r w:rsidRPr="00F6018C">
        <w:rPr>
          <w:rFonts w:ascii="Times" w:eastAsia="宋体" w:hAnsi="Times" w:cs="Times" w:hint="eastAsia"/>
          <w:kern w:val="0"/>
          <w:sz w:val="24"/>
          <w:szCs w:val="24"/>
        </w:rPr>
        <w:t>）</w:t>
      </w:r>
      <w:r>
        <w:rPr>
          <w:rFonts w:ascii="Times" w:eastAsia="宋体" w:hAnsi="Times" w:cs="Times" w:hint="eastAsia"/>
          <w:kern w:val="0"/>
          <w:sz w:val="24"/>
          <w:szCs w:val="24"/>
        </w:rPr>
        <w:t>实</w:t>
      </w:r>
      <w:proofErr w:type="gramStart"/>
      <w:r w:rsidR="00AA3995">
        <w:rPr>
          <w:rFonts w:ascii="Times" w:eastAsia="宋体" w:hAnsi="Times" w:cs="Times" w:hint="eastAsia"/>
          <w:kern w:val="0"/>
          <w:sz w:val="24"/>
          <w:szCs w:val="24"/>
        </w:rPr>
        <w:t>训</w:t>
      </w:r>
      <w:r w:rsidRPr="00F6018C">
        <w:rPr>
          <w:rFonts w:ascii="Times" w:eastAsia="宋体" w:hAnsi="Times" w:cs="Times" w:hint="eastAsia"/>
          <w:kern w:val="0"/>
          <w:sz w:val="24"/>
          <w:szCs w:val="24"/>
        </w:rPr>
        <w:t>成果</w:t>
      </w:r>
      <w:proofErr w:type="gramEnd"/>
      <w:r w:rsidRPr="00F6018C">
        <w:rPr>
          <w:rFonts w:ascii="Times" w:eastAsia="宋体" w:hAnsi="Times" w:cs="Times" w:hint="eastAsia"/>
          <w:kern w:val="0"/>
          <w:sz w:val="24"/>
          <w:szCs w:val="24"/>
        </w:rPr>
        <w:t>以</w:t>
      </w:r>
      <w:r>
        <w:rPr>
          <w:rFonts w:ascii="Times" w:eastAsia="宋体" w:hAnsi="Times" w:cs="Times" w:hint="eastAsia"/>
          <w:kern w:val="0"/>
          <w:sz w:val="24"/>
          <w:szCs w:val="24"/>
        </w:rPr>
        <w:t>实</w:t>
      </w:r>
      <w:proofErr w:type="gramStart"/>
      <w:r w:rsidR="00AA3995">
        <w:rPr>
          <w:rFonts w:ascii="Times" w:eastAsia="宋体" w:hAnsi="Times" w:cs="Times" w:hint="eastAsia"/>
          <w:kern w:val="0"/>
          <w:sz w:val="24"/>
          <w:szCs w:val="24"/>
        </w:rPr>
        <w:t>训</w:t>
      </w:r>
      <w:r w:rsidRPr="00F6018C">
        <w:rPr>
          <w:rFonts w:ascii="Times" w:eastAsia="宋体" w:hAnsi="Times" w:cs="Times" w:hint="eastAsia"/>
          <w:kern w:val="0"/>
          <w:sz w:val="24"/>
          <w:szCs w:val="24"/>
        </w:rPr>
        <w:t>报</w:t>
      </w:r>
      <w:proofErr w:type="gramEnd"/>
      <w:r w:rsidRPr="00F6018C">
        <w:rPr>
          <w:rFonts w:ascii="Times" w:eastAsia="宋体" w:hAnsi="Times" w:cs="Times" w:hint="eastAsia"/>
          <w:kern w:val="0"/>
          <w:sz w:val="24"/>
          <w:szCs w:val="24"/>
        </w:rPr>
        <w:t>告或设计方案的形式呈现，通过专业老师对文本审阅进行</w:t>
      </w:r>
      <w:r w:rsidRPr="00F6018C">
        <w:rPr>
          <w:rFonts w:ascii="Times" w:eastAsia="宋体" w:hAnsi="Times" w:cs="Times" w:hint="eastAsia"/>
          <w:kern w:val="0"/>
          <w:sz w:val="24"/>
          <w:szCs w:val="24"/>
        </w:rPr>
        <w:lastRenderedPageBreak/>
        <w:t>成绩评定，占总成绩的</w:t>
      </w:r>
      <w:r>
        <w:rPr>
          <w:rFonts w:ascii="Times" w:eastAsia="宋体" w:hAnsi="Times" w:cs="Times"/>
          <w:kern w:val="0"/>
          <w:sz w:val="24"/>
          <w:szCs w:val="24"/>
        </w:rPr>
        <w:t>8</w:t>
      </w:r>
      <w:r w:rsidRPr="00F6018C">
        <w:rPr>
          <w:rFonts w:ascii="Times" w:eastAsia="宋体" w:hAnsi="Times" w:cs="Times" w:hint="eastAsia"/>
          <w:kern w:val="0"/>
          <w:sz w:val="24"/>
          <w:szCs w:val="24"/>
        </w:rPr>
        <w:t>0%</w:t>
      </w:r>
      <w:r w:rsidRPr="00F6018C">
        <w:rPr>
          <w:rFonts w:ascii="Times" w:eastAsia="宋体" w:hAnsi="Times" w:cs="Times" w:hint="eastAsia"/>
          <w:kern w:val="0"/>
          <w:sz w:val="24"/>
          <w:szCs w:val="24"/>
        </w:rPr>
        <w:t>；</w:t>
      </w:r>
    </w:p>
    <w:p w:rsidR="00F6018C" w:rsidRPr="00280714" w:rsidRDefault="00F6018C" w:rsidP="00280714">
      <w:pPr>
        <w:autoSpaceDE w:val="0"/>
        <w:autoSpaceDN w:val="0"/>
        <w:adjustRightInd w:val="0"/>
        <w:snapToGrid w:val="0"/>
        <w:spacing w:line="400" w:lineRule="exact"/>
        <w:ind w:firstLineChars="200" w:firstLine="480"/>
        <w:jc w:val="left"/>
        <w:rPr>
          <w:rFonts w:ascii="Times" w:eastAsia="宋体" w:hAnsi="Times" w:cs="Times"/>
          <w:kern w:val="0"/>
          <w:sz w:val="24"/>
          <w:szCs w:val="24"/>
        </w:rPr>
      </w:pPr>
      <w:r w:rsidRPr="00F6018C">
        <w:rPr>
          <w:rFonts w:ascii="Times" w:eastAsia="宋体" w:hAnsi="Times" w:cs="Times" w:hint="eastAsia"/>
          <w:kern w:val="0"/>
          <w:sz w:val="24"/>
          <w:szCs w:val="24"/>
        </w:rPr>
        <w:t>（</w:t>
      </w:r>
      <w:r w:rsidRPr="00F6018C">
        <w:rPr>
          <w:rFonts w:ascii="Times" w:eastAsia="宋体" w:hAnsi="Times" w:cs="Times"/>
          <w:kern w:val="0"/>
          <w:sz w:val="24"/>
          <w:szCs w:val="24"/>
        </w:rPr>
        <w:t>2</w:t>
      </w:r>
      <w:r w:rsidRPr="00F6018C">
        <w:rPr>
          <w:rFonts w:ascii="Times" w:eastAsia="宋体" w:hAnsi="Times" w:cs="Times" w:hint="eastAsia"/>
          <w:kern w:val="0"/>
          <w:sz w:val="24"/>
          <w:szCs w:val="24"/>
        </w:rPr>
        <w:t>）汇报答疑环节以小组为单位对</w:t>
      </w:r>
      <w:r>
        <w:rPr>
          <w:rFonts w:ascii="Times" w:eastAsia="宋体" w:hAnsi="Times" w:cs="Times" w:hint="eastAsia"/>
          <w:kern w:val="0"/>
          <w:sz w:val="24"/>
          <w:szCs w:val="24"/>
        </w:rPr>
        <w:t>实</w:t>
      </w:r>
      <w:proofErr w:type="gramStart"/>
      <w:r w:rsidR="00AA3995">
        <w:rPr>
          <w:rFonts w:ascii="Times" w:eastAsia="宋体" w:hAnsi="Times" w:cs="Times" w:hint="eastAsia"/>
          <w:kern w:val="0"/>
          <w:sz w:val="24"/>
          <w:szCs w:val="24"/>
        </w:rPr>
        <w:t>训</w:t>
      </w:r>
      <w:r w:rsidR="00280714">
        <w:rPr>
          <w:rFonts w:ascii="Times" w:eastAsia="宋体" w:hAnsi="Times" w:cs="Times" w:hint="eastAsia"/>
          <w:kern w:val="0"/>
          <w:sz w:val="24"/>
          <w:szCs w:val="24"/>
        </w:rPr>
        <w:t>成果</w:t>
      </w:r>
      <w:proofErr w:type="gramEnd"/>
      <w:r w:rsidRPr="00F6018C">
        <w:rPr>
          <w:rFonts w:ascii="Times" w:eastAsia="宋体" w:hAnsi="Times" w:cs="Times" w:hint="eastAsia"/>
          <w:kern w:val="0"/>
          <w:sz w:val="24"/>
          <w:szCs w:val="24"/>
        </w:rPr>
        <w:t>进行汇报，并邀请相关专业教师现场提问，项目成员回答释疑，视答问情况进行成绩评定，占总成绩的</w:t>
      </w:r>
      <w:r>
        <w:rPr>
          <w:rFonts w:ascii="Times" w:eastAsia="宋体" w:hAnsi="Times" w:cs="Times"/>
          <w:kern w:val="0"/>
          <w:sz w:val="24"/>
          <w:szCs w:val="24"/>
        </w:rPr>
        <w:t>2</w:t>
      </w:r>
      <w:r w:rsidRPr="00F6018C">
        <w:rPr>
          <w:rFonts w:ascii="Times" w:eastAsia="宋体" w:hAnsi="Times" w:cs="Times" w:hint="eastAsia"/>
          <w:kern w:val="0"/>
          <w:sz w:val="24"/>
          <w:szCs w:val="24"/>
        </w:rPr>
        <w:t>0%</w:t>
      </w:r>
      <w:r w:rsidRPr="00F6018C">
        <w:rPr>
          <w:rFonts w:ascii="Times" w:eastAsia="宋体" w:hAnsi="Times" w:cs="Times" w:hint="eastAsia"/>
          <w:kern w:val="0"/>
          <w:sz w:val="24"/>
          <w:szCs w:val="24"/>
        </w:rPr>
        <w:t>。</w:t>
      </w:r>
    </w:p>
    <w:p w:rsidR="00A50C77" w:rsidRDefault="00BC746A" w:rsidP="00F6018C">
      <w:pPr>
        <w:autoSpaceDE w:val="0"/>
        <w:autoSpaceDN w:val="0"/>
        <w:adjustRightInd w:val="0"/>
        <w:snapToGrid w:val="0"/>
        <w:spacing w:line="400" w:lineRule="exact"/>
        <w:ind w:firstLineChars="200" w:firstLine="482"/>
        <w:jc w:val="left"/>
        <w:rPr>
          <w:rFonts w:ascii="Times" w:eastAsia="宋体" w:hAnsi="Times New Roman" w:cs="Times"/>
          <w:b/>
          <w:kern w:val="0"/>
          <w:sz w:val="24"/>
          <w:szCs w:val="24"/>
        </w:rPr>
      </w:pPr>
      <w:r>
        <w:rPr>
          <w:rFonts w:ascii="Times" w:eastAsia="宋体" w:hAnsi="Times" w:cs="Times"/>
          <w:b/>
          <w:kern w:val="0"/>
          <w:sz w:val="24"/>
          <w:szCs w:val="24"/>
        </w:rPr>
        <w:t>3.</w:t>
      </w:r>
      <w:r>
        <w:rPr>
          <w:rFonts w:ascii="Times" w:eastAsia="宋体" w:hAnsi="Times" w:cs="Times" w:hint="eastAsia"/>
          <w:b/>
          <w:kern w:val="0"/>
          <w:sz w:val="24"/>
          <w:szCs w:val="24"/>
        </w:rPr>
        <w:t>总成绩评定</w:t>
      </w:r>
    </w:p>
    <w:p w:rsidR="00A50C77" w:rsidRPr="00280714" w:rsidRDefault="00BC746A">
      <w:pPr>
        <w:autoSpaceDE w:val="0"/>
        <w:autoSpaceDN w:val="0"/>
        <w:adjustRightInd w:val="0"/>
        <w:snapToGrid w:val="0"/>
        <w:spacing w:line="400" w:lineRule="exact"/>
        <w:ind w:firstLineChars="200" w:firstLine="480"/>
        <w:jc w:val="left"/>
        <w:rPr>
          <w:rFonts w:ascii="Times New Roman" w:eastAsia="宋体" w:hAnsi="Times New Roman" w:cs="Times New Roman"/>
          <w:b/>
          <w:sz w:val="24"/>
          <w:szCs w:val="24"/>
        </w:rPr>
      </w:pPr>
      <w:r w:rsidRPr="00280714">
        <w:rPr>
          <w:rFonts w:ascii="Times" w:eastAsia="宋体" w:hAnsi="Times" w:cs="Times" w:hint="eastAsia"/>
          <w:kern w:val="0"/>
          <w:sz w:val="24"/>
          <w:szCs w:val="24"/>
        </w:rPr>
        <w:t>总成绩（</w:t>
      </w:r>
      <w:r w:rsidRPr="00280714">
        <w:rPr>
          <w:rFonts w:ascii="Times" w:eastAsia="宋体" w:hAnsi="Times" w:cs="Times"/>
          <w:kern w:val="0"/>
          <w:sz w:val="24"/>
          <w:szCs w:val="24"/>
        </w:rPr>
        <w:t>100%</w:t>
      </w:r>
      <w:r w:rsidRPr="00280714">
        <w:rPr>
          <w:rFonts w:ascii="Times" w:eastAsia="宋体" w:hAnsi="Times" w:cs="Times" w:hint="eastAsia"/>
          <w:kern w:val="0"/>
          <w:sz w:val="24"/>
          <w:szCs w:val="24"/>
        </w:rPr>
        <w:t>）</w:t>
      </w:r>
      <w:r w:rsidRPr="00280714">
        <w:rPr>
          <w:rFonts w:ascii="Times" w:eastAsia="宋体" w:hAnsi="Times" w:cs="Times"/>
          <w:kern w:val="0"/>
          <w:sz w:val="24"/>
          <w:szCs w:val="24"/>
        </w:rPr>
        <w:t>=</w:t>
      </w:r>
      <w:r w:rsidRPr="00280714">
        <w:rPr>
          <w:rFonts w:ascii="Times" w:eastAsia="宋体" w:hAnsi="Times" w:cs="Times" w:hint="eastAsia"/>
          <w:kern w:val="0"/>
          <w:sz w:val="24"/>
          <w:szCs w:val="24"/>
        </w:rPr>
        <w:t>平时成绩（</w:t>
      </w:r>
      <w:r w:rsidR="00BB61D3">
        <w:rPr>
          <w:rFonts w:ascii="Times" w:eastAsia="宋体" w:hAnsi="Times" w:cs="Times"/>
          <w:kern w:val="0"/>
          <w:sz w:val="24"/>
          <w:szCs w:val="24"/>
        </w:rPr>
        <w:t>4</w:t>
      </w:r>
      <w:r w:rsidR="00280714" w:rsidRPr="00280714">
        <w:rPr>
          <w:rFonts w:ascii="Times" w:eastAsia="宋体" w:hAnsi="Times" w:cs="Times"/>
          <w:kern w:val="0"/>
          <w:sz w:val="24"/>
          <w:szCs w:val="24"/>
        </w:rPr>
        <w:t>0</w:t>
      </w:r>
      <w:r w:rsidRPr="00280714">
        <w:rPr>
          <w:rFonts w:ascii="Times" w:eastAsia="宋体" w:hAnsi="Times" w:cs="Times"/>
          <w:kern w:val="0"/>
          <w:sz w:val="24"/>
          <w:szCs w:val="24"/>
        </w:rPr>
        <w:t>%</w:t>
      </w:r>
      <w:r w:rsidRPr="00280714">
        <w:rPr>
          <w:rFonts w:ascii="Times" w:eastAsia="宋体" w:hAnsi="Times" w:cs="Times" w:hint="eastAsia"/>
          <w:kern w:val="0"/>
          <w:sz w:val="24"/>
          <w:szCs w:val="24"/>
        </w:rPr>
        <w:t>）</w:t>
      </w:r>
      <w:r w:rsidRPr="00280714">
        <w:rPr>
          <w:rFonts w:ascii="Times" w:eastAsia="宋体" w:hAnsi="Times" w:cs="Times"/>
          <w:kern w:val="0"/>
          <w:sz w:val="24"/>
          <w:szCs w:val="24"/>
        </w:rPr>
        <w:t>+</w:t>
      </w:r>
      <w:r w:rsidRPr="00280714">
        <w:rPr>
          <w:rFonts w:ascii="Times" w:eastAsia="宋体" w:hAnsi="Times" w:cs="Times" w:hint="eastAsia"/>
          <w:kern w:val="0"/>
          <w:sz w:val="24"/>
          <w:szCs w:val="24"/>
        </w:rPr>
        <w:t>期末成绩（</w:t>
      </w:r>
      <w:r w:rsidR="00BB61D3">
        <w:rPr>
          <w:rFonts w:ascii="Cambria" w:eastAsia="宋体" w:hAnsi="Cambria" w:cs="Times"/>
          <w:kern w:val="0"/>
          <w:sz w:val="24"/>
          <w:szCs w:val="24"/>
        </w:rPr>
        <w:t>6</w:t>
      </w:r>
      <w:r w:rsidR="00280714" w:rsidRPr="00280714">
        <w:rPr>
          <w:rFonts w:ascii="Times" w:eastAsia="宋体" w:hAnsi="Times" w:cs="Times"/>
          <w:kern w:val="0"/>
          <w:sz w:val="24"/>
          <w:szCs w:val="24"/>
        </w:rPr>
        <w:t>0</w:t>
      </w:r>
      <w:r w:rsidRPr="00280714">
        <w:rPr>
          <w:rFonts w:ascii="Times" w:eastAsia="宋体" w:hAnsi="Times" w:cs="Times"/>
          <w:kern w:val="0"/>
          <w:sz w:val="24"/>
          <w:szCs w:val="24"/>
        </w:rPr>
        <w:t>%</w:t>
      </w:r>
      <w:r w:rsidRPr="00280714">
        <w:rPr>
          <w:rFonts w:ascii="Times" w:eastAsia="宋体" w:hAnsi="Times" w:cs="Times" w:hint="eastAsia"/>
          <w:kern w:val="0"/>
          <w:sz w:val="24"/>
          <w:szCs w:val="24"/>
        </w:rPr>
        <w:t>）</w:t>
      </w:r>
    </w:p>
    <w:p w:rsidR="00A50C77" w:rsidRDefault="00BC746A">
      <w:pPr>
        <w:kinsoku w:val="0"/>
        <w:overflowPunct w:val="0"/>
        <w:autoSpaceDE w:val="0"/>
        <w:autoSpaceDN w:val="0"/>
        <w:adjustRightInd w:val="0"/>
        <w:spacing w:before="86" w:line="400" w:lineRule="exact"/>
        <w:ind w:firstLineChars="200" w:firstLine="482"/>
        <w:rPr>
          <w:rFonts w:ascii="黑体" w:eastAsia="黑体" w:hAnsi="黑体" w:cs="黑体"/>
          <w:b/>
          <w:sz w:val="24"/>
          <w:szCs w:val="24"/>
        </w:rPr>
      </w:pPr>
      <w:r>
        <w:rPr>
          <w:rFonts w:ascii="黑体" w:eastAsia="黑体" w:hAnsi="黑体" w:cs="黑体" w:hint="eastAsia"/>
          <w:b/>
          <w:sz w:val="24"/>
          <w:szCs w:val="24"/>
        </w:rPr>
        <w:t>（三）评分标准</w:t>
      </w:r>
    </w:p>
    <w:p w:rsidR="00280714" w:rsidRPr="00933F49" w:rsidRDefault="00280714" w:rsidP="00280714">
      <w:pPr>
        <w:kinsoku w:val="0"/>
        <w:overflowPunct w:val="0"/>
        <w:autoSpaceDE w:val="0"/>
        <w:autoSpaceDN w:val="0"/>
        <w:adjustRightInd w:val="0"/>
        <w:spacing w:before="86"/>
        <w:ind w:leftChars="270" w:left="567"/>
        <w:rPr>
          <w:rFonts w:ascii="宋体" w:eastAsia="宋体" w:hAnsi="Times New Roman" w:cs="宋体"/>
          <w:sz w:val="24"/>
          <w:szCs w:val="24"/>
        </w:rPr>
      </w:pPr>
      <w:r>
        <w:rPr>
          <w:rFonts w:ascii="宋体" w:eastAsia="宋体" w:hAnsi="Times New Roman" w:cs="宋体" w:hint="eastAsia"/>
          <w:sz w:val="24"/>
          <w:szCs w:val="24"/>
        </w:rPr>
        <w:t>（1）</w:t>
      </w:r>
      <w:r w:rsidRPr="00933F49">
        <w:rPr>
          <w:rFonts w:ascii="宋体" w:eastAsia="宋体" w:hAnsi="Times New Roman" w:cs="宋体" w:hint="eastAsia"/>
          <w:sz w:val="24"/>
          <w:szCs w:val="24"/>
        </w:rPr>
        <w:t>内容（30分）：</w:t>
      </w:r>
      <w:bookmarkStart w:id="1" w:name="_GoBack"/>
      <w:bookmarkEnd w:id="1"/>
    </w:p>
    <w:p w:rsidR="00280714" w:rsidRPr="00933F49" w:rsidRDefault="00280714" w:rsidP="00280714">
      <w:pPr>
        <w:kinsoku w:val="0"/>
        <w:overflowPunct w:val="0"/>
        <w:autoSpaceDE w:val="0"/>
        <w:autoSpaceDN w:val="0"/>
        <w:adjustRightInd w:val="0"/>
        <w:spacing w:before="86"/>
        <w:ind w:leftChars="269" w:left="565" w:firstLine="1"/>
        <w:rPr>
          <w:rFonts w:ascii="宋体" w:eastAsia="宋体" w:hAnsi="Times New Roman" w:cs="宋体"/>
          <w:sz w:val="24"/>
          <w:szCs w:val="24"/>
        </w:rPr>
      </w:pPr>
      <w:r w:rsidRPr="00933F49">
        <w:rPr>
          <w:rFonts w:ascii="宋体" w:eastAsia="宋体" w:hAnsi="Times New Roman" w:cs="宋体" w:hint="eastAsia"/>
          <w:sz w:val="24"/>
          <w:szCs w:val="24"/>
        </w:rPr>
        <w:t>报告内容是否全面、详细，涵盖了</w:t>
      </w:r>
      <w:r w:rsidR="00AA3995">
        <w:rPr>
          <w:rFonts w:ascii="宋体" w:eastAsia="宋体" w:hAnsi="Times New Roman" w:cs="宋体" w:hint="eastAsia"/>
          <w:sz w:val="24"/>
          <w:szCs w:val="24"/>
        </w:rPr>
        <w:t>实训</w:t>
      </w:r>
      <w:r w:rsidRPr="00933F49">
        <w:rPr>
          <w:rFonts w:ascii="宋体" w:eastAsia="宋体" w:hAnsi="Times New Roman" w:cs="宋体" w:hint="eastAsia"/>
          <w:sz w:val="24"/>
          <w:szCs w:val="24"/>
        </w:rPr>
        <w:t>期间所学的知识、技能和经验；</w:t>
      </w:r>
    </w:p>
    <w:p w:rsidR="00280714" w:rsidRPr="00933F49" w:rsidRDefault="00280714" w:rsidP="00280714">
      <w:pPr>
        <w:kinsoku w:val="0"/>
        <w:overflowPunct w:val="0"/>
        <w:autoSpaceDE w:val="0"/>
        <w:autoSpaceDN w:val="0"/>
        <w:adjustRightInd w:val="0"/>
        <w:spacing w:before="86"/>
        <w:ind w:leftChars="269" w:left="565" w:firstLine="1"/>
        <w:rPr>
          <w:rFonts w:ascii="宋体" w:eastAsia="宋体" w:hAnsi="Times New Roman" w:cs="宋体"/>
          <w:sz w:val="24"/>
          <w:szCs w:val="24"/>
        </w:rPr>
      </w:pPr>
      <w:r w:rsidRPr="00933F49">
        <w:rPr>
          <w:rFonts w:ascii="宋体" w:eastAsia="宋体" w:hAnsi="Times New Roman" w:cs="宋体" w:hint="eastAsia"/>
          <w:sz w:val="24"/>
          <w:szCs w:val="24"/>
        </w:rPr>
        <w:t>报告内容是否具有深度和见解，能够反映出对旅游行业的理解和思考；</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sidRPr="00933F49">
        <w:rPr>
          <w:rFonts w:ascii="宋体" w:eastAsia="宋体" w:hAnsi="Times New Roman" w:cs="宋体" w:hint="eastAsia"/>
          <w:sz w:val="24"/>
          <w:szCs w:val="24"/>
        </w:rPr>
        <w:t>报告内容是否具有实用性和可操作性，能够为读者提供实际的建议和指导。</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Pr>
          <w:rFonts w:ascii="宋体" w:eastAsia="宋体" w:hAnsi="Times New Roman" w:cs="宋体" w:hint="eastAsia"/>
          <w:sz w:val="24"/>
          <w:szCs w:val="24"/>
        </w:rPr>
        <w:t>（2）</w:t>
      </w:r>
      <w:r w:rsidRPr="00933F49">
        <w:rPr>
          <w:rFonts w:ascii="宋体" w:eastAsia="宋体" w:hAnsi="Times New Roman" w:cs="宋体" w:hint="eastAsia"/>
          <w:sz w:val="24"/>
          <w:szCs w:val="24"/>
        </w:rPr>
        <w:t>结构（20分）：</w:t>
      </w:r>
    </w:p>
    <w:p w:rsidR="00280714" w:rsidRPr="00933F49" w:rsidRDefault="00280714" w:rsidP="00280714">
      <w:pPr>
        <w:kinsoku w:val="0"/>
        <w:overflowPunct w:val="0"/>
        <w:autoSpaceDE w:val="0"/>
        <w:autoSpaceDN w:val="0"/>
        <w:adjustRightInd w:val="0"/>
        <w:spacing w:before="86"/>
        <w:ind w:leftChars="270" w:left="567"/>
        <w:rPr>
          <w:rFonts w:ascii="宋体" w:eastAsia="宋体" w:hAnsi="Times New Roman" w:cs="宋体"/>
          <w:sz w:val="24"/>
          <w:szCs w:val="24"/>
        </w:rPr>
      </w:pPr>
      <w:r w:rsidRPr="00933F49">
        <w:rPr>
          <w:rFonts w:ascii="宋体" w:eastAsia="宋体" w:hAnsi="Times New Roman" w:cs="宋体" w:hint="eastAsia"/>
          <w:sz w:val="24"/>
          <w:szCs w:val="24"/>
        </w:rPr>
        <w:t>报告结构是否清晰、合理，能够让读者容易理解；</w:t>
      </w:r>
    </w:p>
    <w:p w:rsidR="00280714" w:rsidRPr="00933F49" w:rsidRDefault="00280714" w:rsidP="00280714">
      <w:pPr>
        <w:kinsoku w:val="0"/>
        <w:overflowPunct w:val="0"/>
        <w:autoSpaceDE w:val="0"/>
        <w:autoSpaceDN w:val="0"/>
        <w:adjustRightInd w:val="0"/>
        <w:spacing w:before="86"/>
        <w:ind w:leftChars="200" w:left="420" w:firstLineChars="61" w:firstLine="146"/>
        <w:rPr>
          <w:rFonts w:ascii="宋体" w:eastAsia="宋体" w:hAnsi="Times New Roman" w:cs="宋体"/>
          <w:sz w:val="24"/>
          <w:szCs w:val="24"/>
        </w:rPr>
      </w:pPr>
      <w:r w:rsidRPr="00933F49">
        <w:rPr>
          <w:rFonts w:ascii="宋体" w:eastAsia="宋体" w:hAnsi="Times New Roman" w:cs="宋体" w:hint="eastAsia"/>
          <w:sz w:val="24"/>
          <w:szCs w:val="24"/>
        </w:rPr>
        <w:t>报告的逻辑性是否强，能否让读者跟随作者的思路；</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sidRPr="00933F49">
        <w:rPr>
          <w:rFonts w:ascii="宋体" w:eastAsia="宋体" w:hAnsi="Times New Roman" w:cs="宋体" w:hint="eastAsia"/>
          <w:sz w:val="24"/>
          <w:szCs w:val="24"/>
        </w:rPr>
        <w:t>报告的段落是否分明，重点是否突出。</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Pr>
          <w:rFonts w:ascii="宋体" w:eastAsia="宋体" w:hAnsi="Times New Roman" w:cs="宋体" w:hint="eastAsia"/>
          <w:sz w:val="24"/>
          <w:szCs w:val="24"/>
        </w:rPr>
        <w:t>（3）</w:t>
      </w:r>
      <w:r w:rsidRPr="00933F49">
        <w:rPr>
          <w:rFonts w:ascii="宋体" w:eastAsia="宋体" w:hAnsi="Times New Roman" w:cs="宋体" w:hint="eastAsia"/>
          <w:sz w:val="24"/>
          <w:szCs w:val="24"/>
        </w:rPr>
        <w:t>语言表达（20分）：</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sidRPr="00933F49">
        <w:rPr>
          <w:rFonts w:ascii="宋体" w:eastAsia="宋体" w:hAnsi="Times New Roman" w:cs="宋体" w:hint="eastAsia"/>
          <w:sz w:val="24"/>
          <w:szCs w:val="24"/>
        </w:rPr>
        <w:t>报告的语言是否通顺、流畅，没有明显的语法错误和错别字；</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sidRPr="00933F49">
        <w:rPr>
          <w:rFonts w:ascii="宋体" w:eastAsia="宋体" w:hAnsi="Times New Roman" w:cs="宋体" w:hint="eastAsia"/>
          <w:sz w:val="24"/>
          <w:szCs w:val="24"/>
        </w:rPr>
        <w:t>报告的语言是否具有表达力和感染力，能够吸引读者的注意力；</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sidRPr="00933F49">
        <w:rPr>
          <w:rFonts w:ascii="宋体" w:eastAsia="宋体" w:hAnsi="Times New Roman" w:cs="宋体" w:hint="eastAsia"/>
          <w:sz w:val="24"/>
          <w:szCs w:val="24"/>
        </w:rPr>
        <w:t>报告的语言是否简练明了，没有冗余和复杂的表述。</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Pr>
          <w:rFonts w:ascii="宋体" w:eastAsia="宋体" w:hAnsi="Times New Roman" w:cs="宋体" w:hint="eastAsia"/>
          <w:sz w:val="24"/>
          <w:szCs w:val="24"/>
        </w:rPr>
        <w:t>（4）</w:t>
      </w:r>
      <w:r w:rsidRPr="00933F49">
        <w:rPr>
          <w:rFonts w:ascii="宋体" w:eastAsia="宋体" w:hAnsi="Times New Roman" w:cs="宋体" w:hint="eastAsia"/>
          <w:sz w:val="24"/>
          <w:szCs w:val="24"/>
        </w:rPr>
        <w:t>专业知识运用（30分）：</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sidRPr="00933F49">
        <w:rPr>
          <w:rFonts w:ascii="宋体" w:eastAsia="宋体" w:hAnsi="Times New Roman" w:cs="宋体" w:hint="eastAsia"/>
          <w:sz w:val="24"/>
          <w:szCs w:val="24"/>
        </w:rPr>
        <w:t>报告中是否能够熟练运用所学专业知识分析问题；</w:t>
      </w:r>
    </w:p>
    <w:p w:rsidR="00280714" w:rsidRPr="00933F49"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sidRPr="00933F49">
        <w:rPr>
          <w:rFonts w:ascii="宋体" w:eastAsia="宋体" w:hAnsi="Times New Roman" w:cs="宋体" w:hint="eastAsia"/>
          <w:sz w:val="24"/>
          <w:szCs w:val="24"/>
        </w:rPr>
        <w:t>报告中是否能够结合实际工作场景，运用专业知识解决问题；</w:t>
      </w:r>
    </w:p>
    <w:p w:rsidR="00280714" w:rsidRPr="00280714" w:rsidRDefault="00280714" w:rsidP="00280714">
      <w:pPr>
        <w:kinsoku w:val="0"/>
        <w:overflowPunct w:val="0"/>
        <w:autoSpaceDE w:val="0"/>
        <w:autoSpaceDN w:val="0"/>
        <w:adjustRightInd w:val="0"/>
        <w:spacing w:before="86"/>
        <w:ind w:firstLineChars="236" w:firstLine="566"/>
        <w:rPr>
          <w:rFonts w:ascii="宋体" w:eastAsia="宋体" w:hAnsi="Times New Roman" w:cs="宋体"/>
          <w:sz w:val="24"/>
          <w:szCs w:val="24"/>
        </w:rPr>
      </w:pPr>
      <w:r w:rsidRPr="00933F49">
        <w:rPr>
          <w:rFonts w:ascii="宋体" w:eastAsia="宋体" w:hAnsi="Times New Roman" w:cs="宋体" w:hint="eastAsia"/>
          <w:sz w:val="24"/>
          <w:szCs w:val="24"/>
        </w:rPr>
        <w:t>报告中的案例分析是否具有代表性和典型性，能够为读者提供参考。</w:t>
      </w:r>
    </w:p>
    <w:p w:rsidR="00A50C77" w:rsidRDefault="00BC746A">
      <w:pPr>
        <w:pStyle w:val="2"/>
        <w:kinsoku w:val="0"/>
        <w:overflowPunct w:val="0"/>
        <w:autoSpaceDE w:val="0"/>
        <w:autoSpaceDN w:val="0"/>
        <w:adjustRightInd w:val="0"/>
        <w:snapToGrid w:val="0"/>
        <w:spacing w:before="0" w:afterLines="50" w:after="120"/>
        <w:ind w:left="0" w:firstLineChars="200" w:firstLine="562"/>
        <w:jc w:val="left"/>
        <w:rPr>
          <w:rFonts w:ascii="Times New Roman" w:eastAsia="黑体" w:hAnsi="Times New Roman" w:cs="Times New Roman" w:hint="default"/>
          <w:kern w:val="0"/>
        </w:rPr>
      </w:pPr>
      <w:r>
        <w:rPr>
          <w:rFonts w:ascii="Times New Roman" w:eastAsia="黑体" w:hAnsi="Times New Roman" w:cs="Times New Roman"/>
          <w:kern w:val="0"/>
        </w:rPr>
        <w:t>五、其他说明</w:t>
      </w:r>
    </w:p>
    <w:p w:rsidR="00A50C77" w:rsidRDefault="00BC746A">
      <w:pPr>
        <w:spacing w:line="360" w:lineRule="auto"/>
        <w:ind w:firstLineChars="200" w:firstLine="480"/>
      </w:pPr>
      <w:r>
        <w:rPr>
          <w:rFonts w:ascii="Times New Roman" w:eastAsia="宋体" w:hAnsi="Times New Roman" w:cs="Times New Roman" w:hint="eastAsia"/>
          <w:color w:val="000000"/>
          <w:kern w:val="0"/>
          <w:sz w:val="24"/>
          <w:szCs w:val="24"/>
        </w:rPr>
        <w:t>本课程大纲依据</w:t>
      </w:r>
      <w:r>
        <w:rPr>
          <w:rFonts w:ascii="Times New Roman" w:eastAsia="宋体" w:hAnsi="Times New Roman" w:cs="Times New Roman" w:hint="eastAsia"/>
          <w:color w:val="000000"/>
          <w:kern w:val="0"/>
          <w:sz w:val="24"/>
          <w:szCs w:val="24"/>
        </w:rPr>
        <w:t>2023</w:t>
      </w:r>
      <w:proofErr w:type="gramStart"/>
      <w:r>
        <w:rPr>
          <w:rFonts w:ascii="Times New Roman" w:eastAsia="宋体" w:hAnsi="Times New Roman" w:cs="Times New Roman" w:hint="eastAsia"/>
          <w:color w:val="000000"/>
          <w:kern w:val="0"/>
          <w:sz w:val="24"/>
          <w:szCs w:val="24"/>
        </w:rPr>
        <w:t>版</w:t>
      </w:r>
      <w:r w:rsidR="00280714">
        <w:rPr>
          <w:rFonts w:ascii="Times New Roman" w:eastAsia="宋体" w:hAnsi="Times New Roman" w:cs="Times New Roman" w:hint="eastAsia"/>
          <w:color w:val="000000"/>
          <w:kern w:val="0"/>
          <w:sz w:val="24"/>
          <w:szCs w:val="24"/>
        </w:rPr>
        <w:t>旅游</w:t>
      </w:r>
      <w:proofErr w:type="gramEnd"/>
      <w:r w:rsidR="00280714">
        <w:rPr>
          <w:rFonts w:ascii="Times New Roman" w:eastAsia="宋体" w:hAnsi="Times New Roman" w:cs="Times New Roman" w:hint="eastAsia"/>
          <w:color w:val="000000"/>
          <w:kern w:val="0"/>
          <w:sz w:val="24"/>
          <w:szCs w:val="24"/>
        </w:rPr>
        <w:t>管理</w:t>
      </w:r>
      <w:r>
        <w:rPr>
          <w:rFonts w:ascii="Times New Roman" w:eastAsia="宋体" w:hAnsi="Times New Roman" w:cs="Times New Roman" w:hint="eastAsia"/>
          <w:color w:val="000000"/>
          <w:kern w:val="0"/>
          <w:sz w:val="24"/>
          <w:szCs w:val="24"/>
        </w:rPr>
        <w:t>专业人才培养方案，由</w:t>
      </w:r>
      <w:r w:rsidR="00280714">
        <w:rPr>
          <w:rFonts w:ascii="Times New Roman" w:eastAsia="宋体" w:hAnsi="Times New Roman" w:cs="Times New Roman" w:hint="eastAsia"/>
          <w:color w:val="000000"/>
          <w:kern w:val="0"/>
          <w:sz w:val="24"/>
          <w:szCs w:val="24"/>
        </w:rPr>
        <w:t>管理学</w:t>
      </w:r>
      <w:r>
        <w:rPr>
          <w:rFonts w:ascii="Times New Roman" w:eastAsia="宋体" w:hAnsi="Times New Roman" w:cs="Times New Roman"/>
          <w:color w:val="000000"/>
          <w:kern w:val="0"/>
          <w:sz w:val="24"/>
          <w:szCs w:val="24"/>
        </w:rPr>
        <w:t>院（部）</w:t>
      </w:r>
      <w:r w:rsidR="00280714">
        <w:rPr>
          <w:rFonts w:ascii="Times New Roman" w:eastAsia="宋体" w:hAnsi="Times New Roman" w:cs="Times New Roman" w:hint="eastAsia"/>
          <w:color w:val="000000"/>
          <w:kern w:val="0"/>
          <w:sz w:val="24"/>
          <w:szCs w:val="24"/>
        </w:rPr>
        <w:t>旅游管理</w:t>
      </w:r>
      <w:r>
        <w:rPr>
          <w:rFonts w:ascii="Times New Roman" w:eastAsia="宋体" w:hAnsi="Times New Roman" w:cs="Times New Roman"/>
          <w:color w:val="000000"/>
          <w:kern w:val="0"/>
          <w:sz w:val="24"/>
          <w:szCs w:val="24"/>
        </w:rPr>
        <w:t>教学系（教研室）讨论制定，</w:t>
      </w:r>
      <w:r w:rsidR="00280714">
        <w:rPr>
          <w:rFonts w:ascii="Times New Roman" w:eastAsia="宋体" w:hAnsi="Times New Roman" w:cs="Times New Roman" w:hint="eastAsia"/>
          <w:color w:val="000000"/>
          <w:kern w:val="0"/>
          <w:sz w:val="24"/>
          <w:szCs w:val="24"/>
        </w:rPr>
        <w:t>管理学</w:t>
      </w:r>
      <w:r>
        <w:rPr>
          <w:rFonts w:ascii="Times New Roman" w:eastAsia="宋体" w:hAnsi="Times New Roman" w:cs="Times New Roman"/>
          <w:color w:val="000000"/>
          <w:kern w:val="0"/>
          <w:sz w:val="24"/>
          <w:szCs w:val="24"/>
        </w:rPr>
        <w:t>院（部）教学工作委员会审定，教务处审核批准，</w:t>
      </w:r>
      <w:r>
        <w:rPr>
          <w:rFonts w:ascii="Times New Roman" w:eastAsia="宋体" w:hAnsi="Times New Roman" w:cs="Times New Roman" w:hint="eastAsia"/>
          <w:color w:val="000000"/>
          <w:kern w:val="0"/>
          <w:sz w:val="24"/>
          <w:szCs w:val="24"/>
        </w:rPr>
        <w:t>自</w:t>
      </w:r>
      <w:r w:rsidR="00280714">
        <w:rPr>
          <w:rFonts w:ascii="Times New Roman" w:eastAsia="宋体" w:hAnsi="Times New Roman" w:cs="Times New Roman"/>
          <w:color w:val="000000"/>
          <w:kern w:val="0"/>
          <w:sz w:val="24"/>
          <w:szCs w:val="24"/>
        </w:rPr>
        <w:t>2023</w:t>
      </w:r>
      <w:r>
        <w:rPr>
          <w:rFonts w:ascii="Times New Roman" w:eastAsia="宋体" w:hAnsi="Times New Roman" w:cs="Times New Roman"/>
          <w:color w:val="000000"/>
          <w:kern w:val="0"/>
          <w:sz w:val="24"/>
          <w:szCs w:val="24"/>
        </w:rPr>
        <w:t>级</w:t>
      </w:r>
      <w:r>
        <w:rPr>
          <w:rFonts w:ascii="Times New Roman" w:eastAsia="宋体" w:hAnsi="Times New Roman" w:cs="Times New Roman" w:hint="eastAsia"/>
          <w:color w:val="000000"/>
          <w:kern w:val="0"/>
          <w:sz w:val="24"/>
          <w:szCs w:val="24"/>
        </w:rPr>
        <w:t>开始执行</w:t>
      </w:r>
      <w:r>
        <w:rPr>
          <w:rFonts w:ascii="Times New Roman" w:eastAsia="宋体" w:hAnsi="Times New Roman" w:cs="Times New Roman"/>
          <w:color w:val="000000"/>
          <w:kern w:val="0"/>
          <w:sz w:val="24"/>
          <w:szCs w:val="24"/>
        </w:rPr>
        <w:t>。</w:t>
      </w:r>
      <w:r>
        <w:rPr>
          <w:noProof/>
        </w:rPr>
        <mc:AlternateContent>
          <mc:Choice Requires="wps">
            <w:drawing>
              <wp:anchor distT="0" distB="0" distL="114300" distR="114300" simplePos="0" relativeHeight="251663360"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6" name="线形标注 2 6"/>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040943" w:rsidRDefault="00040943">
                            <w:pPr>
                              <w:rPr>
                                <w:b/>
                                <w:color w:val="FF0000"/>
                              </w:rPr>
                            </w:pPr>
                            <w:r>
                              <w:rPr>
                                <w:rFonts w:hint="eastAsia"/>
                                <w:b/>
                                <w:color w:val="FF0000"/>
                              </w:rPr>
                              <w:t>字体、字号请参考范例</w:t>
                            </w:r>
                          </w:p>
                          <w:p w:rsidR="00040943" w:rsidRDefault="00040943">
                            <w:pPr>
                              <w:rPr>
                                <w:b/>
                                <w:color w:val="FF0000"/>
                              </w:rPr>
                            </w:pPr>
                            <w:r>
                              <w:rPr>
                                <w:rFonts w:hint="eastAsia"/>
                                <w:b/>
                                <w:color w:val="FF0000"/>
                              </w:rPr>
                              <w:t>注意：</w:t>
                            </w:r>
                          </w:p>
                          <w:p w:rsidR="00040943" w:rsidRDefault="00040943">
                            <w:pPr>
                              <w:rPr>
                                <w:b/>
                                <w:color w:val="FF0000"/>
                              </w:rPr>
                            </w:pPr>
                            <w:r>
                              <w:rPr>
                                <w:rFonts w:hint="eastAsia"/>
                                <w:b/>
                                <w:color w:val="FF0000"/>
                              </w:rPr>
                              <w:t>首字母大写</w:t>
                            </w:r>
                          </w:p>
                          <w:p w:rsidR="00040943" w:rsidRDefault="00040943">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6" o:spid="_x0000_s1027" type="#_x0000_t48" style="position:absolute;left:0;text-align:left;margin-left:666.9pt;margin-top:325.25pt;width:167.3pt;height:76.05pt;z-index:25166336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XTg0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PF04NGwCAAD5BAAADgAAAAAAAAAAAAAA&#10;AAAuAgAAZHJzL2Uyb0RvYy54bWxQSwECLQAUAAYACAAAACEAjd7wy+AAAAANAQAADwAAAAAAAAAA&#10;AAAAAADGBAAAZHJzL2Rvd25yZXYueG1sUEsFBgAAAAAEAAQA8wAAANMFAAAAAA==&#10;" adj="-8495,23702,-4603,2556,-775,2556">
                <v:textbox>
                  <w:txbxContent>
                    <w:p w:rsidR="00040943" w:rsidRDefault="00040943">
                      <w:pPr>
                        <w:rPr>
                          <w:b/>
                          <w:color w:val="FF0000"/>
                        </w:rPr>
                      </w:pPr>
                      <w:r>
                        <w:rPr>
                          <w:rFonts w:hint="eastAsia"/>
                          <w:b/>
                          <w:color w:val="FF0000"/>
                        </w:rPr>
                        <w:t>字体、字号请参考范例</w:t>
                      </w:r>
                    </w:p>
                    <w:p w:rsidR="00040943" w:rsidRDefault="00040943">
                      <w:pPr>
                        <w:rPr>
                          <w:b/>
                          <w:color w:val="FF0000"/>
                        </w:rPr>
                      </w:pPr>
                      <w:r>
                        <w:rPr>
                          <w:rFonts w:hint="eastAsia"/>
                          <w:b/>
                          <w:color w:val="FF0000"/>
                        </w:rPr>
                        <w:t>注意：</w:t>
                      </w:r>
                    </w:p>
                    <w:p w:rsidR="00040943" w:rsidRDefault="00040943">
                      <w:pPr>
                        <w:rPr>
                          <w:b/>
                          <w:color w:val="FF0000"/>
                        </w:rPr>
                      </w:pPr>
                      <w:r>
                        <w:rPr>
                          <w:rFonts w:hint="eastAsia"/>
                          <w:b/>
                          <w:color w:val="FF0000"/>
                        </w:rPr>
                        <w:t>首字母大写</w:t>
                      </w:r>
                    </w:p>
                    <w:p w:rsidR="00040943" w:rsidRDefault="00040943">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2336"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5" name="线形标注 2 5"/>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040943" w:rsidRDefault="00040943">
                            <w:pPr>
                              <w:rPr>
                                <w:b/>
                                <w:color w:val="FF0000"/>
                              </w:rPr>
                            </w:pPr>
                            <w:r>
                              <w:rPr>
                                <w:rFonts w:hint="eastAsia"/>
                                <w:b/>
                                <w:color w:val="FF0000"/>
                              </w:rPr>
                              <w:t>字体、字号请参考范例</w:t>
                            </w:r>
                          </w:p>
                          <w:p w:rsidR="00040943" w:rsidRDefault="00040943">
                            <w:pPr>
                              <w:rPr>
                                <w:b/>
                                <w:color w:val="FF0000"/>
                              </w:rPr>
                            </w:pPr>
                            <w:r>
                              <w:rPr>
                                <w:rFonts w:hint="eastAsia"/>
                                <w:b/>
                                <w:color w:val="FF0000"/>
                              </w:rPr>
                              <w:t>注意：</w:t>
                            </w:r>
                          </w:p>
                          <w:p w:rsidR="00040943" w:rsidRDefault="00040943">
                            <w:pPr>
                              <w:rPr>
                                <w:b/>
                                <w:color w:val="FF0000"/>
                              </w:rPr>
                            </w:pPr>
                            <w:r>
                              <w:rPr>
                                <w:rFonts w:hint="eastAsia"/>
                                <w:b/>
                                <w:color w:val="FF0000"/>
                              </w:rPr>
                              <w:t>首字母大写</w:t>
                            </w:r>
                          </w:p>
                          <w:p w:rsidR="00040943" w:rsidRDefault="00040943">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5" o:spid="_x0000_s1028" type="#_x0000_t48" style="position:absolute;left:0;text-align:left;margin-left:666.9pt;margin-top:325.25pt;width:167.3pt;height:76.0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" adj="-8495,23702,-4603,2556,-775,2556">
                <v:textbox>
                  <w:txbxContent>
                    <w:p w:rsidR="00040943" w:rsidRDefault="00040943">
                      <w:pPr>
                        <w:rPr>
                          <w:b/>
                          <w:color w:val="FF0000"/>
                        </w:rPr>
                      </w:pPr>
                      <w:r>
                        <w:rPr>
                          <w:rFonts w:hint="eastAsia"/>
                          <w:b/>
                          <w:color w:val="FF0000"/>
                        </w:rPr>
                        <w:t>字体、字号请参考范例</w:t>
                      </w:r>
                    </w:p>
                    <w:p w:rsidR="00040943" w:rsidRDefault="00040943">
                      <w:pPr>
                        <w:rPr>
                          <w:b/>
                          <w:color w:val="FF0000"/>
                        </w:rPr>
                      </w:pPr>
                      <w:r>
                        <w:rPr>
                          <w:rFonts w:hint="eastAsia"/>
                          <w:b/>
                          <w:color w:val="FF0000"/>
                        </w:rPr>
                        <w:t>注意：</w:t>
                      </w:r>
                    </w:p>
                    <w:p w:rsidR="00040943" w:rsidRDefault="00040943">
                      <w:pPr>
                        <w:rPr>
                          <w:b/>
                          <w:color w:val="FF0000"/>
                        </w:rPr>
                      </w:pPr>
                      <w:r>
                        <w:rPr>
                          <w:rFonts w:hint="eastAsia"/>
                          <w:b/>
                          <w:color w:val="FF0000"/>
                        </w:rPr>
                        <w:t>首字母大写</w:t>
                      </w:r>
                    </w:p>
                    <w:p w:rsidR="00040943" w:rsidRDefault="00040943">
                      <w:pPr>
                        <w:rPr>
                          <w:b/>
                          <w:color w:val="FF0000"/>
                        </w:rPr>
                      </w:pPr>
                      <w:r>
                        <w:rPr>
                          <w:rFonts w:hint="eastAsia"/>
                          <w:b/>
                          <w:color w:val="FF0000"/>
                        </w:rPr>
                        <w:t>植物拉丁学名斜体</w:t>
                      </w:r>
                    </w:p>
                  </w:txbxContent>
                </v:textbox>
                <o:callout v:ext="edit" minusy="t"/>
              </v:shape>
            </w:pict>
          </mc:Fallback>
        </mc:AlternateContent>
      </w:r>
      <w:r>
        <w:rPr>
          <w:noProof/>
        </w:rPr>
        <mc:AlternateContent>
          <mc:Choice Requires="wps">
            <w:drawing>
              <wp:anchor distT="0" distB="0" distL="114300" distR="114300" simplePos="0" relativeHeight="251661312" behindDoc="0" locked="0" layoutInCell="1" allowOverlap="1">
                <wp:simplePos x="0" y="0"/>
                <wp:positionH relativeFrom="column">
                  <wp:posOffset>8469630</wp:posOffset>
                </wp:positionH>
                <wp:positionV relativeFrom="paragraph">
                  <wp:posOffset>4130675</wp:posOffset>
                </wp:positionV>
                <wp:extent cx="2124710" cy="965835"/>
                <wp:effectExtent l="849630" t="6350" r="6985" b="104140"/>
                <wp:wrapNone/>
                <wp:docPr id="4" name="线形标注 2 4"/>
                <wp:cNvGraphicFramePr/>
                <a:graphic xmlns:a="http://schemas.openxmlformats.org/drawingml/2006/main">
                  <a:graphicData uri="http://schemas.microsoft.com/office/word/2010/wordprocessingShape">
                    <wps:wsp>
                      <wps:cNvSpPr/>
                      <wps:spPr bwMode="auto">
                        <a:xfrm>
                          <a:off x="0" y="0"/>
                          <a:ext cx="2124710" cy="965835"/>
                        </a:xfrm>
                        <a:prstGeom prst="borderCallout2">
                          <a:avLst>
                            <a:gd name="adj1" fmla="val 11833"/>
                            <a:gd name="adj2" fmla="val -3588"/>
                            <a:gd name="adj3" fmla="val 11833"/>
                            <a:gd name="adj4" fmla="val -21310"/>
                            <a:gd name="adj5" fmla="val 109731"/>
                            <a:gd name="adj6" fmla="val -39329"/>
                          </a:avLst>
                        </a:prstGeom>
                        <a:solidFill>
                          <a:srgbClr val="FFFFFF"/>
                        </a:solidFill>
                        <a:ln w="9525">
                          <a:solidFill>
                            <a:srgbClr val="000000"/>
                          </a:solidFill>
                          <a:miter lim="800000"/>
                        </a:ln>
                      </wps:spPr>
                      <wps:txbx>
                        <w:txbxContent>
                          <w:p w:rsidR="00040943" w:rsidRDefault="00040943">
                            <w:pPr>
                              <w:rPr>
                                <w:b/>
                                <w:color w:val="FF0000"/>
                              </w:rPr>
                            </w:pPr>
                            <w:r>
                              <w:rPr>
                                <w:rFonts w:hint="eastAsia"/>
                                <w:b/>
                                <w:color w:val="FF0000"/>
                              </w:rPr>
                              <w:t>字体、字号请参考范例</w:t>
                            </w:r>
                          </w:p>
                          <w:p w:rsidR="00040943" w:rsidRDefault="00040943">
                            <w:pPr>
                              <w:rPr>
                                <w:b/>
                                <w:color w:val="FF0000"/>
                              </w:rPr>
                            </w:pPr>
                            <w:r>
                              <w:rPr>
                                <w:rFonts w:hint="eastAsia"/>
                                <w:b/>
                                <w:color w:val="FF0000"/>
                              </w:rPr>
                              <w:t>注意：</w:t>
                            </w:r>
                          </w:p>
                          <w:p w:rsidR="00040943" w:rsidRDefault="00040943">
                            <w:pPr>
                              <w:rPr>
                                <w:b/>
                                <w:color w:val="FF0000"/>
                              </w:rPr>
                            </w:pPr>
                            <w:r>
                              <w:rPr>
                                <w:rFonts w:hint="eastAsia"/>
                                <w:b/>
                                <w:color w:val="FF0000"/>
                              </w:rPr>
                              <w:t>首字母大写</w:t>
                            </w:r>
                          </w:p>
                          <w:p w:rsidR="00040943" w:rsidRDefault="00040943">
                            <w:pPr>
                              <w:rPr>
                                <w:b/>
                                <w:color w:val="FF0000"/>
                              </w:rPr>
                            </w:pPr>
                            <w:r>
                              <w:rPr>
                                <w:rFonts w:hint="eastAsia"/>
                                <w:b/>
                                <w:color w:val="FF0000"/>
                              </w:rPr>
                              <w:t>植物拉丁学名斜体</w:t>
                            </w:r>
                          </w:p>
                        </w:txbxContent>
                      </wps:txbx>
                      <wps:bodyPr rot="0" vert="horz" wrap="square" lIns="91440" tIns="45720" rIns="91440" bIns="45720" anchor="t" anchorCtr="0" upright="1">
                        <a:noAutofit/>
                      </wps:bodyPr>
                    </wps:wsp>
                  </a:graphicData>
                </a:graphic>
              </wp:anchor>
            </w:drawing>
          </mc:Choice>
          <mc:Fallback>
            <w:pict>
              <v:shape id="线形标注 2 4" o:spid="_x0000_s1029" type="#_x0000_t48" style="position:absolute;left:0;text-align:left;margin-left:666.9pt;margin-top:325.25pt;width:167.3pt;height:76.0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" adj="-8495,23702,-4603,2556,-775,2556">
                <v:textbox>
                  <w:txbxContent>
                    <w:p w:rsidR="00040943" w:rsidRDefault="00040943">
                      <w:pPr>
                        <w:rPr>
                          <w:b/>
                          <w:color w:val="FF0000"/>
                        </w:rPr>
                      </w:pPr>
                      <w:r>
                        <w:rPr>
                          <w:rFonts w:hint="eastAsia"/>
                          <w:b/>
                          <w:color w:val="FF0000"/>
                        </w:rPr>
                        <w:t>字体、字号请参考范例</w:t>
                      </w:r>
                    </w:p>
                    <w:p w:rsidR="00040943" w:rsidRDefault="00040943">
                      <w:pPr>
                        <w:rPr>
                          <w:b/>
                          <w:color w:val="FF0000"/>
                        </w:rPr>
                      </w:pPr>
                      <w:r>
                        <w:rPr>
                          <w:rFonts w:hint="eastAsia"/>
                          <w:b/>
                          <w:color w:val="FF0000"/>
                        </w:rPr>
                        <w:t>注意：</w:t>
                      </w:r>
                    </w:p>
                    <w:p w:rsidR="00040943" w:rsidRDefault="00040943">
                      <w:pPr>
                        <w:rPr>
                          <w:b/>
                          <w:color w:val="FF0000"/>
                        </w:rPr>
                      </w:pPr>
                      <w:r>
                        <w:rPr>
                          <w:rFonts w:hint="eastAsia"/>
                          <w:b/>
                          <w:color w:val="FF0000"/>
                        </w:rPr>
                        <w:t>首字母大写</w:t>
                      </w:r>
                    </w:p>
                    <w:p w:rsidR="00040943" w:rsidRDefault="00040943">
                      <w:pPr>
                        <w:rPr>
                          <w:b/>
                          <w:color w:val="FF0000"/>
                        </w:rPr>
                      </w:pPr>
                      <w:r>
                        <w:rPr>
                          <w:rFonts w:hint="eastAsia"/>
                          <w:b/>
                          <w:color w:val="FF0000"/>
                        </w:rPr>
                        <w:t>植物拉丁学名斜体</w:t>
                      </w:r>
                    </w:p>
                  </w:txbxContent>
                </v:textbox>
                <o:callout v:ext="edit" minusy="t"/>
              </v:shape>
            </w:pict>
          </mc:Fallback>
        </mc:AlternateContent>
      </w:r>
    </w:p>
    <w:sectPr w:rsidR="00A50C77">
      <w:pgSz w:w="11906" w:h="16838"/>
      <w:pgMar w:top="1417" w:right="1417" w:bottom="1417" w:left="1417"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7480" w:rsidRDefault="007F7480">
      <w:r>
        <w:separator/>
      </w:r>
    </w:p>
  </w:endnote>
  <w:endnote w:type="continuationSeparator" w:id="0">
    <w:p w:rsidR="007F7480" w:rsidRDefault="007F74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altName w:val="Calibri"/>
    <w:panose1 w:val="020F0502020204030204"/>
    <w:charset w:val="00"/>
    <w:family w:val="swiss"/>
    <w:pitch w:val="variable"/>
    <w:sig w:usb0="E4002EFF" w:usb1="C000247B" w:usb2="00000009" w:usb3="00000000" w:csb0="000001FF" w:csb1="00000000"/>
    <w:embedRegular r:id="rId1" w:subsetted="1" w:fontKey="{02C33720-DF54-465A-8F4B-EAC2EF592867}"/>
    <w:embedBold r:id="rId2" w:subsetted="1" w:fontKey="{87470316-68B9-4A3C-8CF2-FCE376EEC9ED}"/>
  </w:font>
  <w:font w:name="宋体">
    <w:altName w:val="宋体"/>
    <w:panose1 w:val="02010600030101010101"/>
    <w:charset w:val="86"/>
    <w:family w:val="auto"/>
    <w:pitch w:val="variable"/>
    <w:sig w:usb0="00000003" w:usb1="288F0000" w:usb2="00000016" w:usb3="00000000" w:csb0="00040001" w:csb1="00000000"/>
  </w:font>
  <w:font w:name="Times New Roman">
    <w:altName w:val="Times New Roman"/>
    <w:panose1 w:val="02020603050405020304"/>
    <w:charset w:val="00"/>
    <w:family w:val="roman"/>
    <w:pitch w:val="variable"/>
    <w:sig w:usb0="E0002EFF" w:usb1="C000785B" w:usb2="00000009" w:usb3="00000000" w:csb0="000001FF" w:csb1="00000000"/>
  </w:font>
  <w:font w:name="明黑等宽">
    <w:altName w:val="黑体"/>
    <w:panose1 w:val="00000000000000000000"/>
    <w:charset w:val="86"/>
    <w:family w:val="modern"/>
    <w:notTrueType/>
    <w:pitch w:val="default"/>
    <w:sig w:usb0="00000001" w:usb1="080E0000" w:usb2="00000010" w:usb3="00000000" w:csb0="00040000" w:csb1="00000000"/>
  </w:font>
  <w:font w:name="Cambria">
    <w:altName w:val="Cambria"/>
    <w:panose1 w:val="02040503050406030204"/>
    <w:charset w:val="00"/>
    <w:family w:val="roman"/>
    <w:pitch w:val="variable"/>
    <w:sig w:usb0="E00006FF" w:usb1="420024FF" w:usb2="02000000" w:usb3="00000000" w:csb0="0000019F" w:csb1="00000000"/>
    <w:embedRegular r:id="rId3" w:subsetted="1" w:fontKey="{A8C00F69-2CCA-4633-81B4-14B4CBCE9112}"/>
  </w:font>
  <w:font w:name="楷体">
    <w:panose1 w:val="02010609060101010101"/>
    <w:charset w:val="86"/>
    <w:family w:val="modern"/>
    <w:pitch w:val="fixed"/>
    <w:sig w:usb0="800002BF" w:usb1="38CF7CFA" w:usb2="00000016" w:usb3="00000000" w:csb0="00040001" w:csb1="00000000"/>
  </w:font>
  <w:font w:name="黑体">
    <w:altName w:val="黑体"/>
    <w:panose1 w:val="02010609060101010101"/>
    <w:charset w:val="86"/>
    <w:family w:val="modern"/>
    <w:pitch w:val="fixed"/>
    <w:sig w:usb0="800002BF" w:usb1="38CF7CFA" w:usb2="00000016" w:usb3="00000000" w:csb0="00040001" w:csb1="00000000"/>
    <w:embedBold r:id="rId4" w:subsetted="1" w:fontKey="{11513E63-1D0C-4DA2-9665-3172809BED0F}"/>
  </w:font>
  <w:font w:name="Wingdings 2">
    <w:panose1 w:val="05020102010507070707"/>
    <w:charset w:val="02"/>
    <w:family w:val="roman"/>
    <w:pitch w:val="variable"/>
    <w:sig w:usb0="00000000" w:usb1="10000000" w:usb2="00000000" w:usb3="00000000" w:csb0="80000000" w:csb1="00000000"/>
    <w:embedRegular r:id="rId5" w:fontKey="{E75A8F20-E50A-424B-8DFF-38FCF95E4566}"/>
  </w:font>
  <w:font w:name="方正小标宋_GBK">
    <w:altName w:val="SimSun-ExtB"/>
    <w:panose1 w:val="00000000000000000000"/>
    <w:charset w:val="86"/>
    <w:family w:val="script"/>
    <w:notTrueType/>
    <w:pitch w:val="fixed"/>
    <w:sig w:usb0="00000001" w:usb1="080E0000" w:usb2="00000010" w:usb3="00000000" w:csb0="00040000" w:csb1="00000000"/>
  </w:font>
  <w:font w:name="Times">
    <w:altName w:val="Times New Roman"/>
    <w:panose1 w:val="02020603050405020304"/>
    <w:charset w:val="00"/>
    <w:family w:val="roman"/>
    <w:pitch w:val="variable"/>
    <w:sig w:usb0="E0002EFF" w:usb1="C000785B" w:usb2="00000009" w:usb3="00000000" w:csb0="000001FF" w:csb1="00000000"/>
    <w:embedRegular r:id="rId6" w:subsetted="1" w:fontKey="{0E2E8414-C4D9-4062-85C1-7E8A37A8CB3D}"/>
    <w:embedBold r:id="rId7" w:subsetted="1" w:fontKey="{736BD862-3613-4E09-8275-BD7C86400C58}"/>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0943" w:rsidRDefault="00040943">
    <w:pPr>
      <w:pStyle w:val="a9"/>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40943" w:rsidRDefault="00040943">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30"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040943" w:rsidRDefault="00040943">
                    <w:pPr>
                      <w:pStyle w:val="a9"/>
                      <w:rPr>
                        <w:rFonts w:ascii="宋体" w:eastAsia="宋体" w:hAnsi="宋体" w:cs="宋体"/>
                      </w:rPr>
                    </w:pPr>
                    <w:r>
                      <w:rPr>
                        <w:rFonts w:ascii="宋体" w:eastAsia="宋体" w:hAnsi="宋体" w:cs="宋体" w:hint="eastAsia"/>
                      </w:rPr>
                      <w:fldChar w:fldCharType="begin"/>
                    </w:r>
                    <w:r>
                      <w:rPr>
                        <w:rFonts w:ascii="宋体" w:eastAsia="宋体" w:hAnsi="宋体" w:cs="宋体" w:hint="eastAsia"/>
                      </w:rPr>
                      <w:instrText xml:space="preserve"> PAGE  \* MERGEFORMAT </w:instrText>
                    </w:r>
                    <w:r>
                      <w:rPr>
                        <w:rFonts w:ascii="宋体" w:eastAsia="宋体" w:hAnsi="宋体" w:cs="宋体" w:hint="eastAsia"/>
                      </w:rPr>
                      <w:fldChar w:fldCharType="separate"/>
                    </w:r>
                    <w:r>
                      <w:rPr>
                        <w:rFonts w:ascii="宋体" w:eastAsia="宋体" w:hAnsi="宋体" w:cs="宋体" w:hint="eastAsia"/>
                      </w:rPr>
                      <w:t>1</w:t>
                    </w:r>
                    <w:r>
                      <w:rPr>
                        <w:rFonts w:ascii="宋体" w:eastAsia="宋体" w:hAnsi="宋体" w:cs="宋体"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7480" w:rsidRDefault="007F7480">
      <w:r>
        <w:separator/>
      </w:r>
    </w:p>
  </w:footnote>
  <w:footnote w:type="continuationSeparator" w:id="0">
    <w:p w:rsidR="007F7480" w:rsidRDefault="007F748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EE230C8"/>
    <w:multiLevelType w:val="multilevel"/>
    <w:tmpl w:val="552E4F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TrueTypeFonts/>
  <w:saveSubset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DY3ZGRkZDZmZjVlOTBkZDdmMTE1M2IwYjA4MmE4NTEifQ=="/>
  </w:docVars>
  <w:rsids>
    <w:rsidRoot w:val="008F4441"/>
    <w:rsid w:val="00001AA7"/>
    <w:rsid w:val="00035160"/>
    <w:rsid w:val="00040943"/>
    <w:rsid w:val="00085F49"/>
    <w:rsid w:val="000C38EC"/>
    <w:rsid w:val="000C5191"/>
    <w:rsid w:val="000D51F1"/>
    <w:rsid w:val="000D6653"/>
    <w:rsid w:val="000D6B29"/>
    <w:rsid w:val="000F7B41"/>
    <w:rsid w:val="0010518A"/>
    <w:rsid w:val="00187186"/>
    <w:rsid w:val="001B219B"/>
    <w:rsid w:val="001C6732"/>
    <w:rsid w:val="001C72BE"/>
    <w:rsid w:val="001D02A4"/>
    <w:rsid w:val="001D24B0"/>
    <w:rsid w:val="001F0978"/>
    <w:rsid w:val="00200865"/>
    <w:rsid w:val="00213FD8"/>
    <w:rsid w:val="00241260"/>
    <w:rsid w:val="00280714"/>
    <w:rsid w:val="0028331D"/>
    <w:rsid w:val="00285BBB"/>
    <w:rsid w:val="002B32E8"/>
    <w:rsid w:val="002C3D30"/>
    <w:rsid w:val="002D45DB"/>
    <w:rsid w:val="00300172"/>
    <w:rsid w:val="00317DE6"/>
    <w:rsid w:val="00323670"/>
    <w:rsid w:val="003C51E5"/>
    <w:rsid w:val="00400041"/>
    <w:rsid w:val="00441BF6"/>
    <w:rsid w:val="00461E8A"/>
    <w:rsid w:val="004770EC"/>
    <w:rsid w:val="00486D29"/>
    <w:rsid w:val="004C400D"/>
    <w:rsid w:val="004E19FD"/>
    <w:rsid w:val="004F64DB"/>
    <w:rsid w:val="00530E74"/>
    <w:rsid w:val="005424AA"/>
    <w:rsid w:val="00544EAA"/>
    <w:rsid w:val="00552353"/>
    <w:rsid w:val="005538AE"/>
    <w:rsid w:val="00580C18"/>
    <w:rsid w:val="005932D9"/>
    <w:rsid w:val="005B2B94"/>
    <w:rsid w:val="006035BD"/>
    <w:rsid w:val="00665A3D"/>
    <w:rsid w:val="0069497C"/>
    <w:rsid w:val="007520AD"/>
    <w:rsid w:val="00755E85"/>
    <w:rsid w:val="007A2E5A"/>
    <w:rsid w:val="007F7480"/>
    <w:rsid w:val="00825540"/>
    <w:rsid w:val="0082556B"/>
    <w:rsid w:val="00826DD1"/>
    <w:rsid w:val="00883E63"/>
    <w:rsid w:val="00885337"/>
    <w:rsid w:val="008A26B9"/>
    <w:rsid w:val="008C71E2"/>
    <w:rsid w:val="008E1EEB"/>
    <w:rsid w:val="008F2F44"/>
    <w:rsid w:val="008F4441"/>
    <w:rsid w:val="00903BA2"/>
    <w:rsid w:val="00933F49"/>
    <w:rsid w:val="0094007D"/>
    <w:rsid w:val="00966894"/>
    <w:rsid w:val="00A02E2B"/>
    <w:rsid w:val="00A17432"/>
    <w:rsid w:val="00A23A71"/>
    <w:rsid w:val="00A50C77"/>
    <w:rsid w:val="00A842CA"/>
    <w:rsid w:val="00A90958"/>
    <w:rsid w:val="00AA0D24"/>
    <w:rsid w:val="00AA17BD"/>
    <w:rsid w:val="00AA3995"/>
    <w:rsid w:val="00AD3270"/>
    <w:rsid w:val="00AD3E5A"/>
    <w:rsid w:val="00AD4020"/>
    <w:rsid w:val="00AD5FBC"/>
    <w:rsid w:val="00AE0A70"/>
    <w:rsid w:val="00AF16C0"/>
    <w:rsid w:val="00B577FA"/>
    <w:rsid w:val="00BB61D3"/>
    <w:rsid w:val="00BC1327"/>
    <w:rsid w:val="00BC746A"/>
    <w:rsid w:val="00BE3F54"/>
    <w:rsid w:val="00C101B9"/>
    <w:rsid w:val="00C2471D"/>
    <w:rsid w:val="00C431A3"/>
    <w:rsid w:val="00C67328"/>
    <w:rsid w:val="00CC1C54"/>
    <w:rsid w:val="00CE4253"/>
    <w:rsid w:val="00D01DF5"/>
    <w:rsid w:val="00D150FB"/>
    <w:rsid w:val="00D2441C"/>
    <w:rsid w:val="00D248EE"/>
    <w:rsid w:val="00D30B38"/>
    <w:rsid w:val="00D36285"/>
    <w:rsid w:val="00D42585"/>
    <w:rsid w:val="00E93D44"/>
    <w:rsid w:val="00EC038D"/>
    <w:rsid w:val="00EC4EB7"/>
    <w:rsid w:val="00ED5A20"/>
    <w:rsid w:val="00EF7C7D"/>
    <w:rsid w:val="00F03B7C"/>
    <w:rsid w:val="00F43CB4"/>
    <w:rsid w:val="00F47977"/>
    <w:rsid w:val="00F6018C"/>
    <w:rsid w:val="00F856C2"/>
    <w:rsid w:val="00F93584"/>
    <w:rsid w:val="00FA4511"/>
    <w:rsid w:val="00FA6ED5"/>
    <w:rsid w:val="00FB1211"/>
    <w:rsid w:val="00FE1C84"/>
    <w:rsid w:val="00FF64D3"/>
    <w:rsid w:val="01120791"/>
    <w:rsid w:val="034E1DC3"/>
    <w:rsid w:val="03D70161"/>
    <w:rsid w:val="06EE06AA"/>
    <w:rsid w:val="07222102"/>
    <w:rsid w:val="077E1A2E"/>
    <w:rsid w:val="07F91CE1"/>
    <w:rsid w:val="0AC459AA"/>
    <w:rsid w:val="0B927A0B"/>
    <w:rsid w:val="0F18017D"/>
    <w:rsid w:val="0FF87397"/>
    <w:rsid w:val="119360D6"/>
    <w:rsid w:val="125E66E4"/>
    <w:rsid w:val="14103A0E"/>
    <w:rsid w:val="162419F3"/>
    <w:rsid w:val="17B374D2"/>
    <w:rsid w:val="19D43730"/>
    <w:rsid w:val="1A48253C"/>
    <w:rsid w:val="1A4B1C44"/>
    <w:rsid w:val="1A7726B2"/>
    <w:rsid w:val="1B414DF5"/>
    <w:rsid w:val="1E287231"/>
    <w:rsid w:val="20223F7A"/>
    <w:rsid w:val="207D72AE"/>
    <w:rsid w:val="21582E98"/>
    <w:rsid w:val="226E2973"/>
    <w:rsid w:val="242F7EE0"/>
    <w:rsid w:val="248F084E"/>
    <w:rsid w:val="263317DE"/>
    <w:rsid w:val="26BE72FA"/>
    <w:rsid w:val="26E306E5"/>
    <w:rsid w:val="293728C2"/>
    <w:rsid w:val="2A461AE0"/>
    <w:rsid w:val="2B02634F"/>
    <w:rsid w:val="2BB4371F"/>
    <w:rsid w:val="2C22657D"/>
    <w:rsid w:val="2C736DD8"/>
    <w:rsid w:val="2FF975F4"/>
    <w:rsid w:val="306929CC"/>
    <w:rsid w:val="312D6D0B"/>
    <w:rsid w:val="31F56894"/>
    <w:rsid w:val="3282783E"/>
    <w:rsid w:val="357E2A76"/>
    <w:rsid w:val="37D36930"/>
    <w:rsid w:val="38417D8A"/>
    <w:rsid w:val="397573D2"/>
    <w:rsid w:val="3B6B584A"/>
    <w:rsid w:val="3BA96182"/>
    <w:rsid w:val="3DC74EB7"/>
    <w:rsid w:val="3E964963"/>
    <w:rsid w:val="40141058"/>
    <w:rsid w:val="407E4A91"/>
    <w:rsid w:val="42B775C7"/>
    <w:rsid w:val="44354C47"/>
    <w:rsid w:val="446F7A2D"/>
    <w:rsid w:val="46A47E62"/>
    <w:rsid w:val="47F81D88"/>
    <w:rsid w:val="4924660E"/>
    <w:rsid w:val="4A29153F"/>
    <w:rsid w:val="4DAB1AD6"/>
    <w:rsid w:val="4E8D742E"/>
    <w:rsid w:val="4FE65048"/>
    <w:rsid w:val="513B715E"/>
    <w:rsid w:val="52091B85"/>
    <w:rsid w:val="52140592"/>
    <w:rsid w:val="52960A2E"/>
    <w:rsid w:val="55320D2F"/>
    <w:rsid w:val="56823412"/>
    <w:rsid w:val="5BD963A8"/>
    <w:rsid w:val="5D0E3E30"/>
    <w:rsid w:val="5D8331B0"/>
    <w:rsid w:val="5E79468E"/>
    <w:rsid w:val="608D0B53"/>
    <w:rsid w:val="624327CD"/>
    <w:rsid w:val="63556314"/>
    <w:rsid w:val="64351656"/>
    <w:rsid w:val="668C2539"/>
    <w:rsid w:val="67191D4F"/>
    <w:rsid w:val="685D5060"/>
    <w:rsid w:val="68701E42"/>
    <w:rsid w:val="692C5D69"/>
    <w:rsid w:val="6B482C03"/>
    <w:rsid w:val="70231548"/>
    <w:rsid w:val="71B54BFD"/>
    <w:rsid w:val="72206680"/>
    <w:rsid w:val="72586617"/>
    <w:rsid w:val="73EB7799"/>
    <w:rsid w:val="73FE6554"/>
    <w:rsid w:val="77673BC6"/>
    <w:rsid w:val="789B7681"/>
    <w:rsid w:val="79F006ED"/>
    <w:rsid w:val="7A5073DE"/>
    <w:rsid w:val="7BDC361F"/>
    <w:rsid w:val="7DC3064F"/>
    <w:rsid w:val="7DD00E8B"/>
    <w:rsid w:val="7F07046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6557F3AA"/>
  <w15:docId w15:val="{FD31DD15-209A-4D5A-A6EA-04BF6F3EFD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paragraph" w:styleId="2">
    <w:name w:val="heading 2"/>
    <w:basedOn w:val="a"/>
    <w:next w:val="a"/>
    <w:uiPriority w:val="1"/>
    <w:unhideWhenUsed/>
    <w:qFormat/>
    <w:pPr>
      <w:spacing w:before="61"/>
      <w:ind w:left="642"/>
      <w:outlineLvl w:val="1"/>
    </w:pPr>
    <w:rPr>
      <w:rFonts w:ascii="明黑等宽" w:eastAsia="明黑等宽" w:cs="明黑等宽" w:hint="eastAsia"/>
      <w:b/>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unhideWhenUsed/>
    <w:qFormat/>
    <w:pPr>
      <w:jc w:val="left"/>
    </w:pPr>
  </w:style>
  <w:style w:type="paragraph" w:styleId="a5">
    <w:name w:val="Body Text"/>
    <w:basedOn w:val="a"/>
    <w:link w:val="a6"/>
    <w:uiPriority w:val="1"/>
    <w:qFormat/>
    <w:pPr>
      <w:autoSpaceDE w:val="0"/>
      <w:autoSpaceDN w:val="0"/>
      <w:adjustRightInd w:val="0"/>
      <w:jc w:val="left"/>
    </w:pPr>
    <w:rPr>
      <w:rFonts w:ascii="宋体" w:eastAsia="宋体" w:hAnsi="Times New Roman" w:cs="宋体"/>
      <w:kern w:val="0"/>
      <w:sz w:val="24"/>
      <w:szCs w:val="24"/>
    </w:rPr>
  </w:style>
  <w:style w:type="paragraph" w:styleId="a7">
    <w:name w:val="Balloon Text"/>
    <w:basedOn w:val="a"/>
    <w:link w:val="a8"/>
    <w:uiPriority w:val="99"/>
    <w:semiHidden/>
    <w:unhideWhenUsed/>
    <w:qFormat/>
    <w:rPr>
      <w:sz w:val="18"/>
      <w:szCs w:val="18"/>
    </w:rPr>
  </w:style>
  <w:style w:type="paragraph" w:styleId="a9">
    <w:name w:val="footer"/>
    <w:basedOn w:val="a"/>
    <w:link w:val="aa"/>
    <w:uiPriority w:val="99"/>
    <w:unhideWhenUsed/>
    <w:qFormat/>
    <w:pPr>
      <w:tabs>
        <w:tab w:val="center" w:pos="4153"/>
        <w:tab w:val="right" w:pos="8306"/>
      </w:tabs>
      <w:snapToGrid w:val="0"/>
      <w:jc w:val="left"/>
    </w:pPr>
    <w:rPr>
      <w:sz w:val="18"/>
      <w:szCs w:val="18"/>
    </w:rPr>
  </w:style>
  <w:style w:type="paragraph" w:styleId="ab">
    <w:name w:val="header"/>
    <w:basedOn w:val="a"/>
    <w:link w:val="ac"/>
    <w:uiPriority w:val="99"/>
    <w:unhideWhenUsed/>
    <w:qFormat/>
    <w:pPr>
      <w:pBdr>
        <w:bottom w:val="single" w:sz="6" w:space="1" w:color="auto"/>
      </w:pBdr>
      <w:tabs>
        <w:tab w:val="center" w:pos="4153"/>
        <w:tab w:val="right" w:pos="8306"/>
      </w:tabs>
      <w:snapToGrid w:val="0"/>
      <w:jc w:val="center"/>
    </w:pPr>
    <w:rPr>
      <w:sz w:val="18"/>
      <w:szCs w:val="18"/>
    </w:rPr>
  </w:style>
  <w:style w:type="paragraph" w:styleId="ad">
    <w:name w:val="Title"/>
    <w:basedOn w:val="a"/>
    <w:next w:val="a"/>
    <w:link w:val="ae"/>
    <w:uiPriority w:val="10"/>
    <w:qFormat/>
    <w:pPr>
      <w:spacing w:before="240" w:after="60"/>
      <w:jc w:val="center"/>
      <w:outlineLvl w:val="0"/>
    </w:pPr>
    <w:rPr>
      <w:rFonts w:asciiTheme="majorHAnsi" w:eastAsia="宋体" w:hAnsiTheme="majorHAnsi" w:cstheme="majorBidi"/>
      <w:b/>
      <w:bCs/>
      <w:sz w:val="32"/>
      <w:szCs w:val="32"/>
    </w:rPr>
  </w:style>
  <w:style w:type="paragraph" w:styleId="af">
    <w:name w:val="annotation subject"/>
    <w:basedOn w:val="a3"/>
    <w:next w:val="a3"/>
    <w:link w:val="af0"/>
    <w:uiPriority w:val="99"/>
    <w:semiHidden/>
    <w:unhideWhenUsed/>
    <w:qFormat/>
    <w:rPr>
      <w:b/>
      <w:bCs/>
    </w:rPr>
  </w:style>
  <w:style w:type="table" w:styleId="af1">
    <w:name w:val="Table Grid"/>
    <w:basedOn w:val="a1"/>
    <w:uiPriority w:val="39"/>
    <w:qFormat/>
    <w:rPr>
      <w:rFonts w:ascii="Times New Roman" w:eastAsia="宋体" w:hAnsi="Times New Roman"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Strong"/>
    <w:basedOn w:val="a0"/>
    <w:uiPriority w:val="99"/>
    <w:qFormat/>
    <w:rPr>
      <w:rFonts w:cs="Times New Roman"/>
      <w:b/>
    </w:rPr>
  </w:style>
  <w:style w:type="character" w:styleId="af3">
    <w:name w:val="annotation reference"/>
    <w:basedOn w:val="a0"/>
    <w:uiPriority w:val="99"/>
    <w:semiHidden/>
    <w:unhideWhenUsed/>
    <w:qFormat/>
    <w:rPr>
      <w:sz w:val="21"/>
      <w:szCs w:val="21"/>
    </w:rPr>
  </w:style>
  <w:style w:type="character" w:customStyle="1" w:styleId="ac">
    <w:name w:val="页眉 字符"/>
    <w:basedOn w:val="a0"/>
    <w:link w:val="ab"/>
    <w:uiPriority w:val="99"/>
    <w:qFormat/>
    <w:rPr>
      <w:sz w:val="18"/>
      <w:szCs w:val="18"/>
    </w:rPr>
  </w:style>
  <w:style w:type="character" w:customStyle="1" w:styleId="aa">
    <w:name w:val="页脚 字符"/>
    <w:basedOn w:val="a0"/>
    <w:link w:val="a9"/>
    <w:uiPriority w:val="99"/>
    <w:qFormat/>
    <w:rPr>
      <w:sz w:val="18"/>
      <w:szCs w:val="18"/>
    </w:rPr>
  </w:style>
  <w:style w:type="character" w:customStyle="1" w:styleId="ae">
    <w:name w:val="标题 字符"/>
    <w:basedOn w:val="a0"/>
    <w:link w:val="ad"/>
    <w:uiPriority w:val="10"/>
    <w:qFormat/>
    <w:rPr>
      <w:rFonts w:asciiTheme="majorHAnsi" w:eastAsia="宋体" w:hAnsiTheme="majorHAnsi" w:cstheme="majorBidi"/>
      <w:b/>
      <w:bCs/>
      <w:sz w:val="32"/>
      <w:szCs w:val="32"/>
    </w:rPr>
  </w:style>
  <w:style w:type="character" w:customStyle="1" w:styleId="a4">
    <w:name w:val="批注文字 字符"/>
    <w:basedOn w:val="a0"/>
    <w:link w:val="a3"/>
    <w:uiPriority w:val="99"/>
    <w:qFormat/>
  </w:style>
  <w:style w:type="character" w:customStyle="1" w:styleId="a8">
    <w:name w:val="批注框文本 字符"/>
    <w:basedOn w:val="a0"/>
    <w:link w:val="a7"/>
    <w:uiPriority w:val="99"/>
    <w:semiHidden/>
    <w:qFormat/>
    <w:rPr>
      <w:sz w:val="18"/>
      <w:szCs w:val="18"/>
    </w:rPr>
  </w:style>
  <w:style w:type="character" w:customStyle="1" w:styleId="af0">
    <w:name w:val="批注主题 字符"/>
    <w:basedOn w:val="a4"/>
    <w:link w:val="af"/>
    <w:uiPriority w:val="99"/>
    <w:semiHidden/>
    <w:qFormat/>
    <w:rPr>
      <w:b/>
      <w:bCs/>
    </w:rPr>
  </w:style>
  <w:style w:type="paragraph" w:styleId="af4">
    <w:name w:val="List Paragraph"/>
    <w:basedOn w:val="a"/>
    <w:uiPriority w:val="34"/>
    <w:qFormat/>
    <w:pPr>
      <w:ind w:firstLineChars="200" w:firstLine="420"/>
    </w:pPr>
  </w:style>
  <w:style w:type="character" w:customStyle="1" w:styleId="a6">
    <w:name w:val="正文文本 字符"/>
    <w:basedOn w:val="a0"/>
    <w:link w:val="a5"/>
    <w:uiPriority w:val="1"/>
    <w:qFormat/>
    <w:rPr>
      <w:rFonts w:ascii="宋体" w:eastAsia="宋体" w:hAnsi="Times New Roman" w:cs="宋体"/>
      <w:kern w:val="0"/>
      <w:sz w:val="24"/>
      <w:szCs w:val="24"/>
    </w:rPr>
  </w:style>
  <w:style w:type="paragraph" w:customStyle="1" w:styleId="af5">
    <w:name w:val="在表格内文字"/>
    <w:basedOn w:val="a"/>
    <w:qFormat/>
    <w:rPr>
      <w:rFonts w:ascii="Times New Roman" w:eastAsia="楷体" w:hAnsi="Times New Roman" w:cs="Times New Roman"/>
      <w:szCs w:val="24"/>
    </w:rPr>
  </w:style>
  <w:style w:type="paragraph" w:customStyle="1" w:styleId="TableParagraph">
    <w:name w:val="Table Paragraph"/>
    <w:uiPriority w:val="1"/>
    <w:unhideWhenUsed/>
    <w:qFormat/>
    <w:pPr>
      <w:widowControl w:val="0"/>
      <w:autoSpaceDE w:val="0"/>
      <w:autoSpaceDN w:val="0"/>
      <w:adjustRightInd w:val="0"/>
    </w:pPr>
    <w:rPr>
      <w:rFonts w:ascii="宋体" w:eastAsia="宋体" w:hAnsi="Times New Roman" w:cs="宋体" w:hint="eastAsia"/>
      <w:sz w:val="24"/>
      <w:szCs w:val="24"/>
    </w:rPr>
  </w:style>
  <w:style w:type="paragraph" w:customStyle="1" w:styleId="ql-lineheight-120">
    <w:name w:val="ql-lineheight-120"/>
    <w:basedOn w:val="a"/>
    <w:rsid w:val="00D2441C"/>
    <w:pPr>
      <w:widowControl/>
      <w:spacing w:before="100" w:beforeAutospacing="1" w:after="100" w:afterAutospacing="1"/>
      <w:jc w:val="left"/>
    </w:pPr>
    <w:rPr>
      <w:rFonts w:ascii="宋体" w:eastAsia="宋体" w:hAnsi="宋体" w:cs="宋体"/>
      <w:kern w:val="0"/>
      <w:sz w:val="24"/>
      <w:szCs w:val="24"/>
    </w:rPr>
  </w:style>
  <w:style w:type="character" w:customStyle="1" w:styleId="ql-font-microsoftyahei">
    <w:name w:val="ql-font-microsoftyahei"/>
    <w:basedOn w:val="a0"/>
    <w:rsid w:val="00D244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391534">
      <w:bodyDiv w:val="1"/>
      <w:marLeft w:val="0"/>
      <w:marRight w:val="0"/>
      <w:marTop w:val="0"/>
      <w:marBottom w:val="0"/>
      <w:divBdr>
        <w:top w:val="none" w:sz="0" w:space="0" w:color="auto"/>
        <w:left w:val="none" w:sz="0" w:space="0" w:color="auto"/>
        <w:bottom w:val="none" w:sz="0" w:space="0" w:color="auto"/>
        <w:right w:val="none" w:sz="0" w:space="0" w:color="auto"/>
      </w:divBdr>
    </w:div>
    <w:div w:id="248780239">
      <w:bodyDiv w:val="1"/>
      <w:marLeft w:val="0"/>
      <w:marRight w:val="0"/>
      <w:marTop w:val="0"/>
      <w:marBottom w:val="0"/>
      <w:divBdr>
        <w:top w:val="none" w:sz="0" w:space="0" w:color="auto"/>
        <w:left w:val="none" w:sz="0" w:space="0" w:color="auto"/>
        <w:bottom w:val="none" w:sz="0" w:space="0" w:color="auto"/>
        <w:right w:val="none" w:sz="0" w:space="0" w:color="auto"/>
      </w:divBdr>
    </w:div>
    <w:div w:id="465241463">
      <w:bodyDiv w:val="1"/>
      <w:marLeft w:val="0"/>
      <w:marRight w:val="0"/>
      <w:marTop w:val="0"/>
      <w:marBottom w:val="0"/>
      <w:divBdr>
        <w:top w:val="none" w:sz="0" w:space="0" w:color="auto"/>
        <w:left w:val="none" w:sz="0" w:space="0" w:color="auto"/>
        <w:bottom w:val="none" w:sz="0" w:space="0" w:color="auto"/>
        <w:right w:val="none" w:sz="0" w:space="0" w:color="auto"/>
      </w:divBdr>
    </w:div>
    <w:div w:id="69685228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7" Type="http://schemas.openxmlformats.org/officeDocument/2006/relationships/font" Target="fonts/font7.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370</TotalTime>
  <Pages>6</Pages>
  <Words>592</Words>
  <Characters>3380</Characters>
  <Application>Microsoft Office Word</Application>
  <DocSecurity>0</DocSecurity>
  <Lines>28</Lines>
  <Paragraphs>7</Paragraphs>
  <ScaleCrop>false</ScaleCrop>
  <Company/>
  <LinksUpToDate>false</LinksUpToDate>
  <CharactersWithSpaces>3965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曾秀红</dc:creator>
  <cp:keywords/>
  <dc:description/>
  <cp:lastModifiedBy>李志民</cp:lastModifiedBy>
  <cp:revision>12</cp:revision>
  <cp:lastPrinted>2023-06-27T02:37:00Z</cp:lastPrinted>
  <dcterms:created xsi:type="dcterms:W3CDTF">2023-12-01T03:57:00Z</dcterms:created>
  <dcterms:modified xsi:type="dcterms:W3CDTF">2024-03-20T02:25:00Z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468327DAE1CB42CAACC9824004E2A700_12</vt:lpwstr>
  </property>
</Properties>
</file>