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F1EA7" w:rsidRDefault="00855951">
      <w:pPr>
        <w:autoSpaceDE w:val="0"/>
        <w:autoSpaceDN w:val="0"/>
        <w:adjustRightInd w:val="0"/>
        <w:jc w:val="center"/>
        <w:rPr>
          <w:rFonts w:ascii="Times New Roman" w:eastAsia="黑体" w:hAnsi="Times New Roman" w:cs="Times New Roman"/>
          <w:b/>
          <w:kern w:val="0"/>
          <w:sz w:val="32"/>
          <w:szCs w:val="32"/>
        </w:rPr>
      </w:pPr>
      <w:r>
        <w:rPr>
          <w:rFonts w:ascii="Times New Roman" w:eastAsia="黑体" w:hAnsi="Times New Roman" w:cs="Times New Roman" w:hint="eastAsia"/>
          <w:b/>
          <w:noProof/>
          <w:kern w:val="0"/>
          <w:sz w:val="32"/>
          <w:szCs w:val="32"/>
        </w:rPr>
        <mc:AlternateContent>
          <mc:Choice Requires="wps">
            <w:drawing>
              <wp:anchor distT="0" distB="0" distL="114300" distR="114300" simplePos="0" relativeHeight="251660288" behindDoc="0" locked="0" layoutInCell="1" allowOverlap="1">
                <wp:simplePos x="0" y="0"/>
                <wp:positionH relativeFrom="column">
                  <wp:posOffset>8469630</wp:posOffset>
                </wp:positionH>
                <wp:positionV relativeFrom="paragraph">
                  <wp:posOffset>4130675</wp:posOffset>
                </wp:positionV>
                <wp:extent cx="2124710" cy="965835"/>
                <wp:effectExtent l="849630" t="6350" r="6985" b="104140"/>
                <wp:wrapNone/>
                <wp:docPr id="7" name="线形标注 2 7"/>
                <wp:cNvGraphicFramePr/>
                <a:graphic xmlns:a="http://schemas.openxmlformats.org/drawingml/2006/main">
                  <a:graphicData uri="http://schemas.microsoft.com/office/word/2010/wordprocessingShape">
                    <wps:wsp>
                      <wps:cNvSpPr/>
                      <wps:spPr bwMode="auto">
                        <a:xfrm>
                          <a:off x="0" y="0"/>
                          <a:ext cx="2124710" cy="965835"/>
                        </a:xfrm>
                        <a:prstGeom prst="borderCallout2">
                          <a:avLst>
                            <a:gd name="adj1" fmla="val 11833"/>
                            <a:gd name="adj2" fmla="val -3588"/>
                            <a:gd name="adj3" fmla="val 11833"/>
                            <a:gd name="adj4" fmla="val -21310"/>
                            <a:gd name="adj5" fmla="val 109731"/>
                            <a:gd name="adj6" fmla="val -39329"/>
                          </a:avLst>
                        </a:prstGeom>
                        <a:solidFill>
                          <a:srgbClr val="FFFFFF"/>
                        </a:solidFill>
                        <a:ln w="9525">
                          <a:solidFill>
                            <a:srgbClr val="000000"/>
                          </a:solidFill>
                          <a:miter lim="800000"/>
                        </a:ln>
                      </wps:spPr>
                      <wps:txbx>
                        <w:txbxContent>
                          <w:p w:rsidR="00CF1EA7" w:rsidRDefault="00855951">
                            <w:pPr>
                              <w:rPr>
                                <w:b/>
                                <w:color w:val="FF0000"/>
                              </w:rPr>
                            </w:pPr>
                            <w:r>
                              <w:rPr>
                                <w:rFonts w:hint="eastAsia"/>
                                <w:b/>
                                <w:color w:val="FF0000"/>
                              </w:rPr>
                              <w:t>字体、字号请参考范例</w:t>
                            </w:r>
                          </w:p>
                          <w:p w:rsidR="00CF1EA7" w:rsidRDefault="00855951">
                            <w:pPr>
                              <w:rPr>
                                <w:b/>
                                <w:color w:val="FF0000"/>
                              </w:rPr>
                            </w:pPr>
                            <w:r>
                              <w:rPr>
                                <w:rFonts w:hint="eastAsia"/>
                                <w:b/>
                                <w:color w:val="FF0000"/>
                              </w:rPr>
                              <w:t>注意：</w:t>
                            </w:r>
                          </w:p>
                          <w:p w:rsidR="00CF1EA7" w:rsidRDefault="00855951">
                            <w:pPr>
                              <w:rPr>
                                <w:b/>
                                <w:color w:val="FF0000"/>
                              </w:rPr>
                            </w:pPr>
                            <w:r>
                              <w:rPr>
                                <w:rFonts w:hint="eastAsia"/>
                                <w:b/>
                                <w:color w:val="FF0000"/>
                              </w:rPr>
                              <w:t>首字母大写</w:t>
                            </w:r>
                          </w:p>
                          <w:p w:rsidR="00CF1EA7" w:rsidRDefault="00855951">
                            <w:pPr>
                              <w:rPr>
                                <w:b/>
                                <w:color w:val="FF0000"/>
                              </w:rPr>
                            </w:pPr>
                            <w:r>
                              <w:rPr>
                                <w:rFonts w:hint="eastAsia"/>
                                <w:b/>
                                <w:color w:val="FF0000"/>
                              </w:rPr>
                              <w:t>植物拉丁学名斜体</w:t>
                            </w:r>
                          </w:p>
                        </w:txbxContent>
                      </wps:txbx>
                      <wps:bodyPr rot="0" vert="horz" wrap="square" lIns="91440" tIns="45720" rIns="91440" bIns="45720" anchor="t" anchorCtr="0" upright="1">
                        <a:noAutofit/>
                      </wps:bodyPr>
                    </wps:wsp>
                  </a:graphicData>
                </a:graphic>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线形标注 2 7" o:spid="_x0000_s1026" type="#_x0000_t48" style="position:absolute;left:0;text-align:left;margin-left:666.9pt;margin-top:325.25pt;width:167.3pt;height:76.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h/aQIAAPIEAAAOAAAAZHJzL2Uyb0RvYy54bWysVM2O0zAQviPxDpbvbZqkadOq6Qp1VYTE&#10;z0oLD+AkTmPkn2C7TcsL8BpoT9y5ISGehuU1GDvZkmXhgsjB8mQ+z8z3ecari6Pg6EC1YUpmOBxP&#10;MKKyUCWTuwy/eb0dpRgZS2RJuJI0wydq8MX68aNV2yxppGrFS6oRBJFm2TYZrq1tlkFgipoKYsaq&#10;oRKcldKCWDD1Lig1aSG64EE0mcyCVumy0aqgxsDfy86J1z5+VdHCvqoqQy3iGYbarF+1X3O3BusV&#10;We40aWpW9GWQf6hCECYh6TnUJbEE7TV7EEqwQiujKjsulAhUVbGCeg7AJpz8xua6Jg31XEAc05xl&#10;Mv8vbPHycKURKzM8x0gSAVf048u3719vbj9+uP38CUVo7jRqG7ME6HVzpXvLwBbl7QtVwhGyt8rT&#10;P1ZaOBmAGDp6lU9nlenRogJ+RmE0nYdwGQX4FrMkjROXIiDLu9ONNvYpVQK5TYZzuGKqN4RztbeR&#10;z0MOz431epd91aR8G2JUCQ7XdyAchWEax/31DjDREDOKkzR9iImHmL/EmQ4xoyiMgVDXS4NkyRAU&#10;ThbzOHwImg1Bo3gRRwsHAjl6krC7E8QxNoqzcss494be5RuuETDO8NZ//eF7MC5RC1onUeLVu+cz&#10;wxAT//0phGAWBpUzkeF0COISanXt4RqiaxR7zI99l+SqPEGfaNUNHjwUsKmVfo9RC0OXYfNuTzTF&#10;iD+T0NWLcDp1U+qNaTKPwNBDTz70EFlAqAxbjLrtxnaTvW8029WQKfR0pXoC/Vkx62R1pXZV9QYM&#10;lle7fwTc5A5tj/r1VK1/AgAA//8DAFBLAwQUAAYACAAAACEAjd7wy+AAAAANAQAADwAAAGRycy9k&#10;b3ducmV2LnhtbEyP0UrDMBSG7wXfIRzBO5e4mlK6psMJgjBhOH2ArMmaanNSmqzr3t6zK738OR//&#10;/51qPfueTXaMXUAFjwsBzGITTIetgq/P14cCWEwaje4DWgUXG2Fd395UujThjB922qeWUQnGUitw&#10;KQ0l57Fx1uu4CINFuh3D6HWiOLbcjPpM5b7nSyFy7nWHtOD0YF+cbX72J69gJ783crhsJUH4Nr37&#10;zXaXOaXu7+bnFbBk5/QHw1Wf1KEmp0M4oYmsp5xlGbknBbkUEtgVyfPiCdhBQSGWOfC64v+/qH8B&#10;AAD//wMAUEsBAi0AFAAGAAgAAAAhALaDOJL+AAAA4QEAABMAAAAAAAAAAAAAAAAAAAAAAFtDb250&#10;ZW50X1R5cGVzXS54bWxQSwECLQAUAAYACAAAACEAOP0h/9YAAACUAQAACwAAAAAAAAAAAAAAAAAv&#10;AQAAX3JlbHMvLnJlbHNQSwECLQAUAAYACAAAACEAQG04f2kCAADyBAAADgAAAAAAAAAAAAAAAAAu&#10;AgAAZHJzL2Uyb0RvYy54bWxQSwECLQAUAAYACAAAACEAjd7wy+AAAAANAQAADwAAAAAAAAAAAAAA&#10;AADDBAAAZHJzL2Rvd25yZXYueG1sUEsFBgAAAAAEAAQA8wAAANAFAAAAAA==&#10;" adj="-8495,23702,-4603,2556,-775,2556">
                <v:textbox>
                  <w:txbxContent>
                    <w:p w:rsidR="00CF1EA7" w:rsidRDefault="00855951">
                      <w:pPr>
                        <w:rPr>
                          <w:b/>
                          <w:color w:val="FF0000"/>
                        </w:rPr>
                      </w:pPr>
                      <w:r>
                        <w:rPr>
                          <w:rFonts w:hint="eastAsia"/>
                          <w:b/>
                          <w:color w:val="FF0000"/>
                        </w:rPr>
                        <w:t>字体、字号请参考范例</w:t>
                      </w:r>
                    </w:p>
                    <w:p w:rsidR="00CF1EA7" w:rsidRDefault="00855951">
                      <w:pPr>
                        <w:rPr>
                          <w:b/>
                          <w:color w:val="FF0000"/>
                        </w:rPr>
                      </w:pPr>
                      <w:r>
                        <w:rPr>
                          <w:rFonts w:hint="eastAsia"/>
                          <w:b/>
                          <w:color w:val="FF0000"/>
                        </w:rPr>
                        <w:t>注意：</w:t>
                      </w:r>
                    </w:p>
                    <w:p w:rsidR="00CF1EA7" w:rsidRDefault="00855951">
                      <w:pPr>
                        <w:rPr>
                          <w:b/>
                          <w:color w:val="FF0000"/>
                        </w:rPr>
                      </w:pPr>
                      <w:r>
                        <w:rPr>
                          <w:rFonts w:hint="eastAsia"/>
                          <w:b/>
                          <w:color w:val="FF0000"/>
                        </w:rPr>
                        <w:t>首字母大写</w:t>
                      </w:r>
                    </w:p>
                    <w:p w:rsidR="00CF1EA7" w:rsidRDefault="00855951">
                      <w:pPr>
                        <w:rPr>
                          <w:b/>
                          <w:color w:val="FF0000"/>
                        </w:rPr>
                      </w:pPr>
                      <w:r>
                        <w:rPr>
                          <w:rFonts w:hint="eastAsia"/>
                          <w:b/>
                          <w:color w:val="FF0000"/>
                        </w:rPr>
                        <w:t>植物拉丁学名斜体</w:t>
                      </w:r>
                    </w:p>
                  </w:txbxContent>
                </v:textbox>
                <o:callout v:ext="edit" minusy="t"/>
              </v:shape>
            </w:pict>
          </mc:Fallback>
        </mc:AlternateContent>
      </w:r>
      <w:r>
        <w:rPr>
          <w:rFonts w:ascii="Times New Roman" w:eastAsia="黑体" w:hAnsi="Times New Roman" w:cs="Times New Roman" w:hint="eastAsia"/>
          <w:b/>
          <w:kern w:val="0"/>
          <w:sz w:val="32"/>
          <w:szCs w:val="32"/>
        </w:rPr>
        <w:t>《</w:t>
      </w:r>
      <w:r w:rsidR="00BC03C2">
        <w:rPr>
          <w:rFonts w:ascii="Times New Roman" w:eastAsia="黑体" w:hAnsi="Times New Roman" w:cs="Times New Roman" w:hint="eastAsia"/>
          <w:b/>
          <w:kern w:val="0"/>
          <w:sz w:val="32"/>
          <w:szCs w:val="32"/>
        </w:rPr>
        <w:t>旅游目的地管理</w:t>
      </w:r>
      <w:r>
        <w:rPr>
          <w:rFonts w:ascii="Times New Roman" w:eastAsia="黑体" w:hAnsi="Times New Roman" w:cs="Times New Roman" w:hint="eastAsia"/>
          <w:b/>
          <w:kern w:val="0"/>
          <w:sz w:val="32"/>
          <w:szCs w:val="32"/>
        </w:rPr>
        <w:t>》实训课程教学大纲</w:t>
      </w:r>
    </w:p>
    <w:p w:rsidR="00CF1EA7" w:rsidRDefault="00855951">
      <w:pPr>
        <w:spacing w:line="360" w:lineRule="auto"/>
        <w:ind w:firstLineChars="200" w:firstLine="562"/>
        <w:rPr>
          <w:rFonts w:ascii="宋体" w:eastAsia="宋体" w:hAnsi="宋体" w:cs="Times New Roman"/>
          <w:b/>
          <w:bCs/>
          <w:sz w:val="24"/>
          <w:szCs w:val="24"/>
        </w:rPr>
      </w:pPr>
      <w:r>
        <w:rPr>
          <w:rFonts w:ascii="黑体" w:eastAsia="黑体" w:hAnsi="黑体" w:cs="黑体" w:hint="eastAsia"/>
          <w:b/>
          <w:kern w:val="0"/>
          <w:sz w:val="28"/>
          <w:szCs w:val="28"/>
        </w:rPr>
        <w:t>一、课程简介</w:t>
      </w:r>
    </w:p>
    <w:tbl>
      <w:tblPr>
        <w:tblpPr w:leftFromText="180" w:rightFromText="180" w:vertAnchor="text" w:horzAnchor="margin" w:tblpXSpec="center" w:tblpY="152"/>
        <w:tblW w:w="4999"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430"/>
        <w:gridCol w:w="1973"/>
        <w:gridCol w:w="1070"/>
        <w:gridCol w:w="58"/>
        <w:gridCol w:w="1166"/>
        <w:gridCol w:w="297"/>
        <w:gridCol w:w="477"/>
        <w:gridCol w:w="427"/>
        <w:gridCol w:w="940"/>
        <w:gridCol w:w="1202"/>
      </w:tblGrid>
      <w:tr w:rsidR="00CF1EA7" w:rsidTr="00BC03C2">
        <w:trPr>
          <w:trHeight w:val="405"/>
        </w:trPr>
        <w:tc>
          <w:tcPr>
            <w:tcW w:w="791" w:type="pct"/>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hint="eastAsia"/>
                <w:b/>
                <w:szCs w:val="21"/>
              </w:rPr>
              <w:t>课程中文名</w:t>
            </w:r>
          </w:p>
        </w:tc>
        <w:tc>
          <w:tcPr>
            <w:tcW w:w="4209" w:type="pct"/>
            <w:gridSpan w:val="9"/>
            <w:vAlign w:val="center"/>
          </w:tcPr>
          <w:p w:rsidR="00CF1EA7" w:rsidRDefault="00BC03C2">
            <w:pPr>
              <w:jc w:val="center"/>
              <w:rPr>
                <w:rFonts w:ascii="Times New Roman" w:eastAsia="宋体" w:hAnsi="Times New Roman" w:cs="Times New Roman"/>
                <w:szCs w:val="21"/>
              </w:rPr>
            </w:pPr>
            <w:r>
              <w:rPr>
                <w:rFonts w:ascii="Times New Roman" w:eastAsia="宋体" w:hAnsi="Times New Roman" w:cs="Times New Roman" w:hint="eastAsia"/>
                <w:szCs w:val="21"/>
              </w:rPr>
              <w:t>旅游目的地管理实训</w:t>
            </w:r>
          </w:p>
        </w:tc>
      </w:tr>
      <w:tr w:rsidR="00CF1EA7" w:rsidTr="00BC03C2">
        <w:trPr>
          <w:trHeight w:val="417"/>
        </w:trPr>
        <w:tc>
          <w:tcPr>
            <w:tcW w:w="791" w:type="pct"/>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b/>
                <w:szCs w:val="21"/>
              </w:rPr>
              <w:t>课程英文名</w:t>
            </w:r>
          </w:p>
        </w:tc>
        <w:tc>
          <w:tcPr>
            <w:tcW w:w="2788" w:type="pct"/>
            <w:gridSpan w:val="6"/>
            <w:vAlign w:val="center"/>
          </w:tcPr>
          <w:p w:rsidR="00CF1EA7" w:rsidRDefault="00BC03C2" w:rsidP="00BC03C2">
            <w:pPr>
              <w:tabs>
                <w:tab w:val="center" w:pos="3556"/>
                <w:tab w:val="left" w:pos="4421"/>
              </w:tabs>
              <w:jc w:val="center"/>
              <w:rPr>
                <w:rFonts w:ascii="Times New Roman" w:eastAsia="宋体" w:hAnsi="Times New Roman" w:cs="Times New Roman"/>
                <w:szCs w:val="21"/>
              </w:rPr>
            </w:pPr>
            <w:r w:rsidRPr="00BC03C2">
              <w:rPr>
                <w:rFonts w:ascii="Times New Roman" w:eastAsia="宋体" w:hAnsi="Times New Roman" w:cs="Times New Roman"/>
                <w:szCs w:val="21"/>
              </w:rPr>
              <w:t>Practical Training on Tourism Destination Management</w:t>
            </w:r>
          </w:p>
        </w:tc>
        <w:tc>
          <w:tcPr>
            <w:tcW w:w="756" w:type="pct"/>
            <w:gridSpan w:val="2"/>
            <w:vAlign w:val="center"/>
          </w:tcPr>
          <w:p w:rsidR="00CF1EA7" w:rsidRDefault="00855951" w:rsidP="00BC03C2">
            <w:pPr>
              <w:snapToGrid w:val="0"/>
              <w:spacing w:line="400" w:lineRule="exact"/>
              <w:jc w:val="center"/>
              <w:rPr>
                <w:rFonts w:hAnsi="宋体"/>
                <w:b/>
                <w:szCs w:val="21"/>
              </w:rPr>
            </w:pPr>
            <w:r>
              <w:rPr>
                <w:rFonts w:hAnsi="宋体" w:hint="eastAsia"/>
                <w:b/>
                <w:szCs w:val="21"/>
              </w:rPr>
              <w:t>双语授课</w:t>
            </w:r>
          </w:p>
        </w:tc>
        <w:tc>
          <w:tcPr>
            <w:tcW w:w="665" w:type="pct"/>
            <w:vAlign w:val="center"/>
          </w:tcPr>
          <w:p w:rsidR="00CF1EA7" w:rsidRDefault="00855951">
            <w:pPr>
              <w:snapToGrid w:val="0"/>
              <w:spacing w:line="400" w:lineRule="exact"/>
              <w:rPr>
                <w:rFonts w:hAnsi="宋体"/>
                <w:b/>
                <w:szCs w:val="21"/>
              </w:rPr>
            </w:pPr>
            <w:r>
              <w:rPr>
                <w:rFonts w:hAnsi="宋体" w:hint="eastAsia"/>
                <w:bCs/>
                <w:szCs w:val="21"/>
                <w:lang w:bidi="ar"/>
              </w:rPr>
              <w:sym w:font="Wingdings 2" w:char="00A3"/>
            </w:r>
            <w:r>
              <w:rPr>
                <w:rFonts w:hAnsi="宋体" w:hint="eastAsia"/>
                <w:bCs/>
                <w:szCs w:val="21"/>
                <w:lang w:bidi="ar"/>
              </w:rPr>
              <w:t>是</w:t>
            </w:r>
            <w:r>
              <w:rPr>
                <w:rFonts w:hAnsi="宋体" w:hint="eastAsia"/>
                <w:bCs/>
                <w:szCs w:val="21"/>
                <w:lang w:bidi="ar"/>
              </w:rPr>
              <w:t xml:space="preserve"> </w:t>
            </w:r>
            <w:r w:rsidR="00BC03C2" w:rsidRPr="00D54F92">
              <w:rPr>
                <w:rFonts w:hAnsi="宋体"/>
                <w:b/>
                <w:szCs w:val="21"/>
                <w:lang w:bidi="ar"/>
              </w:rPr>
              <w:fldChar w:fldCharType="begin"/>
            </w:r>
            <w:r w:rsidR="00BC03C2" w:rsidRPr="00D54F92">
              <w:rPr>
                <w:rFonts w:hAnsi="宋体"/>
                <w:b/>
                <w:szCs w:val="21"/>
                <w:lang w:bidi="ar"/>
              </w:rPr>
              <w:instrText xml:space="preserve"> eq \o\ac(</w:instrText>
            </w:r>
            <w:r w:rsidR="00BC03C2" w:rsidRPr="00D54F92">
              <w:rPr>
                <w:rFonts w:hAnsi="宋体" w:hint="eastAsia"/>
                <w:b/>
                <w:szCs w:val="21"/>
                <w:lang w:bidi="ar"/>
              </w:rPr>
              <w:instrText>□</w:instrText>
            </w:r>
            <w:r w:rsidR="00BC03C2" w:rsidRPr="00D54F92">
              <w:rPr>
                <w:rFonts w:hAnsi="宋体"/>
                <w:b/>
                <w:szCs w:val="21"/>
                <w:lang w:bidi="ar"/>
              </w:rPr>
              <w:instrText>,</w:instrText>
            </w:r>
            <w:r w:rsidR="00BC03C2" w:rsidRPr="00D54F92">
              <w:rPr>
                <w:rFonts w:hAnsi="宋体" w:hint="eastAsia"/>
                <w:b/>
                <w:position w:val="1"/>
                <w:sz w:val="14"/>
                <w:szCs w:val="21"/>
                <w:lang w:bidi="ar"/>
              </w:rPr>
              <w:instrText>√</w:instrText>
            </w:r>
            <w:r w:rsidR="00BC03C2" w:rsidRPr="00D54F92">
              <w:rPr>
                <w:rFonts w:hAnsi="宋体"/>
                <w:b/>
                <w:szCs w:val="21"/>
                <w:lang w:bidi="ar"/>
              </w:rPr>
              <w:instrText>)</w:instrText>
            </w:r>
            <w:r w:rsidR="00BC03C2" w:rsidRPr="00D54F92">
              <w:rPr>
                <w:rFonts w:hAnsi="宋体"/>
                <w:b/>
                <w:szCs w:val="21"/>
                <w:lang w:bidi="ar"/>
              </w:rPr>
              <w:fldChar w:fldCharType="end"/>
            </w:r>
            <w:r>
              <w:rPr>
                <w:rFonts w:hAnsi="宋体" w:hint="eastAsia"/>
                <w:bCs/>
                <w:szCs w:val="21"/>
                <w:lang w:bidi="ar"/>
              </w:rPr>
              <w:t>否</w:t>
            </w:r>
          </w:p>
        </w:tc>
      </w:tr>
      <w:tr w:rsidR="00CF1EA7" w:rsidTr="00BC03C2">
        <w:trPr>
          <w:trHeight w:val="636"/>
        </w:trPr>
        <w:tc>
          <w:tcPr>
            <w:tcW w:w="791" w:type="pct"/>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b/>
                <w:szCs w:val="21"/>
              </w:rPr>
              <w:t>课程代码</w:t>
            </w:r>
          </w:p>
        </w:tc>
        <w:tc>
          <w:tcPr>
            <w:tcW w:w="1091" w:type="pct"/>
            <w:vAlign w:val="center"/>
          </w:tcPr>
          <w:p w:rsidR="00CF1EA7" w:rsidRDefault="00BC03C2">
            <w:pPr>
              <w:jc w:val="center"/>
              <w:rPr>
                <w:rFonts w:ascii="Times New Roman" w:eastAsia="宋体" w:hAnsi="Times New Roman" w:cs="Times New Roman"/>
                <w:szCs w:val="21"/>
              </w:rPr>
            </w:pPr>
            <w:r w:rsidRPr="00BC03C2">
              <w:rPr>
                <w:rFonts w:ascii="Times New Roman" w:eastAsia="宋体" w:hAnsi="Times New Roman" w:cs="Times New Roman"/>
                <w:szCs w:val="21"/>
              </w:rPr>
              <w:t>28114077</w:t>
            </w:r>
          </w:p>
        </w:tc>
        <w:tc>
          <w:tcPr>
            <w:tcW w:w="624" w:type="pct"/>
            <w:gridSpan w:val="2"/>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hint="eastAsia"/>
                <w:b/>
                <w:szCs w:val="21"/>
              </w:rPr>
              <w:t>课程</w:t>
            </w:r>
            <w:r>
              <w:rPr>
                <w:rFonts w:ascii="Times New Roman" w:eastAsia="宋体" w:hAnsi="Times New Roman" w:cs="Times New Roman"/>
                <w:b/>
                <w:szCs w:val="21"/>
              </w:rPr>
              <w:t>学分</w:t>
            </w:r>
          </w:p>
        </w:tc>
        <w:tc>
          <w:tcPr>
            <w:tcW w:w="645" w:type="pct"/>
            <w:vAlign w:val="center"/>
          </w:tcPr>
          <w:p w:rsidR="00CF1EA7" w:rsidRDefault="00BC03C2">
            <w:pPr>
              <w:jc w:val="center"/>
              <w:rPr>
                <w:rFonts w:ascii="Times New Roman" w:eastAsia="宋体" w:hAnsi="Times New Roman" w:cs="Times New Roman"/>
                <w:szCs w:val="21"/>
              </w:rPr>
            </w:pPr>
            <w:r>
              <w:rPr>
                <w:rFonts w:ascii="Times New Roman" w:eastAsia="宋体" w:hAnsi="Times New Roman" w:cs="Times New Roman"/>
                <w:szCs w:val="21"/>
              </w:rPr>
              <w:t>2</w:t>
            </w:r>
          </w:p>
        </w:tc>
        <w:tc>
          <w:tcPr>
            <w:tcW w:w="664" w:type="pct"/>
            <w:gridSpan w:val="3"/>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hint="eastAsia"/>
                <w:b/>
                <w:szCs w:val="21"/>
              </w:rPr>
              <w:t>周（学时）</w:t>
            </w:r>
          </w:p>
        </w:tc>
        <w:tc>
          <w:tcPr>
            <w:tcW w:w="1185" w:type="pct"/>
            <w:gridSpan w:val="2"/>
            <w:vAlign w:val="center"/>
          </w:tcPr>
          <w:p w:rsidR="00CF1EA7" w:rsidRDefault="00BC03C2" w:rsidP="00BC03C2">
            <w:pPr>
              <w:jc w:val="center"/>
              <w:rPr>
                <w:rFonts w:ascii="Times New Roman" w:eastAsia="宋体" w:hAnsi="Times New Roman" w:cs="Times New Roman"/>
                <w:szCs w:val="21"/>
              </w:rPr>
            </w:pPr>
            <w:r>
              <w:rPr>
                <w:rFonts w:ascii="Times New Roman" w:eastAsia="宋体" w:hAnsi="Times New Roman" w:cs="Times New Roman"/>
                <w:szCs w:val="21"/>
              </w:rPr>
              <w:t>2</w:t>
            </w:r>
            <w:r w:rsidR="00855951">
              <w:rPr>
                <w:rFonts w:ascii="Times New Roman" w:eastAsia="宋体" w:hAnsi="Times New Roman" w:cs="Times New Roman" w:hint="eastAsia"/>
                <w:szCs w:val="21"/>
              </w:rPr>
              <w:t>周（</w:t>
            </w:r>
            <w:r>
              <w:rPr>
                <w:rFonts w:ascii="Times New Roman" w:eastAsia="宋体" w:hAnsi="Times New Roman" w:cs="Times New Roman"/>
                <w:szCs w:val="21"/>
              </w:rPr>
              <w:t>40</w:t>
            </w:r>
            <w:r w:rsidR="00855951">
              <w:rPr>
                <w:rFonts w:ascii="Times New Roman" w:eastAsia="宋体" w:hAnsi="Times New Roman" w:cs="Times New Roman" w:hint="eastAsia"/>
                <w:szCs w:val="21"/>
              </w:rPr>
              <w:t>学时）</w:t>
            </w:r>
          </w:p>
        </w:tc>
      </w:tr>
      <w:tr w:rsidR="00CF1EA7" w:rsidTr="00BC03C2">
        <w:trPr>
          <w:trHeight w:val="636"/>
        </w:trPr>
        <w:tc>
          <w:tcPr>
            <w:tcW w:w="791" w:type="pct"/>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b/>
                <w:szCs w:val="21"/>
              </w:rPr>
              <w:t>课程类别</w:t>
            </w:r>
          </w:p>
        </w:tc>
        <w:tc>
          <w:tcPr>
            <w:tcW w:w="1091" w:type="pct"/>
            <w:vAlign w:val="center"/>
          </w:tcPr>
          <w:p w:rsidR="00CF1EA7" w:rsidRDefault="00BC03C2">
            <w:pPr>
              <w:adjustRightInd w:val="0"/>
              <w:snapToGrid w:val="0"/>
              <w:spacing w:line="400" w:lineRule="exact"/>
              <w:jc w:val="left"/>
              <w:rPr>
                <w:bCs/>
                <w:szCs w:val="21"/>
              </w:rPr>
            </w:pPr>
            <w:r w:rsidRPr="00D54F92">
              <w:rPr>
                <w:rFonts w:hAnsi="宋体"/>
                <w:b/>
                <w:szCs w:val="21"/>
                <w:lang w:bidi="ar"/>
              </w:rPr>
              <w:fldChar w:fldCharType="begin"/>
            </w:r>
            <w:r w:rsidRPr="00D54F92">
              <w:rPr>
                <w:rFonts w:hAnsi="宋体"/>
                <w:b/>
                <w:szCs w:val="21"/>
                <w:lang w:bidi="ar"/>
              </w:rPr>
              <w:instrText xml:space="preserve"> eq \o\ac(</w:instrText>
            </w:r>
            <w:r w:rsidRPr="00D54F92">
              <w:rPr>
                <w:rFonts w:hAnsi="宋体" w:hint="eastAsia"/>
                <w:b/>
                <w:szCs w:val="21"/>
                <w:lang w:bidi="ar"/>
              </w:rPr>
              <w:instrText>□</w:instrText>
            </w:r>
            <w:r w:rsidRPr="00D54F92">
              <w:rPr>
                <w:rFonts w:hAnsi="宋体"/>
                <w:b/>
                <w:szCs w:val="21"/>
                <w:lang w:bidi="ar"/>
              </w:rPr>
              <w:instrText>,</w:instrText>
            </w:r>
            <w:r w:rsidRPr="00D54F92">
              <w:rPr>
                <w:rFonts w:hAnsi="宋体" w:hint="eastAsia"/>
                <w:b/>
                <w:position w:val="1"/>
                <w:sz w:val="14"/>
                <w:szCs w:val="21"/>
                <w:lang w:bidi="ar"/>
              </w:rPr>
              <w:instrText>√</w:instrText>
            </w:r>
            <w:r w:rsidRPr="00D54F92">
              <w:rPr>
                <w:rFonts w:hAnsi="宋体"/>
                <w:b/>
                <w:szCs w:val="21"/>
                <w:lang w:bidi="ar"/>
              </w:rPr>
              <w:instrText>)</w:instrText>
            </w:r>
            <w:r w:rsidRPr="00D54F92">
              <w:rPr>
                <w:rFonts w:hAnsi="宋体"/>
                <w:b/>
                <w:szCs w:val="21"/>
                <w:lang w:bidi="ar"/>
              </w:rPr>
              <w:fldChar w:fldCharType="end"/>
            </w:r>
            <w:r w:rsidR="00855951">
              <w:rPr>
                <w:rFonts w:hint="eastAsia"/>
                <w:bCs/>
                <w:szCs w:val="21"/>
              </w:rPr>
              <w:t>专业认知实习</w:t>
            </w:r>
          </w:p>
          <w:p w:rsidR="00CF1EA7" w:rsidRDefault="00855951">
            <w:pPr>
              <w:adjustRightInd w:val="0"/>
              <w:snapToGrid w:val="0"/>
              <w:spacing w:line="400" w:lineRule="exact"/>
              <w:jc w:val="left"/>
              <w:rPr>
                <w:bCs/>
                <w:szCs w:val="21"/>
              </w:rPr>
            </w:pPr>
            <w:r>
              <w:rPr>
                <w:rFonts w:ascii="宋体" w:eastAsia="宋体" w:hAnsi="宋体" w:cs="Times New Roman" w:hint="eastAsia"/>
                <w:bCs/>
                <w:szCs w:val="21"/>
              </w:rPr>
              <w:t>□</w:t>
            </w:r>
            <w:r>
              <w:rPr>
                <w:rFonts w:hint="eastAsia"/>
                <w:bCs/>
                <w:szCs w:val="21"/>
              </w:rPr>
              <w:t>专业见习</w:t>
            </w:r>
          </w:p>
          <w:p w:rsidR="00CF1EA7" w:rsidRDefault="00855951">
            <w:pPr>
              <w:adjustRightInd w:val="0"/>
              <w:snapToGrid w:val="0"/>
              <w:spacing w:line="400" w:lineRule="exact"/>
              <w:jc w:val="left"/>
              <w:rPr>
                <w:bCs/>
                <w:szCs w:val="21"/>
              </w:rPr>
            </w:pPr>
            <w:r>
              <w:rPr>
                <w:rFonts w:ascii="宋体" w:eastAsia="宋体" w:hAnsi="宋体" w:cs="Times New Roman" w:hint="eastAsia"/>
                <w:bCs/>
                <w:szCs w:val="21"/>
              </w:rPr>
              <w:t>□</w:t>
            </w:r>
            <w:r>
              <w:rPr>
                <w:rFonts w:hint="eastAsia"/>
                <w:bCs/>
                <w:szCs w:val="21"/>
              </w:rPr>
              <w:t>工程实训</w:t>
            </w:r>
          </w:p>
          <w:p w:rsidR="00CF1EA7" w:rsidRDefault="00855951">
            <w:pPr>
              <w:adjustRightInd w:val="0"/>
              <w:snapToGrid w:val="0"/>
              <w:spacing w:line="400" w:lineRule="exact"/>
              <w:jc w:val="left"/>
              <w:rPr>
                <w:rFonts w:ascii="宋体" w:eastAsia="宋体" w:hAnsi="宋体" w:cs="Times New Roman"/>
                <w:bCs/>
                <w:szCs w:val="21"/>
              </w:rPr>
            </w:pPr>
            <w:r>
              <w:rPr>
                <w:rFonts w:ascii="宋体" w:eastAsia="宋体" w:hAnsi="宋体" w:cs="Times New Roman" w:hint="eastAsia"/>
                <w:bCs/>
                <w:szCs w:val="21"/>
              </w:rPr>
              <w:t>□</w:t>
            </w:r>
            <w:r>
              <w:rPr>
                <w:rFonts w:hint="eastAsia"/>
                <w:bCs/>
                <w:szCs w:val="21"/>
              </w:rPr>
              <w:t>毕业实习</w:t>
            </w:r>
          </w:p>
          <w:p w:rsidR="00CF1EA7" w:rsidRDefault="00855951">
            <w:pPr>
              <w:adjustRightInd w:val="0"/>
              <w:snapToGrid w:val="0"/>
              <w:spacing w:line="400" w:lineRule="exact"/>
              <w:jc w:val="left"/>
              <w:rPr>
                <w:szCs w:val="21"/>
              </w:rPr>
            </w:pPr>
            <w:r>
              <w:rPr>
                <w:rFonts w:ascii="宋体" w:eastAsia="宋体" w:hAnsi="宋体" w:cs="Times New Roman" w:hint="eastAsia"/>
                <w:bCs/>
                <w:szCs w:val="21"/>
              </w:rPr>
              <w:t>□</w:t>
            </w:r>
            <w:r>
              <w:rPr>
                <w:rFonts w:hint="eastAsia"/>
                <w:bCs/>
                <w:szCs w:val="21"/>
              </w:rPr>
              <w:t>其他</w:t>
            </w:r>
            <w:r>
              <w:rPr>
                <w:rFonts w:hint="eastAsia"/>
                <w:bCs/>
                <w:szCs w:val="21"/>
                <w:u w:val="single"/>
              </w:rPr>
              <w:t xml:space="preserve">        </w:t>
            </w:r>
          </w:p>
        </w:tc>
        <w:tc>
          <w:tcPr>
            <w:tcW w:w="624" w:type="pct"/>
            <w:gridSpan w:val="2"/>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b/>
                <w:szCs w:val="21"/>
              </w:rPr>
              <w:t>课程性质</w:t>
            </w:r>
          </w:p>
        </w:tc>
        <w:tc>
          <w:tcPr>
            <w:tcW w:w="645" w:type="pct"/>
            <w:vAlign w:val="center"/>
          </w:tcPr>
          <w:p w:rsidR="00CF1EA7" w:rsidRDefault="00BC03C2">
            <w:pPr>
              <w:adjustRightInd w:val="0"/>
              <w:snapToGrid w:val="0"/>
              <w:spacing w:line="400" w:lineRule="exact"/>
              <w:jc w:val="center"/>
              <w:rPr>
                <w:rFonts w:eastAsia="宋体" w:hAnsi="宋体"/>
                <w:bCs/>
                <w:szCs w:val="21"/>
              </w:rPr>
            </w:pPr>
            <w:r w:rsidRPr="00D54F92">
              <w:rPr>
                <w:rFonts w:hAnsi="宋体"/>
                <w:b/>
                <w:szCs w:val="21"/>
                <w:lang w:bidi="ar"/>
              </w:rPr>
              <w:fldChar w:fldCharType="begin"/>
            </w:r>
            <w:r w:rsidRPr="00D54F92">
              <w:rPr>
                <w:rFonts w:hAnsi="宋体"/>
                <w:b/>
                <w:szCs w:val="21"/>
                <w:lang w:bidi="ar"/>
              </w:rPr>
              <w:instrText xml:space="preserve"> eq \o\ac(</w:instrText>
            </w:r>
            <w:r w:rsidRPr="00D54F92">
              <w:rPr>
                <w:rFonts w:hAnsi="宋体" w:hint="eastAsia"/>
                <w:b/>
                <w:szCs w:val="21"/>
                <w:lang w:bidi="ar"/>
              </w:rPr>
              <w:instrText>□</w:instrText>
            </w:r>
            <w:r w:rsidRPr="00D54F92">
              <w:rPr>
                <w:rFonts w:hAnsi="宋体"/>
                <w:b/>
                <w:szCs w:val="21"/>
                <w:lang w:bidi="ar"/>
              </w:rPr>
              <w:instrText>,</w:instrText>
            </w:r>
            <w:r w:rsidRPr="00D54F92">
              <w:rPr>
                <w:rFonts w:hAnsi="宋体" w:hint="eastAsia"/>
                <w:b/>
                <w:position w:val="1"/>
                <w:sz w:val="14"/>
                <w:szCs w:val="21"/>
                <w:lang w:bidi="ar"/>
              </w:rPr>
              <w:instrText>√</w:instrText>
            </w:r>
            <w:r w:rsidRPr="00D54F92">
              <w:rPr>
                <w:rFonts w:hAnsi="宋体"/>
                <w:b/>
                <w:szCs w:val="21"/>
                <w:lang w:bidi="ar"/>
              </w:rPr>
              <w:instrText>)</w:instrText>
            </w:r>
            <w:r w:rsidRPr="00D54F92">
              <w:rPr>
                <w:rFonts w:hAnsi="宋体"/>
                <w:b/>
                <w:szCs w:val="21"/>
                <w:lang w:bidi="ar"/>
              </w:rPr>
              <w:fldChar w:fldCharType="end"/>
            </w:r>
            <w:r w:rsidR="00855951">
              <w:rPr>
                <w:rFonts w:eastAsia="宋体" w:hAnsi="宋体"/>
                <w:bCs/>
                <w:szCs w:val="21"/>
              </w:rPr>
              <w:t>必修</w:t>
            </w:r>
          </w:p>
          <w:p w:rsidR="00CF1EA7" w:rsidRDefault="00855951">
            <w:pPr>
              <w:adjustRightInd w:val="0"/>
              <w:snapToGrid w:val="0"/>
              <w:spacing w:line="400" w:lineRule="exact"/>
              <w:jc w:val="center"/>
              <w:rPr>
                <w:rFonts w:eastAsia="宋体" w:hAnsi="宋体"/>
                <w:bCs/>
                <w:szCs w:val="21"/>
              </w:rPr>
            </w:pPr>
            <w:r>
              <w:rPr>
                <w:rFonts w:ascii="宋体" w:eastAsia="宋体" w:hAnsi="宋体" w:cs="Times New Roman" w:hint="eastAsia"/>
                <w:bCs/>
                <w:szCs w:val="21"/>
              </w:rPr>
              <w:t>□</w:t>
            </w:r>
            <w:r>
              <w:rPr>
                <w:rFonts w:eastAsia="宋体" w:hAnsi="宋体" w:hint="eastAsia"/>
                <w:bCs/>
                <w:szCs w:val="21"/>
              </w:rPr>
              <w:t>选修</w:t>
            </w:r>
          </w:p>
          <w:p w:rsidR="00CF1EA7" w:rsidRDefault="00855951">
            <w:pPr>
              <w:adjustRightInd w:val="0"/>
              <w:snapToGrid w:val="0"/>
              <w:spacing w:line="400" w:lineRule="exact"/>
              <w:jc w:val="center"/>
              <w:rPr>
                <w:rFonts w:ascii="Times New Roman" w:eastAsia="宋体" w:hAnsi="Times New Roman" w:cs="Times New Roman"/>
                <w:b/>
                <w:szCs w:val="21"/>
              </w:rPr>
            </w:pPr>
            <w:r>
              <w:rPr>
                <w:rFonts w:ascii="宋体" w:eastAsia="宋体" w:hAnsi="宋体" w:cs="Times New Roman" w:hint="eastAsia"/>
                <w:bCs/>
                <w:szCs w:val="21"/>
              </w:rPr>
              <w:t>□</w:t>
            </w:r>
            <w:r>
              <w:rPr>
                <w:rFonts w:eastAsia="宋体" w:hAnsi="宋体" w:hint="eastAsia"/>
                <w:bCs/>
                <w:szCs w:val="21"/>
              </w:rPr>
              <w:t>其他</w:t>
            </w:r>
          </w:p>
        </w:tc>
        <w:tc>
          <w:tcPr>
            <w:tcW w:w="664" w:type="pct"/>
            <w:gridSpan w:val="3"/>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hint="eastAsia"/>
                <w:b/>
                <w:szCs w:val="21"/>
              </w:rPr>
              <w:t>课程形态</w:t>
            </w:r>
          </w:p>
        </w:tc>
        <w:tc>
          <w:tcPr>
            <w:tcW w:w="1185" w:type="pct"/>
            <w:gridSpan w:val="2"/>
            <w:vAlign w:val="center"/>
          </w:tcPr>
          <w:p w:rsidR="00CF1EA7" w:rsidRDefault="00855951">
            <w:pPr>
              <w:snapToGrid w:val="0"/>
              <w:spacing w:line="400" w:lineRule="exact"/>
              <w:rPr>
                <w:rFonts w:hAnsi="宋体"/>
                <w:szCs w:val="21"/>
              </w:rPr>
            </w:pPr>
            <w:r>
              <w:rPr>
                <w:rFonts w:hAnsi="宋体" w:hint="eastAsia"/>
                <w:szCs w:val="21"/>
                <w:lang w:bidi="ar"/>
              </w:rPr>
              <w:t>□线上</w:t>
            </w:r>
          </w:p>
          <w:p w:rsidR="00CF1EA7" w:rsidRDefault="00BC03C2">
            <w:pPr>
              <w:snapToGrid w:val="0"/>
              <w:spacing w:line="400" w:lineRule="exact"/>
              <w:rPr>
                <w:rFonts w:hAnsi="宋体"/>
                <w:szCs w:val="21"/>
              </w:rPr>
            </w:pPr>
            <w:r w:rsidRPr="00D54F92">
              <w:rPr>
                <w:rFonts w:hAnsi="宋体"/>
                <w:b/>
                <w:szCs w:val="21"/>
                <w:lang w:bidi="ar"/>
              </w:rPr>
              <w:fldChar w:fldCharType="begin"/>
            </w:r>
            <w:r w:rsidRPr="00D54F92">
              <w:rPr>
                <w:rFonts w:hAnsi="宋体"/>
                <w:b/>
                <w:szCs w:val="21"/>
                <w:lang w:bidi="ar"/>
              </w:rPr>
              <w:instrText xml:space="preserve"> eq \o\ac(</w:instrText>
            </w:r>
            <w:r w:rsidRPr="00D54F92">
              <w:rPr>
                <w:rFonts w:hAnsi="宋体" w:hint="eastAsia"/>
                <w:b/>
                <w:szCs w:val="21"/>
                <w:lang w:bidi="ar"/>
              </w:rPr>
              <w:instrText>□</w:instrText>
            </w:r>
            <w:r w:rsidRPr="00D54F92">
              <w:rPr>
                <w:rFonts w:hAnsi="宋体"/>
                <w:b/>
                <w:szCs w:val="21"/>
                <w:lang w:bidi="ar"/>
              </w:rPr>
              <w:instrText>,</w:instrText>
            </w:r>
            <w:r w:rsidRPr="00D54F92">
              <w:rPr>
                <w:rFonts w:hAnsi="宋体" w:hint="eastAsia"/>
                <w:b/>
                <w:position w:val="1"/>
                <w:sz w:val="14"/>
                <w:szCs w:val="21"/>
                <w:lang w:bidi="ar"/>
              </w:rPr>
              <w:instrText>√</w:instrText>
            </w:r>
            <w:r w:rsidRPr="00D54F92">
              <w:rPr>
                <w:rFonts w:hAnsi="宋体"/>
                <w:b/>
                <w:szCs w:val="21"/>
                <w:lang w:bidi="ar"/>
              </w:rPr>
              <w:instrText>)</w:instrText>
            </w:r>
            <w:r w:rsidRPr="00D54F92">
              <w:rPr>
                <w:rFonts w:hAnsi="宋体"/>
                <w:b/>
                <w:szCs w:val="21"/>
                <w:lang w:bidi="ar"/>
              </w:rPr>
              <w:fldChar w:fldCharType="end"/>
            </w:r>
            <w:r w:rsidR="00855951">
              <w:rPr>
                <w:rFonts w:hAnsi="宋体" w:hint="eastAsia"/>
                <w:szCs w:val="21"/>
                <w:lang w:bidi="ar"/>
              </w:rPr>
              <w:t>线下</w:t>
            </w:r>
          </w:p>
          <w:p w:rsidR="00CF1EA7" w:rsidRDefault="00855951">
            <w:pPr>
              <w:snapToGrid w:val="0"/>
              <w:spacing w:line="400" w:lineRule="exact"/>
              <w:rPr>
                <w:rFonts w:hAnsi="宋体"/>
                <w:szCs w:val="21"/>
              </w:rPr>
            </w:pPr>
            <w:r>
              <w:rPr>
                <w:rFonts w:hAnsi="宋体" w:hint="eastAsia"/>
                <w:szCs w:val="21"/>
                <w:lang w:bidi="ar"/>
              </w:rPr>
              <w:t>□线上线下混合式</w:t>
            </w:r>
          </w:p>
          <w:p w:rsidR="00CF1EA7" w:rsidRDefault="00855951">
            <w:pPr>
              <w:snapToGrid w:val="0"/>
              <w:spacing w:line="400" w:lineRule="exact"/>
              <w:rPr>
                <w:rFonts w:hAnsi="宋体"/>
                <w:szCs w:val="21"/>
                <w:lang w:bidi="ar"/>
              </w:rPr>
            </w:pPr>
            <w:r>
              <w:rPr>
                <w:rFonts w:hAnsi="宋体" w:hint="eastAsia"/>
                <w:szCs w:val="21"/>
                <w:lang w:bidi="ar"/>
              </w:rPr>
              <w:t>□社会实践</w:t>
            </w:r>
          </w:p>
          <w:p w:rsidR="00CF1EA7" w:rsidRDefault="00855951">
            <w:pPr>
              <w:adjustRightInd w:val="0"/>
              <w:snapToGrid w:val="0"/>
              <w:spacing w:line="400" w:lineRule="exact"/>
              <w:jc w:val="left"/>
              <w:rPr>
                <w:rFonts w:ascii="Times New Roman" w:eastAsia="宋体" w:hAnsi="Times New Roman" w:cs="Times New Roman"/>
                <w:b/>
                <w:szCs w:val="21"/>
              </w:rPr>
            </w:pPr>
            <w:r>
              <w:rPr>
                <w:rFonts w:hAnsi="宋体" w:hint="eastAsia"/>
                <w:szCs w:val="21"/>
                <w:lang w:bidi="ar"/>
              </w:rPr>
              <w:t>□虚拟仿真实验教学</w:t>
            </w:r>
          </w:p>
        </w:tc>
      </w:tr>
      <w:tr w:rsidR="00CF1EA7" w:rsidTr="00BC03C2">
        <w:trPr>
          <w:trHeight w:val="636"/>
        </w:trPr>
        <w:tc>
          <w:tcPr>
            <w:tcW w:w="791" w:type="pct"/>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b/>
                <w:szCs w:val="21"/>
              </w:rPr>
              <w:t>考核方式</w:t>
            </w:r>
          </w:p>
        </w:tc>
        <w:tc>
          <w:tcPr>
            <w:tcW w:w="4209" w:type="pct"/>
            <w:gridSpan w:val="9"/>
            <w:vAlign w:val="center"/>
          </w:tcPr>
          <w:p w:rsidR="00CF1EA7" w:rsidRDefault="00855951">
            <w:pPr>
              <w:snapToGrid w:val="0"/>
              <w:spacing w:line="400" w:lineRule="exact"/>
              <w:rPr>
                <w:rFonts w:hAnsi="宋体"/>
                <w:szCs w:val="21"/>
              </w:rPr>
            </w:pPr>
            <w:r>
              <w:rPr>
                <w:rFonts w:hAnsi="宋体" w:hint="eastAsia"/>
                <w:szCs w:val="21"/>
                <w:lang w:bidi="ar"/>
              </w:rPr>
              <w:t>□闭卷</w:t>
            </w:r>
            <w:r>
              <w:rPr>
                <w:rFonts w:hAnsi="宋体" w:hint="eastAsia"/>
                <w:szCs w:val="21"/>
                <w:lang w:bidi="ar"/>
              </w:rPr>
              <w:t xml:space="preserve">  </w:t>
            </w:r>
            <w:r>
              <w:rPr>
                <w:rFonts w:hAnsi="宋体" w:hint="eastAsia"/>
                <w:szCs w:val="21"/>
                <w:lang w:bidi="ar"/>
              </w:rPr>
              <w:t>□开卷</w:t>
            </w:r>
            <w:r>
              <w:rPr>
                <w:rFonts w:hAnsi="宋体" w:hint="eastAsia"/>
                <w:szCs w:val="21"/>
                <w:lang w:bidi="ar"/>
              </w:rPr>
              <w:t xml:space="preserve">  </w:t>
            </w:r>
            <w:r>
              <w:rPr>
                <w:rFonts w:hAnsi="宋体" w:hint="eastAsia"/>
                <w:szCs w:val="21"/>
                <w:lang w:bidi="ar"/>
              </w:rPr>
              <w:t>□课程论文</w:t>
            </w:r>
            <w:r>
              <w:rPr>
                <w:rFonts w:hAnsi="宋体" w:hint="eastAsia"/>
                <w:szCs w:val="21"/>
                <w:lang w:bidi="ar"/>
              </w:rPr>
              <w:t xml:space="preserve"> </w:t>
            </w:r>
            <w:r w:rsidR="00BC03C2" w:rsidRPr="00D54F92">
              <w:rPr>
                <w:rFonts w:hAnsi="宋体"/>
                <w:b/>
                <w:szCs w:val="21"/>
                <w:lang w:bidi="ar"/>
              </w:rPr>
              <w:fldChar w:fldCharType="begin"/>
            </w:r>
            <w:r w:rsidR="00BC03C2" w:rsidRPr="00D54F92">
              <w:rPr>
                <w:rFonts w:hAnsi="宋体"/>
                <w:b/>
                <w:szCs w:val="21"/>
                <w:lang w:bidi="ar"/>
              </w:rPr>
              <w:instrText xml:space="preserve"> eq \o\ac(</w:instrText>
            </w:r>
            <w:r w:rsidR="00BC03C2" w:rsidRPr="00D54F92">
              <w:rPr>
                <w:rFonts w:hAnsi="宋体" w:hint="eastAsia"/>
                <w:b/>
                <w:szCs w:val="21"/>
                <w:lang w:bidi="ar"/>
              </w:rPr>
              <w:instrText>□</w:instrText>
            </w:r>
            <w:r w:rsidR="00BC03C2" w:rsidRPr="00D54F92">
              <w:rPr>
                <w:rFonts w:hAnsi="宋体"/>
                <w:b/>
                <w:szCs w:val="21"/>
                <w:lang w:bidi="ar"/>
              </w:rPr>
              <w:instrText>,</w:instrText>
            </w:r>
            <w:r w:rsidR="00BC03C2" w:rsidRPr="00D54F92">
              <w:rPr>
                <w:rFonts w:hAnsi="宋体" w:hint="eastAsia"/>
                <w:b/>
                <w:position w:val="1"/>
                <w:sz w:val="14"/>
                <w:szCs w:val="21"/>
                <w:lang w:bidi="ar"/>
              </w:rPr>
              <w:instrText>√</w:instrText>
            </w:r>
            <w:r w:rsidR="00BC03C2" w:rsidRPr="00D54F92">
              <w:rPr>
                <w:rFonts w:hAnsi="宋体"/>
                <w:b/>
                <w:szCs w:val="21"/>
                <w:lang w:bidi="ar"/>
              </w:rPr>
              <w:instrText>)</w:instrText>
            </w:r>
            <w:r w:rsidR="00BC03C2" w:rsidRPr="00D54F92">
              <w:rPr>
                <w:rFonts w:hAnsi="宋体"/>
                <w:b/>
                <w:szCs w:val="21"/>
                <w:lang w:bidi="ar"/>
              </w:rPr>
              <w:fldChar w:fldCharType="end"/>
            </w:r>
            <w:r>
              <w:rPr>
                <w:rFonts w:hAnsi="宋体" w:hint="eastAsia"/>
                <w:szCs w:val="21"/>
                <w:lang w:bidi="ar"/>
              </w:rPr>
              <w:t>课程作品</w:t>
            </w:r>
            <w:r>
              <w:rPr>
                <w:rFonts w:hAnsi="宋体" w:hint="eastAsia"/>
                <w:szCs w:val="21"/>
                <w:lang w:bidi="ar"/>
              </w:rPr>
              <w:t xml:space="preserve">  </w:t>
            </w:r>
            <w:r w:rsidR="00BC03C2" w:rsidRPr="00D54F92">
              <w:rPr>
                <w:rFonts w:hAnsi="宋体"/>
                <w:b/>
                <w:szCs w:val="21"/>
                <w:lang w:bidi="ar"/>
              </w:rPr>
              <w:fldChar w:fldCharType="begin"/>
            </w:r>
            <w:r w:rsidR="00BC03C2" w:rsidRPr="00D54F92">
              <w:rPr>
                <w:rFonts w:hAnsi="宋体"/>
                <w:b/>
                <w:szCs w:val="21"/>
                <w:lang w:bidi="ar"/>
              </w:rPr>
              <w:instrText xml:space="preserve"> eq \o\ac(</w:instrText>
            </w:r>
            <w:r w:rsidR="00BC03C2" w:rsidRPr="00D54F92">
              <w:rPr>
                <w:rFonts w:hAnsi="宋体" w:hint="eastAsia"/>
                <w:b/>
                <w:szCs w:val="21"/>
                <w:lang w:bidi="ar"/>
              </w:rPr>
              <w:instrText>□</w:instrText>
            </w:r>
            <w:r w:rsidR="00BC03C2" w:rsidRPr="00D54F92">
              <w:rPr>
                <w:rFonts w:hAnsi="宋体"/>
                <w:b/>
                <w:szCs w:val="21"/>
                <w:lang w:bidi="ar"/>
              </w:rPr>
              <w:instrText>,</w:instrText>
            </w:r>
            <w:r w:rsidR="00BC03C2" w:rsidRPr="00D54F92">
              <w:rPr>
                <w:rFonts w:hAnsi="宋体" w:hint="eastAsia"/>
                <w:b/>
                <w:position w:val="1"/>
                <w:sz w:val="14"/>
                <w:szCs w:val="21"/>
                <w:lang w:bidi="ar"/>
              </w:rPr>
              <w:instrText>√</w:instrText>
            </w:r>
            <w:r w:rsidR="00BC03C2" w:rsidRPr="00D54F92">
              <w:rPr>
                <w:rFonts w:hAnsi="宋体"/>
                <w:b/>
                <w:szCs w:val="21"/>
                <w:lang w:bidi="ar"/>
              </w:rPr>
              <w:instrText>)</w:instrText>
            </w:r>
            <w:r w:rsidR="00BC03C2" w:rsidRPr="00D54F92">
              <w:rPr>
                <w:rFonts w:hAnsi="宋体"/>
                <w:b/>
                <w:szCs w:val="21"/>
                <w:lang w:bidi="ar"/>
              </w:rPr>
              <w:fldChar w:fldCharType="end"/>
            </w:r>
            <w:r>
              <w:rPr>
                <w:rFonts w:hAnsi="宋体" w:hint="eastAsia"/>
                <w:szCs w:val="21"/>
                <w:lang w:bidi="ar"/>
              </w:rPr>
              <w:t>汇报展示</w:t>
            </w:r>
            <w:r>
              <w:rPr>
                <w:rFonts w:hAnsi="宋体" w:hint="eastAsia"/>
                <w:szCs w:val="21"/>
                <w:lang w:bidi="ar"/>
              </w:rPr>
              <w:t xml:space="preserve"> </w:t>
            </w:r>
            <w:r w:rsidR="00BC03C2" w:rsidRPr="00D54F92">
              <w:rPr>
                <w:rFonts w:hAnsi="宋体"/>
                <w:b/>
                <w:szCs w:val="21"/>
                <w:lang w:bidi="ar"/>
              </w:rPr>
              <w:fldChar w:fldCharType="begin"/>
            </w:r>
            <w:r w:rsidR="00BC03C2" w:rsidRPr="00D54F92">
              <w:rPr>
                <w:rFonts w:hAnsi="宋体"/>
                <w:b/>
                <w:szCs w:val="21"/>
                <w:lang w:bidi="ar"/>
              </w:rPr>
              <w:instrText xml:space="preserve"> eq \o\ac(</w:instrText>
            </w:r>
            <w:r w:rsidR="00BC03C2" w:rsidRPr="00D54F92">
              <w:rPr>
                <w:rFonts w:hAnsi="宋体" w:hint="eastAsia"/>
                <w:b/>
                <w:szCs w:val="21"/>
                <w:lang w:bidi="ar"/>
              </w:rPr>
              <w:instrText>□</w:instrText>
            </w:r>
            <w:r w:rsidR="00BC03C2" w:rsidRPr="00D54F92">
              <w:rPr>
                <w:rFonts w:hAnsi="宋体"/>
                <w:b/>
                <w:szCs w:val="21"/>
                <w:lang w:bidi="ar"/>
              </w:rPr>
              <w:instrText>,</w:instrText>
            </w:r>
            <w:r w:rsidR="00BC03C2" w:rsidRPr="00D54F92">
              <w:rPr>
                <w:rFonts w:hAnsi="宋体" w:hint="eastAsia"/>
                <w:b/>
                <w:position w:val="1"/>
                <w:sz w:val="14"/>
                <w:szCs w:val="21"/>
                <w:lang w:bidi="ar"/>
              </w:rPr>
              <w:instrText>√</w:instrText>
            </w:r>
            <w:r w:rsidR="00BC03C2" w:rsidRPr="00D54F92">
              <w:rPr>
                <w:rFonts w:hAnsi="宋体"/>
                <w:b/>
                <w:szCs w:val="21"/>
                <w:lang w:bidi="ar"/>
              </w:rPr>
              <w:instrText>)</w:instrText>
            </w:r>
            <w:r w:rsidR="00BC03C2" w:rsidRPr="00D54F92">
              <w:rPr>
                <w:rFonts w:hAnsi="宋体"/>
                <w:b/>
                <w:szCs w:val="21"/>
                <w:lang w:bidi="ar"/>
              </w:rPr>
              <w:fldChar w:fldCharType="end"/>
            </w:r>
            <w:r>
              <w:rPr>
                <w:rFonts w:hAnsi="宋体" w:hint="eastAsia"/>
                <w:szCs w:val="21"/>
                <w:lang w:bidi="ar"/>
              </w:rPr>
              <w:t>报告</w:t>
            </w:r>
            <w:r>
              <w:rPr>
                <w:rFonts w:hAnsi="宋体" w:hint="eastAsia"/>
                <w:szCs w:val="21"/>
                <w:lang w:bidi="ar"/>
              </w:rPr>
              <w:t xml:space="preserve">  </w:t>
            </w:r>
          </w:p>
          <w:p w:rsidR="00CF1EA7" w:rsidRDefault="00BC03C2">
            <w:pPr>
              <w:rPr>
                <w:rFonts w:ascii="Times New Roman" w:eastAsia="宋体" w:hAnsi="Times New Roman" w:cs="Times New Roman"/>
                <w:szCs w:val="21"/>
              </w:rPr>
            </w:pPr>
            <w:r w:rsidRPr="00D54F92">
              <w:rPr>
                <w:rFonts w:hAnsi="宋体"/>
                <w:b/>
                <w:szCs w:val="21"/>
                <w:lang w:bidi="ar"/>
              </w:rPr>
              <w:fldChar w:fldCharType="begin"/>
            </w:r>
            <w:r w:rsidRPr="00D54F92">
              <w:rPr>
                <w:rFonts w:hAnsi="宋体"/>
                <w:b/>
                <w:szCs w:val="21"/>
                <w:lang w:bidi="ar"/>
              </w:rPr>
              <w:instrText xml:space="preserve"> eq \o\ac(</w:instrText>
            </w:r>
            <w:r w:rsidRPr="00D54F92">
              <w:rPr>
                <w:rFonts w:hAnsi="宋体" w:hint="eastAsia"/>
                <w:b/>
                <w:szCs w:val="21"/>
                <w:lang w:bidi="ar"/>
              </w:rPr>
              <w:instrText>□</w:instrText>
            </w:r>
            <w:r w:rsidRPr="00D54F92">
              <w:rPr>
                <w:rFonts w:hAnsi="宋体"/>
                <w:b/>
                <w:szCs w:val="21"/>
                <w:lang w:bidi="ar"/>
              </w:rPr>
              <w:instrText>,</w:instrText>
            </w:r>
            <w:r w:rsidRPr="00D54F92">
              <w:rPr>
                <w:rFonts w:hAnsi="宋体" w:hint="eastAsia"/>
                <w:b/>
                <w:position w:val="1"/>
                <w:sz w:val="14"/>
                <w:szCs w:val="21"/>
                <w:lang w:bidi="ar"/>
              </w:rPr>
              <w:instrText>√</w:instrText>
            </w:r>
            <w:r w:rsidRPr="00D54F92">
              <w:rPr>
                <w:rFonts w:hAnsi="宋体"/>
                <w:b/>
                <w:szCs w:val="21"/>
                <w:lang w:bidi="ar"/>
              </w:rPr>
              <w:instrText>)</w:instrText>
            </w:r>
            <w:r w:rsidRPr="00D54F92">
              <w:rPr>
                <w:rFonts w:hAnsi="宋体"/>
                <w:b/>
                <w:szCs w:val="21"/>
                <w:lang w:bidi="ar"/>
              </w:rPr>
              <w:fldChar w:fldCharType="end"/>
            </w:r>
            <w:r w:rsidR="00855951">
              <w:rPr>
                <w:rFonts w:hAnsi="宋体" w:hint="eastAsia"/>
                <w:szCs w:val="21"/>
                <w:lang w:bidi="ar"/>
              </w:rPr>
              <w:t>课堂表现</w:t>
            </w:r>
            <w:r w:rsidR="00855951">
              <w:rPr>
                <w:rFonts w:hAnsi="宋体" w:hint="eastAsia"/>
                <w:szCs w:val="21"/>
                <w:lang w:bidi="ar"/>
              </w:rPr>
              <w:t xml:space="preserve">  </w:t>
            </w:r>
            <w:r w:rsidR="00855951">
              <w:rPr>
                <w:rFonts w:hAnsi="宋体" w:hint="eastAsia"/>
                <w:szCs w:val="21"/>
                <w:lang w:bidi="ar"/>
              </w:rPr>
              <w:t>□阶段性测试</w:t>
            </w:r>
            <w:r w:rsidR="00855951">
              <w:rPr>
                <w:rFonts w:hAnsi="宋体" w:hint="eastAsia"/>
                <w:szCs w:val="21"/>
                <w:lang w:bidi="ar"/>
              </w:rPr>
              <w:t xml:space="preserve">  </w:t>
            </w:r>
            <w:r w:rsidRPr="00D54F92">
              <w:rPr>
                <w:rFonts w:hAnsi="宋体"/>
                <w:b/>
                <w:szCs w:val="21"/>
                <w:lang w:bidi="ar"/>
              </w:rPr>
              <w:fldChar w:fldCharType="begin"/>
            </w:r>
            <w:r w:rsidRPr="00D54F92">
              <w:rPr>
                <w:rFonts w:hAnsi="宋体"/>
                <w:b/>
                <w:szCs w:val="21"/>
                <w:lang w:bidi="ar"/>
              </w:rPr>
              <w:instrText xml:space="preserve"> eq \o\ac(</w:instrText>
            </w:r>
            <w:r w:rsidRPr="00D54F92">
              <w:rPr>
                <w:rFonts w:hAnsi="宋体" w:hint="eastAsia"/>
                <w:b/>
                <w:szCs w:val="21"/>
                <w:lang w:bidi="ar"/>
              </w:rPr>
              <w:instrText>□</w:instrText>
            </w:r>
            <w:r w:rsidRPr="00D54F92">
              <w:rPr>
                <w:rFonts w:hAnsi="宋体"/>
                <w:b/>
                <w:szCs w:val="21"/>
                <w:lang w:bidi="ar"/>
              </w:rPr>
              <w:instrText>,</w:instrText>
            </w:r>
            <w:r w:rsidRPr="00D54F92">
              <w:rPr>
                <w:rFonts w:hAnsi="宋体" w:hint="eastAsia"/>
                <w:b/>
                <w:position w:val="1"/>
                <w:sz w:val="14"/>
                <w:szCs w:val="21"/>
                <w:lang w:bidi="ar"/>
              </w:rPr>
              <w:instrText>√</w:instrText>
            </w:r>
            <w:r w:rsidRPr="00D54F92">
              <w:rPr>
                <w:rFonts w:hAnsi="宋体"/>
                <w:b/>
                <w:szCs w:val="21"/>
                <w:lang w:bidi="ar"/>
              </w:rPr>
              <w:instrText>)</w:instrText>
            </w:r>
            <w:r w:rsidRPr="00D54F92">
              <w:rPr>
                <w:rFonts w:hAnsi="宋体"/>
                <w:b/>
                <w:szCs w:val="21"/>
                <w:lang w:bidi="ar"/>
              </w:rPr>
              <w:fldChar w:fldCharType="end"/>
            </w:r>
            <w:r w:rsidR="00855951">
              <w:rPr>
                <w:rFonts w:hAnsi="宋体" w:hint="eastAsia"/>
                <w:szCs w:val="21"/>
                <w:lang w:bidi="ar"/>
              </w:rPr>
              <w:t>平时作业</w:t>
            </w:r>
            <w:r w:rsidR="00855951">
              <w:rPr>
                <w:rFonts w:hAnsi="宋体" w:hint="eastAsia"/>
                <w:szCs w:val="21"/>
                <w:lang w:bidi="ar"/>
              </w:rPr>
              <w:t xml:space="preserve">   </w:t>
            </w:r>
            <w:r w:rsidR="00855951">
              <w:rPr>
                <w:rFonts w:hAnsi="宋体" w:hint="eastAsia"/>
                <w:szCs w:val="21"/>
                <w:lang w:bidi="ar"/>
              </w:rPr>
              <w:t>□其他（可多选）</w:t>
            </w:r>
          </w:p>
        </w:tc>
      </w:tr>
      <w:tr w:rsidR="00CF1EA7" w:rsidTr="00BC03C2">
        <w:trPr>
          <w:trHeight w:val="636"/>
        </w:trPr>
        <w:tc>
          <w:tcPr>
            <w:tcW w:w="791" w:type="pct"/>
            <w:vAlign w:val="center"/>
          </w:tcPr>
          <w:p w:rsidR="00CF1EA7" w:rsidRDefault="00855951">
            <w:pPr>
              <w:jc w:val="center"/>
              <w:rPr>
                <w:rFonts w:ascii="Times New Roman" w:eastAsia="宋体" w:hAnsi="Times New Roman" w:cs="Times New Roman"/>
                <w:b/>
                <w:szCs w:val="21"/>
              </w:rPr>
            </w:pPr>
            <w:r>
              <w:rPr>
                <w:rFonts w:ascii="Times New Roman" w:eastAsia="宋体" w:hAnsi="Times New Roman" w:cs="Times New Roman"/>
                <w:b/>
                <w:szCs w:val="21"/>
              </w:rPr>
              <w:t>开课学院</w:t>
            </w:r>
          </w:p>
        </w:tc>
        <w:tc>
          <w:tcPr>
            <w:tcW w:w="1683" w:type="pct"/>
            <w:gridSpan w:val="2"/>
            <w:vAlign w:val="center"/>
          </w:tcPr>
          <w:p w:rsidR="00CF1EA7" w:rsidRDefault="00BC03C2">
            <w:pPr>
              <w:jc w:val="center"/>
              <w:rPr>
                <w:rFonts w:ascii="Times New Roman" w:eastAsia="宋体" w:hAnsi="Times New Roman" w:cs="Times New Roman"/>
                <w:szCs w:val="21"/>
              </w:rPr>
            </w:pPr>
            <w:r>
              <w:rPr>
                <w:rFonts w:ascii="Times New Roman" w:eastAsia="宋体" w:hAnsi="Times New Roman" w:cs="Times New Roman" w:hint="eastAsia"/>
                <w:szCs w:val="21"/>
              </w:rPr>
              <w:t>管理学院</w:t>
            </w:r>
          </w:p>
        </w:tc>
        <w:tc>
          <w:tcPr>
            <w:tcW w:w="841" w:type="pct"/>
            <w:gridSpan w:val="3"/>
            <w:vAlign w:val="center"/>
          </w:tcPr>
          <w:p w:rsidR="00CF1EA7" w:rsidRDefault="00855951">
            <w:pPr>
              <w:jc w:val="center"/>
              <w:rPr>
                <w:rFonts w:hAnsi="宋体"/>
                <w:b/>
                <w:szCs w:val="21"/>
                <w:lang w:bidi="ar"/>
              </w:rPr>
            </w:pPr>
            <w:r>
              <w:rPr>
                <w:rFonts w:hAnsi="宋体" w:hint="eastAsia"/>
                <w:b/>
                <w:szCs w:val="21"/>
                <w:lang w:bidi="ar"/>
              </w:rPr>
              <w:t>开课</w:t>
            </w:r>
          </w:p>
          <w:p w:rsidR="00CF1EA7" w:rsidRDefault="00855951">
            <w:pPr>
              <w:jc w:val="center"/>
              <w:rPr>
                <w:rFonts w:ascii="Times New Roman" w:eastAsia="宋体" w:hAnsi="Times New Roman" w:cs="Times New Roman"/>
                <w:b/>
                <w:szCs w:val="21"/>
              </w:rPr>
            </w:pPr>
            <w:r>
              <w:rPr>
                <w:rFonts w:hAnsi="宋体" w:hint="eastAsia"/>
                <w:b/>
                <w:szCs w:val="21"/>
                <w:lang w:bidi="ar"/>
              </w:rPr>
              <w:t>系</w:t>
            </w:r>
            <w:r>
              <w:rPr>
                <w:rFonts w:hAnsi="宋体" w:hint="eastAsia"/>
                <w:b/>
                <w:szCs w:val="21"/>
                <w:lang w:bidi="ar"/>
              </w:rPr>
              <w:t>(</w:t>
            </w:r>
            <w:r>
              <w:rPr>
                <w:rFonts w:hAnsi="宋体" w:hint="eastAsia"/>
                <w:b/>
                <w:szCs w:val="21"/>
                <w:lang w:bidi="ar"/>
              </w:rPr>
              <w:t>教研室</w:t>
            </w:r>
            <w:r>
              <w:rPr>
                <w:rFonts w:hAnsi="宋体" w:hint="eastAsia"/>
                <w:b/>
                <w:szCs w:val="21"/>
                <w:lang w:bidi="ar"/>
              </w:rPr>
              <w:t>)</w:t>
            </w:r>
          </w:p>
        </w:tc>
        <w:tc>
          <w:tcPr>
            <w:tcW w:w="1685" w:type="pct"/>
            <w:gridSpan w:val="4"/>
            <w:vAlign w:val="center"/>
          </w:tcPr>
          <w:p w:rsidR="00CF1EA7" w:rsidRDefault="00BC03C2">
            <w:pPr>
              <w:jc w:val="center"/>
              <w:rPr>
                <w:rFonts w:ascii="Times New Roman" w:eastAsia="宋体" w:hAnsi="Times New Roman" w:cs="Times New Roman"/>
                <w:szCs w:val="21"/>
              </w:rPr>
            </w:pPr>
            <w:r>
              <w:rPr>
                <w:rFonts w:ascii="Times New Roman" w:eastAsia="宋体" w:hAnsi="Times New Roman" w:cs="Times New Roman" w:hint="eastAsia"/>
                <w:szCs w:val="21"/>
              </w:rPr>
              <w:t>旅游管理系</w:t>
            </w:r>
          </w:p>
        </w:tc>
      </w:tr>
      <w:tr w:rsidR="00BC03C2" w:rsidTr="00BC03C2">
        <w:trPr>
          <w:trHeight w:val="636"/>
        </w:trPr>
        <w:tc>
          <w:tcPr>
            <w:tcW w:w="791" w:type="pct"/>
            <w:vAlign w:val="center"/>
          </w:tcPr>
          <w:p w:rsidR="00BC03C2" w:rsidRDefault="00BC03C2" w:rsidP="00BC03C2">
            <w:pPr>
              <w:jc w:val="center"/>
              <w:rPr>
                <w:rFonts w:ascii="Times New Roman" w:eastAsia="宋体" w:hAnsi="Times New Roman" w:cs="Times New Roman"/>
                <w:b/>
                <w:szCs w:val="21"/>
              </w:rPr>
            </w:pPr>
            <w:r>
              <w:rPr>
                <w:rFonts w:ascii="Times New Roman" w:eastAsia="宋体" w:hAnsi="Times New Roman" w:cs="Times New Roman"/>
                <w:b/>
                <w:szCs w:val="21"/>
              </w:rPr>
              <w:t>面向专业</w:t>
            </w:r>
          </w:p>
        </w:tc>
        <w:tc>
          <w:tcPr>
            <w:tcW w:w="1683" w:type="pct"/>
            <w:gridSpan w:val="2"/>
            <w:vAlign w:val="center"/>
          </w:tcPr>
          <w:p w:rsidR="00BC03C2" w:rsidRPr="007C2141" w:rsidRDefault="00BC03C2" w:rsidP="00BC03C2">
            <w:pPr>
              <w:snapToGrid w:val="0"/>
              <w:spacing w:line="400" w:lineRule="exact"/>
              <w:ind w:leftChars="-27" w:left="4" w:rightChars="-77" w:right="-162" w:hangingChars="29" w:hanging="61"/>
              <w:jc w:val="center"/>
              <w:rPr>
                <w:rFonts w:ascii="Times New Roman" w:cs="Times New Roman"/>
                <w:w w:val="90"/>
                <w:szCs w:val="21"/>
              </w:rPr>
            </w:pPr>
            <w:r w:rsidRPr="001E6931">
              <w:rPr>
                <w:rFonts w:ascii="Times New Roman" w:cs="Times New Roman" w:hint="eastAsia"/>
                <w:szCs w:val="21"/>
              </w:rPr>
              <w:t>旅游管理、旅游管理（对口高职）</w:t>
            </w:r>
          </w:p>
        </w:tc>
        <w:tc>
          <w:tcPr>
            <w:tcW w:w="841" w:type="pct"/>
            <w:gridSpan w:val="3"/>
            <w:vAlign w:val="center"/>
          </w:tcPr>
          <w:p w:rsidR="00BC03C2" w:rsidRDefault="00BC03C2" w:rsidP="00BC03C2">
            <w:pPr>
              <w:jc w:val="center"/>
              <w:rPr>
                <w:rFonts w:ascii="Times New Roman" w:eastAsia="宋体" w:hAnsi="Times New Roman" w:cs="Times New Roman"/>
                <w:b/>
                <w:szCs w:val="21"/>
              </w:rPr>
            </w:pPr>
            <w:r>
              <w:rPr>
                <w:rFonts w:ascii="Times New Roman" w:eastAsia="宋体" w:hAnsi="Times New Roman" w:cs="Times New Roman"/>
                <w:b/>
                <w:szCs w:val="21"/>
              </w:rPr>
              <w:t>开课学期</w:t>
            </w:r>
          </w:p>
        </w:tc>
        <w:tc>
          <w:tcPr>
            <w:tcW w:w="1685" w:type="pct"/>
            <w:gridSpan w:val="4"/>
            <w:vAlign w:val="center"/>
          </w:tcPr>
          <w:p w:rsidR="00BC03C2" w:rsidRDefault="00BC03C2" w:rsidP="00BC03C2">
            <w:pPr>
              <w:jc w:val="center"/>
              <w:rPr>
                <w:rFonts w:ascii="Times New Roman" w:eastAsia="宋体" w:hAnsi="Times New Roman" w:cs="Times New Roman"/>
                <w:szCs w:val="21"/>
              </w:rPr>
            </w:pPr>
            <w:r>
              <w:rPr>
                <w:rFonts w:ascii="Times New Roman" w:eastAsia="宋体" w:hAnsi="Times New Roman" w:cs="Times New Roman"/>
                <w:szCs w:val="21"/>
              </w:rPr>
              <w:t>第</w:t>
            </w:r>
            <w:r>
              <w:rPr>
                <w:rFonts w:ascii="Times New Roman" w:eastAsia="宋体" w:hAnsi="Times New Roman" w:cs="Times New Roman"/>
                <w:szCs w:val="21"/>
              </w:rPr>
              <w:t>5</w:t>
            </w:r>
            <w:r>
              <w:rPr>
                <w:rFonts w:ascii="Times New Roman" w:eastAsia="宋体" w:hAnsi="Times New Roman" w:cs="Times New Roman"/>
                <w:szCs w:val="21"/>
              </w:rPr>
              <w:t>学期</w:t>
            </w:r>
          </w:p>
        </w:tc>
      </w:tr>
      <w:tr w:rsidR="00BC03C2" w:rsidTr="00BC03C2">
        <w:trPr>
          <w:trHeight w:val="636"/>
        </w:trPr>
        <w:tc>
          <w:tcPr>
            <w:tcW w:w="791" w:type="pct"/>
            <w:vAlign w:val="center"/>
          </w:tcPr>
          <w:p w:rsidR="00BC03C2" w:rsidRDefault="00BC03C2" w:rsidP="00BC03C2">
            <w:pPr>
              <w:jc w:val="center"/>
              <w:rPr>
                <w:rFonts w:eastAsia="宋体"/>
                <w:szCs w:val="21"/>
              </w:rPr>
            </w:pPr>
            <w:r>
              <w:rPr>
                <w:rFonts w:ascii="Times New Roman" w:eastAsia="宋体" w:hAnsi="Times New Roman" w:cs="Times New Roman"/>
                <w:b/>
                <w:szCs w:val="21"/>
              </w:rPr>
              <w:t>课程负责人</w:t>
            </w:r>
          </w:p>
        </w:tc>
        <w:tc>
          <w:tcPr>
            <w:tcW w:w="1683" w:type="pct"/>
            <w:gridSpan w:val="2"/>
            <w:vAlign w:val="center"/>
          </w:tcPr>
          <w:p w:rsidR="00BC03C2" w:rsidRDefault="00BC03C2" w:rsidP="00BC03C2">
            <w:pPr>
              <w:adjustRightInd w:val="0"/>
              <w:snapToGrid w:val="0"/>
              <w:spacing w:line="400" w:lineRule="exact"/>
              <w:jc w:val="center"/>
              <w:rPr>
                <w:rFonts w:eastAsia="宋体"/>
                <w:szCs w:val="21"/>
              </w:rPr>
            </w:pPr>
            <w:r>
              <w:rPr>
                <w:rFonts w:eastAsia="宋体" w:hint="eastAsia"/>
                <w:szCs w:val="21"/>
              </w:rPr>
              <w:t>谭舒月</w:t>
            </w:r>
          </w:p>
        </w:tc>
        <w:tc>
          <w:tcPr>
            <w:tcW w:w="841" w:type="pct"/>
            <w:gridSpan w:val="3"/>
            <w:vAlign w:val="center"/>
          </w:tcPr>
          <w:p w:rsidR="00BC03C2" w:rsidRDefault="00BC03C2" w:rsidP="00BC03C2">
            <w:pPr>
              <w:jc w:val="center"/>
              <w:rPr>
                <w:rFonts w:eastAsia="宋体"/>
                <w:szCs w:val="21"/>
              </w:rPr>
            </w:pPr>
            <w:r>
              <w:rPr>
                <w:rFonts w:ascii="Times New Roman" w:eastAsia="宋体" w:hAnsi="Times New Roman" w:cs="Times New Roman"/>
                <w:b/>
                <w:szCs w:val="21"/>
              </w:rPr>
              <w:t>审核人</w:t>
            </w:r>
          </w:p>
        </w:tc>
        <w:tc>
          <w:tcPr>
            <w:tcW w:w="1685" w:type="pct"/>
            <w:gridSpan w:val="4"/>
            <w:vAlign w:val="center"/>
          </w:tcPr>
          <w:p w:rsidR="00BC03C2" w:rsidRDefault="00BC03C2" w:rsidP="00BC03C2">
            <w:pPr>
              <w:adjustRightInd w:val="0"/>
              <w:snapToGrid w:val="0"/>
              <w:spacing w:line="400" w:lineRule="exact"/>
              <w:jc w:val="center"/>
              <w:rPr>
                <w:rFonts w:eastAsia="宋体"/>
                <w:szCs w:val="21"/>
              </w:rPr>
            </w:pPr>
            <w:r>
              <w:rPr>
                <w:rFonts w:eastAsia="宋体" w:hint="eastAsia"/>
                <w:szCs w:val="21"/>
              </w:rPr>
              <w:t>罗文宝</w:t>
            </w:r>
          </w:p>
        </w:tc>
      </w:tr>
      <w:tr w:rsidR="00BC03C2" w:rsidTr="00BC03C2">
        <w:trPr>
          <w:trHeight w:val="636"/>
        </w:trPr>
        <w:tc>
          <w:tcPr>
            <w:tcW w:w="791" w:type="pct"/>
            <w:vAlign w:val="center"/>
          </w:tcPr>
          <w:p w:rsidR="00BC03C2" w:rsidRDefault="00BC03C2" w:rsidP="00BC03C2">
            <w:pPr>
              <w:jc w:val="center"/>
              <w:rPr>
                <w:rFonts w:ascii="Times New Roman" w:eastAsia="宋体" w:hAnsi="Times New Roman" w:cs="Times New Roman"/>
                <w:b/>
                <w:szCs w:val="21"/>
              </w:rPr>
            </w:pPr>
            <w:r>
              <w:rPr>
                <w:rFonts w:ascii="Times New Roman" w:eastAsia="宋体" w:hAnsi="Times New Roman" w:cs="Times New Roman" w:hint="eastAsia"/>
                <w:b/>
                <w:szCs w:val="21"/>
              </w:rPr>
              <w:t>先修课程</w:t>
            </w:r>
          </w:p>
        </w:tc>
        <w:tc>
          <w:tcPr>
            <w:tcW w:w="4209" w:type="pct"/>
            <w:gridSpan w:val="9"/>
            <w:vAlign w:val="center"/>
          </w:tcPr>
          <w:p w:rsidR="00BC03C2" w:rsidRDefault="00BC03C2" w:rsidP="00BC03C2">
            <w:pPr>
              <w:snapToGrid w:val="0"/>
              <w:spacing w:line="400" w:lineRule="exact"/>
              <w:rPr>
                <w:rFonts w:ascii="Times New Roman" w:cs="Times New Roman"/>
                <w:szCs w:val="21"/>
              </w:rPr>
            </w:pPr>
            <w:r>
              <w:rPr>
                <w:rFonts w:ascii="Times New Roman" w:hint="eastAsia"/>
                <w:szCs w:val="21"/>
              </w:rPr>
              <w:t>管理学、旅游学概论、旅游经济学、旅游市场营销学、旅游规划与开发</w:t>
            </w:r>
          </w:p>
        </w:tc>
      </w:tr>
      <w:tr w:rsidR="00BC03C2" w:rsidTr="00BC03C2">
        <w:trPr>
          <w:trHeight w:val="636"/>
        </w:trPr>
        <w:tc>
          <w:tcPr>
            <w:tcW w:w="791" w:type="pct"/>
            <w:vAlign w:val="center"/>
          </w:tcPr>
          <w:p w:rsidR="00BC03C2" w:rsidRDefault="00BC03C2" w:rsidP="00BC03C2">
            <w:pPr>
              <w:jc w:val="center"/>
              <w:rPr>
                <w:rFonts w:ascii="Times New Roman" w:eastAsia="宋体" w:hAnsi="Times New Roman" w:cs="Times New Roman"/>
                <w:b/>
                <w:szCs w:val="21"/>
              </w:rPr>
            </w:pPr>
            <w:r>
              <w:rPr>
                <w:rFonts w:ascii="Times New Roman" w:eastAsia="宋体" w:hAnsi="Times New Roman" w:cs="Times New Roman" w:hint="eastAsia"/>
                <w:b/>
                <w:szCs w:val="21"/>
              </w:rPr>
              <w:t>后续课程</w:t>
            </w:r>
          </w:p>
        </w:tc>
        <w:tc>
          <w:tcPr>
            <w:tcW w:w="4209" w:type="pct"/>
            <w:gridSpan w:val="9"/>
            <w:vAlign w:val="center"/>
          </w:tcPr>
          <w:p w:rsidR="00BC03C2" w:rsidRDefault="00BC03C2" w:rsidP="00BC03C2">
            <w:pPr>
              <w:snapToGrid w:val="0"/>
              <w:spacing w:line="400" w:lineRule="exact"/>
              <w:rPr>
                <w:rFonts w:ascii="Times New Roman" w:cs="Times New Roman"/>
                <w:szCs w:val="21"/>
              </w:rPr>
            </w:pPr>
            <w:r>
              <w:rPr>
                <w:rFonts w:ascii="Times New Roman" w:cs="Times New Roman" w:hint="eastAsia"/>
                <w:szCs w:val="21"/>
              </w:rPr>
              <w:t>生态旅游与可持续发展、旅游人力资源管理、</w:t>
            </w:r>
            <w:r w:rsidRPr="00BC03C2">
              <w:rPr>
                <w:rFonts w:ascii="Times New Roman" w:cs="Times New Roman" w:hint="eastAsia"/>
                <w:szCs w:val="21"/>
              </w:rPr>
              <w:t>康养休闲旅游</w:t>
            </w:r>
          </w:p>
        </w:tc>
      </w:tr>
      <w:tr w:rsidR="00BC03C2" w:rsidTr="00BC03C2">
        <w:trPr>
          <w:trHeight w:val="636"/>
        </w:trPr>
        <w:tc>
          <w:tcPr>
            <w:tcW w:w="791" w:type="pct"/>
            <w:vAlign w:val="center"/>
          </w:tcPr>
          <w:p w:rsidR="00BC03C2" w:rsidRDefault="00BC03C2" w:rsidP="00BC03C2">
            <w:pPr>
              <w:jc w:val="center"/>
              <w:rPr>
                <w:rFonts w:ascii="Times New Roman" w:eastAsia="宋体" w:hAnsi="Times New Roman" w:cs="Times New Roman"/>
                <w:b/>
                <w:szCs w:val="21"/>
              </w:rPr>
            </w:pPr>
            <w:r>
              <w:rPr>
                <w:rFonts w:ascii="Times New Roman" w:eastAsia="宋体" w:hAnsi="Times New Roman" w:cs="Times New Roman" w:hint="eastAsia"/>
                <w:b/>
                <w:szCs w:val="21"/>
              </w:rPr>
              <w:t>选用教材</w:t>
            </w:r>
          </w:p>
        </w:tc>
        <w:tc>
          <w:tcPr>
            <w:tcW w:w="4209" w:type="pct"/>
            <w:gridSpan w:val="9"/>
            <w:vAlign w:val="center"/>
          </w:tcPr>
          <w:p w:rsidR="00BC03C2" w:rsidRPr="00AC5412" w:rsidRDefault="00BC03C2" w:rsidP="00BC03C2">
            <w:pPr>
              <w:snapToGrid w:val="0"/>
              <w:spacing w:line="400" w:lineRule="exact"/>
              <w:rPr>
                <w:rFonts w:ascii="Times New Roman" w:cs="Times New Roman"/>
                <w:szCs w:val="21"/>
              </w:rPr>
            </w:pPr>
            <w:r>
              <w:rPr>
                <w:rFonts w:ascii="Times New Roman" w:cs="Times New Roman"/>
                <w:szCs w:val="21"/>
              </w:rPr>
              <w:t>[1]</w:t>
            </w:r>
            <w:r w:rsidRPr="00AC5412">
              <w:rPr>
                <w:rFonts w:ascii="Times New Roman" w:cs="Times New Roman" w:hint="eastAsia"/>
                <w:szCs w:val="21"/>
              </w:rPr>
              <w:t>黄安民</w:t>
            </w:r>
            <w:r w:rsidRPr="00AC5412">
              <w:rPr>
                <w:rFonts w:ascii="Times New Roman" w:cs="Times New Roman"/>
                <w:szCs w:val="21"/>
              </w:rPr>
              <w:t>.</w:t>
            </w:r>
            <w:r w:rsidRPr="00AC5412">
              <w:rPr>
                <w:rFonts w:ascii="Times New Roman" w:cs="Times New Roman" w:hint="eastAsia"/>
                <w:szCs w:val="21"/>
              </w:rPr>
              <w:t>旅游目的地管理（第二版）</w:t>
            </w:r>
            <w:r w:rsidRPr="00AC5412">
              <w:rPr>
                <w:rFonts w:ascii="Times New Roman" w:cs="Times New Roman"/>
                <w:szCs w:val="21"/>
              </w:rPr>
              <w:t>[M].</w:t>
            </w:r>
            <w:r w:rsidRPr="00AC5412">
              <w:rPr>
                <w:rFonts w:ascii="Times New Roman" w:cs="Times New Roman" w:hint="eastAsia"/>
                <w:szCs w:val="21"/>
              </w:rPr>
              <w:t>华中科技大学出版社，</w:t>
            </w:r>
            <w:r w:rsidRPr="00AC5412">
              <w:rPr>
                <w:rFonts w:ascii="Times New Roman" w:cs="Times New Roman"/>
                <w:szCs w:val="21"/>
              </w:rPr>
              <w:t>2021.</w:t>
            </w:r>
          </w:p>
        </w:tc>
      </w:tr>
      <w:tr w:rsidR="00BC03C2" w:rsidTr="00BC03C2">
        <w:trPr>
          <w:trHeight w:val="636"/>
        </w:trPr>
        <w:tc>
          <w:tcPr>
            <w:tcW w:w="791" w:type="pct"/>
            <w:vAlign w:val="center"/>
          </w:tcPr>
          <w:p w:rsidR="00BC03C2" w:rsidRDefault="00BC03C2" w:rsidP="00BC03C2">
            <w:pPr>
              <w:jc w:val="center"/>
              <w:rPr>
                <w:rFonts w:ascii="Times New Roman" w:eastAsia="宋体" w:hAnsi="Times New Roman" w:cs="Times New Roman"/>
                <w:b/>
                <w:szCs w:val="21"/>
              </w:rPr>
            </w:pPr>
            <w:r>
              <w:rPr>
                <w:rFonts w:ascii="Times New Roman" w:eastAsia="宋体" w:hAnsi="Times New Roman" w:cs="Times New Roman" w:hint="eastAsia"/>
                <w:b/>
                <w:szCs w:val="21"/>
              </w:rPr>
              <w:t>参考书目</w:t>
            </w:r>
          </w:p>
        </w:tc>
        <w:tc>
          <w:tcPr>
            <w:tcW w:w="4209" w:type="pct"/>
            <w:gridSpan w:val="9"/>
            <w:vAlign w:val="center"/>
          </w:tcPr>
          <w:p w:rsidR="00BC03C2" w:rsidRDefault="00BC03C2" w:rsidP="00BC03C2">
            <w:pPr>
              <w:widowControl/>
              <w:shd w:val="clear" w:color="auto" w:fill="FFFFFF"/>
              <w:wordWrap w:val="0"/>
              <w:spacing w:line="390" w:lineRule="atLeast"/>
              <w:rPr>
                <w:rFonts w:ascii="Times New Roman" w:cs="Times New Roman"/>
                <w:szCs w:val="21"/>
              </w:rPr>
            </w:pPr>
            <w:r>
              <w:rPr>
                <w:rFonts w:ascii="Times New Roman" w:cs="Times New Roman"/>
                <w:szCs w:val="21"/>
              </w:rPr>
              <w:t>[1]</w:t>
            </w:r>
            <w:r w:rsidRPr="00AC5412">
              <w:rPr>
                <w:rFonts w:ascii="Times New Roman" w:cs="Times New Roman" w:hint="eastAsia"/>
                <w:szCs w:val="21"/>
              </w:rPr>
              <w:t>张朝枝</w:t>
            </w:r>
            <w:r>
              <w:rPr>
                <w:rFonts w:ascii="Times New Roman" w:cs="Times New Roman"/>
                <w:szCs w:val="21"/>
              </w:rPr>
              <w:t>,</w:t>
            </w:r>
            <w:r w:rsidRPr="00AC5412">
              <w:rPr>
                <w:rFonts w:ascii="Times New Roman" w:cs="Times New Roman" w:hint="eastAsia"/>
                <w:szCs w:val="21"/>
              </w:rPr>
              <w:t>陈钢华</w:t>
            </w:r>
            <w:r>
              <w:rPr>
                <w:rFonts w:ascii="Times New Roman" w:cs="Times New Roman"/>
                <w:szCs w:val="21"/>
              </w:rPr>
              <w:t>.</w:t>
            </w:r>
            <w:r w:rsidRPr="00AC5412">
              <w:rPr>
                <w:rFonts w:ascii="Times New Roman" w:cs="Times New Roman" w:hint="eastAsia"/>
                <w:szCs w:val="21"/>
              </w:rPr>
              <w:t>旅游目的地管理</w:t>
            </w:r>
            <w:r w:rsidRPr="00AC5412">
              <w:rPr>
                <w:rFonts w:ascii="Times New Roman" w:cs="Times New Roman"/>
                <w:szCs w:val="21"/>
              </w:rPr>
              <w:t>[M]</w:t>
            </w:r>
            <w:r>
              <w:rPr>
                <w:rFonts w:ascii="Times New Roman" w:cs="Times New Roman"/>
                <w:szCs w:val="21"/>
              </w:rPr>
              <w:t>.</w:t>
            </w:r>
            <w:r>
              <w:rPr>
                <w:rFonts w:ascii="Times New Roman" w:cs="Times New Roman" w:hint="eastAsia"/>
                <w:szCs w:val="21"/>
              </w:rPr>
              <w:t>重庆大学出版社，</w:t>
            </w:r>
            <w:r>
              <w:rPr>
                <w:rFonts w:ascii="Times New Roman" w:cs="Times New Roman"/>
                <w:szCs w:val="21"/>
              </w:rPr>
              <w:t>2021</w:t>
            </w:r>
          </w:p>
          <w:p w:rsidR="00BC03C2" w:rsidRPr="00AC5412" w:rsidRDefault="00BC03C2" w:rsidP="00BC03C2">
            <w:pPr>
              <w:widowControl/>
              <w:shd w:val="clear" w:color="auto" w:fill="FFFFFF"/>
              <w:wordWrap w:val="0"/>
              <w:spacing w:line="390" w:lineRule="atLeast"/>
              <w:rPr>
                <w:rFonts w:ascii="Times New Roman" w:cs="Times New Roman"/>
                <w:szCs w:val="21"/>
              </w:rPr>
            </w:pPr>
            <w:r>
              <w:rPr>
                <w:rFonts w:ascii="Times New Roman" w:cs="Times New Roman"/>
                <w:szCs w:val="21"/>
              </w:rPr>
              <w:t>[2]</w:t>
            </w:r>
            <w:r w:rsidRPr="00AC5412">
              <w:rPr>
                <w:rFonts w:ascii="Times New Roman" w:cs="Times New Roman" w:hint="eastAsia"/>
                <w:szCs w:val="21"/>
              </w:rPr>
              <w:t>邹统钎</w:t>
            </w:r>
            <w:r w:rsidRPr="00AC5412">
              <w:rPr>
                <w:rFonts w:ascii="Times New Roman" w:cs="Times New Roman"/>
                <w:szCs w:val="21"/>
              </w:rPr>
              <w:t>.</w:t>
            </w:r>
            <w:r w:rsidRPr="00AC5412">
              <w:rPr>
                <w:rFonts w:ascii="Times New Roman" w:cs="Times New Roman" w:hint="eastAsia"/>
                <w:szCs w:val="21"/>
              </w:rPr>
              <w:t>旅游目的地</w:t>
            </w:r>
            <w:proofErr w:type="gramStart"/>
            <w:r w:rsidRPr="00AC5412">
              <w:rPr>
                <w:rFonts w:ascii="Times New Roman" w:cs="Times New Roman" w:hint="eastAsia"/>
                <w:szCs w:val="21"/>
              </w:rPr>
              <w:t>地格理论</w:t>
            </w:r>
            <w:proofErr w:type="gramEnd"/>
            <w:r w:rsidRPr="00AC5412">
              <w:rPr>
                <w:rFonts w:ascii="Times New Roman" w:cs="Times New Roman" w:hint="eastAsia"/>
                <w:szCs w:val="21"/>
              </w:rPr>
              <w:t>研究</w:t>
            </w:r>
            <w:r w:rsidRPr="00AC5412">
              <w:rPr>
                <w:rFonts w:ascii="Times New Roman" w:cs="Times New Roman"/>
                <w:szCs w:val="21"/>
              </w:rPr>
              <w:t>[M].</w:t>
            </w:r>
            <w:r w:rsidRPr="00AC5412">
              <w:rPr>
                <w:rFonts w:ascii="Times New Roman" w:cs="Times New Roman" w:hint="eastAsia"/>
                <w:szCs w:val="21"/>
              </w:rPr>
              <w:t>中国旅游出版社</w:t>
            </w:r>
            <w:r w:rsidRPr="00AC5412">
              <w:rPr>
                <w:rFonts w:ascii="Times New Roman" w:cs="Times New Roman"/>
                <w:szCs w:val="21"/>
              </w:rPr>
              <w:t>,2022</w:t>
            </w:r>
          </w:p>
        </w:tc>
      </w:tr>
      <w:tr w:rsidR="00BC03C2" w:rsidTr="00BC03C2">
        <w:trPr>
          <w:trHeight w:val="636"/>
        </w:trPr>
        <w:tc>
          <w:tcPr>
            <w:tcW w:w="791" w:type="pct"/>
            <w:vAlign w:val="center"/>
          </w:tcPr>
          <w:p w:rsidR="00BC03C2" w:rsidRDefault="00BC03C2" w:rsidP="00BC03C2">
            <w:pPr>
              <w:jc w:val="center"/>
              <w:rPr>
                <w:rFonts w:ascii="Times New Roman" w:eastAsia="宋体" w:hAnsi="Times New Roman" w:cs="Times New Roman"/>
                <w:b/>
                <w:szCs w:val="21"/>
              </w:rPr>
            </w:pPr>
            <w:r>
              <w:rPr>
                <w:rFonts w:ascii="Times New Roman" w:eastAsia="宋体" w:hAnsi="Times New Roman" w:cs="Times New Roman" w:hint="eastAsia"/>
                <w:b/>
                <w:szCs w:val="21"/>
              </w:rPr>
              <w:t>课程资源</w:t>
            </w:r>
          </w:p>
        </w:tc>
        <w:tc>
          <w:tcPr>
            <w:tcW w:w="4209" w:type="pct"/>
            <w:gridSpan w:val="9"/>
            <w:vAlign w:val="center"/>
          </w:tcPr>
          <w:p w:rsidR="00BC03C2" w:rsidRDefault="00BC03C2" w:rsidP="00BC03C2">
            <w:pPr>
              <w:adjustRightInd w:val="0"/>
              <w:snapToGrid w:val="0"/>
              <w:spacing w:line="400" w:lineRule="exact"/>
              <w:jc w:val="left"/>
              <w:rPr>
                <w:rFonts w:ascii="Times New Roman" w:eastAsia="宋体" w:hAnsi="Times New Roman" w:cs="Times New Roman"/>
                <w:color w:val="FF0000"/>
                <w:szCs w:val="21"/>
              </w:rPr>
            </w:pPr>
            <w:proofErr w:type="gramStart"/>
            <w:r w:rsidRPr="00AC5412">
              <w:rPr>
                <w:rFonts w:ascii="Times New Roman" w:cs="Times New Roman" w:hint="eastAsia"/>
                <w:szCs w:val="21"/>
              </w:rPr>
              <w:t>超星学习通</w:t>
            </w:r>
            <w:proofErr w:type="gramEnd"/>
            <w:r>
              <w:t>https://mooc1-1.chaoxing.com/course-ans/ps/233025154</w:t>
            </w:r>
          </w:p>
        </w:tc>
      </w:tr>
      <w:tr w:rsidR="00BC03C2" w:rsidTr="00BC03C2">
        <w:trPr>
          <w:trHeight w:val="1420"/>
        </w:trPr>
        <w:tc>
          <w:tcPr>
            <w:tcW w:w="791" w:type="pct"/>
            <w:vAlign w:val="center"/>
          </w:tcPr>
          <w:p w:rsidR="00BC03C2" w:rsidRDefault="00BC03C2" w:rsidP="00BC03C2">
            <w:pPr>
              <w:adjustRightInd w:val="0"/>
              <w:snapToGrid w:val="0"/>
              <w:spacing w:line="400" w:lineRule="exact"/>
              <w:jc w:val="center"/>
              <w:rPr>
                <w:rFonts w:eastAsia="宋体"/>
                <w:szCs w:val="21"/>
              </w:rPr>
            </w:pPr>
            <w:r>
              <w:rPr>
                <w:rFonts w:eastAsia="宋体" w:hAnsi="宋体"/>
                <w:b/>
                <w:bCs/>
                <w:szCs w:val="21"/>
              </w:rPr>
              <w:t>课程简介</w:t>
            </w:r>
          </w:p>
        </w:tc>
        <w:tc>
          <w:tcPr>
            <w:tcW w:w="4209" w:type="pct"/>
            <w:gridSpan w:val="9"/>
            <w:vAlign w:val="center"/>
          </w:tcPr>
          <w:p w:rsidR="00BC03C2" w:rsidRDefault="00BC03C2" w:rsidP="00BC03C2">
            <w:pPr>
              <w:adjustRightInd w:val="0"/>
              <w:snapToGrid w:val="0"/>
              <w:spacing w:line="400" w:lineRule="exact"/>
              <w:rPr>
                <w:rFonts w:ascii="Times New Roman" w:hAnsi="Times New Roman"/>
                <w:color w:val="FF0000"/>
                <w:szCs w:val="21"/>
              </w:rPr>
            </w:pPr>
            <w:r>
              <w:rPr>
                <w:rFonts w:ascii="Times New Roman" w:cs="Times New Roman" w:hint="eastAsia"/>
                <w:szCs w:val="21"/>
              </w:rPr>
              <w:t>《旅游目的地管理实训》</w:t>
            </w:r>
            <w:r w:rsidRPr="00E10DA6">
              <w:rPr>
                <w:rFonts w:ascii="Times New Roman" w:cs="Times New Roman" w:hint="eastAsia"/>
                <w:szCs w:val="21"/>
              </w:rPr>
              <w:t>是旅游管理</w:t>
            </w:r>
            <w:r>
              <w:rPr>
                <w:rFonts w:ascii="Times New Roman" w:cs="Times New Roman" w:hint="eastAsia"/>
                <w:szCs w:val="21"/>
              </w:rPr>
              <w:t>类</w:t>
            </w:r>
            <w:r w:rsidRPr="00E10DA6">
              <w:rPr>
                <w:rFonts w:ascii="Times New Roman" w:cs="Times New Roman" w:hint="eastAsia"/>
                <w:szCs w:val="21"/>
              </w:rPr>
              <w:t>专业教育必修课程。</w:t>
            </w:r>
            <w:r w:rsidRPr="00991076">
              <w:rPr>
                <w:rFonts w:hAnsi="宋体" w:hint="eastAsia"/>
                <w:szCs w:val="21"/>
              </w:rPr>
              <w:t>学生应在掌握</w:t>
            </w:r>
            <w:r w:rsidRPr="00991076">
              <w:rPr>
                <w:rFonts w:hAnsi="宋体"/>
                <w:szCs w:val="21"/>
              </w:rPr>
              <w:t>旅游目的地管理</w:t>
            </w:r>
            <w:r w:rsidRPr="00991076">
              <w:rPr>
                <w:rFonts w:hAnsi="宋体" w:hint="eastAsia"/>
                <w:szCs w:val="21"/>
              </w:rPr>
              <w:t>相关理论知识的基础上，掌握旅游</w:t>
            </w:r>
            <w:r>
              <w:rPr>
                <w:rFonts w:hAnsi="宋体" w:hint="eastAsia"/>
                <w:szCs w:val="21"/>
              </w:rPr>
              <w:t>目的地</w:t>
            </w:r>
            <w:r w:rsidRPr="00991076">
              <w:rPr>
                <w:rFonts w:hAnsi="宋体" w:hint="eastAsia"/>
                <w:szCs w:val="21"/>
              </w:rPr>
              <w:t>经营管理的基本技能，</w:t>
            </w:r>
            <w:r>
              <w:rPr>
                <w:rFonts w:hAnsi="宋体" w:hint="eastAsia"/>
                <w:szCs w:val="21"/>
              </w:rPr>
              <w:t>能够</w:t>
            </w:r>
            <w:r>
              <w:rPr>
                <w:rFonts w:hAnsi="宋体"/>
                <w:szCs w:val="21"/>
              </w:rPr>
              <w:t>充分运用大数据等信息技术手段去分析旅游目的地的发展</w:t>
            </w:r>
            <w:r w:rsidRPr="00991076">
              <w:rPr>
                <w:rFonts w:hAnsi="宋体" w:hint="eastAsia"/>
                <w:szCs w:val="21"/>
              </w:rPr>
              <w:t>，具备</w:t>
            </w:r>
            <w:r>
              <w:rPr>
                <w:rFonts w:hAnsi="宋体" w:hint="eastAsia"/>
                <w:szCs w:val="21"/>
              </w:rPr>
              <w:t>一定的</w:t>
            </w:r>
            <w:r>
              <w:rPr>
                <w:rFonts w:hAnsi="宋体"/>
                <w:szCs w:val="21"/>
              </w:rPr>
              <w:t>视野前瞻性和</w:t>
            </w:r>
            <w:r>
              <w:rPr>
                <w:rFonts w:hAnsi="宋体" w:hint="eastAsia"/>
                <w:szCs w:val="21"/>
              </w:rPr>
              <w:t>深入探究</w:t>
            </w:r>
            <w:r>
              <w:rPr>
                <w:rFonts w:hAnsi="宋体"/>
                <w:szCs w:val="21"/>
              </w:rPr>
              <w:t>的</w:t>
            </w:r>
            <w:r>
              <w:rPr>
                <w:rFonts w:hAnsi="宋体" w:hint="eastAsia"/>
                <w:szCs w:val="21"/>
              </w:rPr>
              <w:t>能动性</w:t>
            </w:r>
            <w:r w:rsidRPr="00991076">
              <w:rPr>
                <w:rFonts w:hAnsi="宋体" w:hint="eastAsia"/>
                <w:szCs w:val="21"/>
              </w:rPr>
              <w:t>，</w:t>
            </w:r>
            <w:r>
              <w:rPr>
                <w:rFonts w:hAnsi="宋体" w:hint="eastAsia"/>
                <w:szCs w:val="21"/>
              </w:rPr>
              <w:t>在</w:t>
            </w:r>
            <w:r>
              <w:rPr>
                <w:rFonts w:hAnsi="宋体"/>
                <w:szCs w:val="21"/>
              </w:rPr>
              <w:t>对问题及对策的分析上具有一定</w:t>
            </w:r>
            <w:r>
              <w:rPr>
                <w:rFonts w:hAnsi="宋体" w:hint="eastAsia"/>
                <w:szCs w:val="21"/>
              </w:rPr>
              <w:t>创新</w:t>
            </w:r>
            <w:r>
              <w:rPr>
                <w:rFonts w:hAnsi="宋体"/>
                <w:szCs w:val="21"/>
              </w:rPr>
              <w:t>性和可行性</w:t>
            </w:r>
            <w:r>
              <w:rPr>
                <w:rFonts w:hAnsi="宋体" w:hint="eastAsia"/>
                <w:szCs w:val="21"/>
              </w:rPr>
              <w:t>，通过实践</w:t>
            </w:r>
            <w:r>
              <w:rPr>
                <w:rFonts w:hAnsi="宋体"/>
                <w:szCs w:val="21"/>
              </w:rPr>
              <w:t>训练进一步服务于地方</w:t>
            </w:r>
            <w:r>
              <w:rPr>
                <w:rFonts w:hAnsi="宋体" w:hint="eastAsia"/>
                <w:szCs w:val="21"/>
              </w:rPr>
              <w:t>旅游</w:t>
            </w:r>
            <w:r>
              <w:rPr>
                <w:rFonts w:hAnsi="宋体"/>
                <w:szCs w:val="21"/>
              </w:rPr>
              <w:t>发展</w:t>
            </w:r>
            <w:r w:rsidRPr="00991076">
              <w:rPr>
                <w:rFonts w:hAnsi="宋体" w:hint="eastAsia"/>
                <w:szCs w:val="21"/>
              </w:rPr>
              <w:t>。</w:t>
            </w:r>
          </w:p>
        </w:tc>
      </w:tr>
    </w:tbl>
    <w:p w:rsidR="00CF1EA7" w:rsidRDefault="00CF1EA7">
      <w:pPr>
        <w:spacing w:line="360" w:lineRule="auto"/>
        <w:ind w:firstLineChars="200" w:firstLine="482"/>
        <w:rPr>
          <w:rFonts w:ascii="宋体" w:eastAsia="宋体" w:hAnsi="宋体" w:cs="Times New Roman"/>
          <w:b/>
          <w:bCs/>
          <w:sz w:val="24"/>
          <w:szCs w:val="24"/>
        </w:rPr>
      </w:pPr>
    </w:p>
    <w:p w:rsidR="00CF1EA7" w:rsidRDefault="00CF1EA7">
      <w:pPr>
        <w:autoSpaceDE w:val="0"/>
        <w:autoSpaceDN w:val="0"/>
        <w:adjustRightInd w:val="0"/>
        <w:snapToGrid w:val="0"/>
        <w:spacing w:line="360" w:lineRule="auto"/>
        <w:jc w:val="left"/>
        <w:rPr>
          <w:rFonts w:ascii="黑体" w:eastAsia="黑体" w:hAnsi="黑体" w:cs="黑体"/>
          <w:b/>
          <w:kern w:val="0"/>
          <w:sz w:val="28"/>
          <w:szCs w:val="28"/>
        </w:rPr>
      </w:pPr>
    </w:p>
    <w:p w:rsidR="00CF1EA7" w:rsidRDefault="00855951">
      <w:pPr>
        <w:autoSpaceDE w:val="0"/>
        <w:autoSpaceDN w:val="0"/>
        <w:adjustRightInd w:val="0"/>
        <w:snapToGrid w:val="0"/>
        <w:spacing w:line="360" w:lineRule="auto"/>
        <w:jc w:val="left"/>
        <w:rPr>
          <w:rFonts w:ascii="黑体" w:eastAsia="黑体" w:hAnsi="黑体" w:cs="黑体"/>
          <w:b/>
          <w:kern w:val="0"/>
          <w:sz w:val="28"/>
          <w:szCs w:val="28"/>
        </w:rPr>
      </w:pPr>
      <w:r>
        <w:rPr>
          <w:rFonts w:ascii="黑体" w:eastAsia="黑体" w:hAnsi="黑体" w:cs="黑体" w:hint="eastAsia"/>
          <w:b/>
          <w:kern w:val="0"/>
          <w:sz w:val="28"/>
          <w:szCs w:val="28"/>
        </w:rPr>
        <w:lastRenderedPageBreak/>
        <w:t>二、课程目标</w:t>
      </w:r>
    </w:p>
    <w:p w:rsidR="00CF1EA7" w:rsidRDefault="00855951">
      <w:pPr>
        <w:spacing w:line="360" w:lineRule="auto"/>
        <w:jc w:val="center"/>
        <w:rPr>
          <w:rFonts w:ascii="Times New Roman" w:eastAsia="宋体" w:hAnsi="Times New Roman" w:cs="Times New Roman"/>
          <w:b/>
          <w:color w:val="000000" w:themeColor="text1"/>
          <w:szCs w:val="21"/>
        </w:rPr>
      </w:pPr>
      <w:r>
        <w:rPr>
          <w:rFonts w:ascii="Times New Roman" w:eastAsia="宋体" w:hAnsi="Times New Roman" w:cs="Times New Roman" w:hint="eastAsia"/>
          <w:b/>
          <w:color w:val="000000" w:themeColor="text1"/>
          <w:szCs w:val="21"/>
        </w:rPr>
        <w:t>表</w:t>
      </w:r>
      <w:r>
        <w:rPr>
          <w:rFonts w:ascii="Times New Roman" w:eastAsia="宋体" w:hAnsi="Times New Roman" w:cs="Times New Roman" w:hint="eastAsia"/>
          <w:b/>
          <w:color w:val="000000" w:themeColor="text1"/>
          <w:szCs w:val="21"/>
        </w:rPr>
        <w:t xml:space="preserve">1  </w:t>
      </w:r>
      <w:r>
        <w:rPr>
          <w:rFonts w:ascii="Times New Roman" w:eastAsia="宋体" w:hAnsi="Times New Roman" w:cs="Times New Roman"/>
          <w:b/>
          <w:color w:val="000000" w:themeColor="text1"/>
          <w:szCs w:val="21"/>
        </w:rPr>
        <w:t>课程目标</w:t>
      </w:r>
    </w:p>
    <w:tbl>
      <w:tblPr>
        <w:tblStyle w:val="af1"/>
        <w:tblW w:w="0" w:type="auto"/>
        <w:tblLook w:val="04A0" w:firstRow="1" w:lastRow="0" w:firstColumn="1" w:lastColumn="0" w:noHBand="0" w:noVBand="1"/>
      </w:tblPr>
      <w:tblGrid>
        <w:gridCol w:w="1384"/>
        <w:gridCol w:w="7138"/>
      </w:tblGrid>
      <w:tr w:rsidR="00CF1EA7">
        <w:tc>
          <w:tcPr>
            <w:tcW w:w="1384" w:type="dxa"/>
            <w:vAlign w:val="center"/>
          </w:tcPr>
          <w:p w:rsidR="00CF1EA7" w:rsidRDefault="00855951">
            <w:pPr>
              <w:spacing w:line="360" w:lineRule="auto"/>
              <w:jc w:val="center"/>
              <w:rPr>
                <w:b/>
                <w:color w:val="000000" w:themeColor="text1"/>
                <w:kern w:val="0"/>
                <w:szCs w:val="21"/>
              </w:rPr>
            </w:pPr>
            <w:r>
              <w:rPr>
                <w:rFonts w:hint="eastAsia"/>
                <w:b/>
                <w:color w:val="000000" w:themeColor="text1"/>
                <w:kern w:val="0"/>
                <w:szCs w:val="21"/>
              </w:rPr>
              <w:t>序号</w:t>
            </w:r>
          </w:p>
        </w:tc>
        <w:tc>
          <w:tcPr>
            <w:tcW w:w="7138" w:type="dxa"/>
            <w:vAlign w:val="center"/>
          </w:tcPr>
          <w:p w:rsidR="00CF1EA7" w:rsidRDefault="00855951">
            <w:pPr>
              <w:spacing w:line="360" w:lineRule="auto"/>
              <w:jc w:val="center"/>
              <w:rPr>
                <w:b/>
                <w:color w:val="000000" w:themeColor="text1"/>
                <w:kern w:val="0"/>
                <w:szCs w:val="21"/>
              </w:rPr>
            </w:pPr>
            <w:r>
              <w:rPr>
                <w:rFonts w:hint="eastAsia"/>
                <w:b/>
                <w:color w:val="000000" w:themeColor="text1"/>
                <w:kern w:val="0"/>
                <w:szCs w:val="21"/>
              </w:rPr>
              <w:t>具体课程目标</w:t>
            </w:r>
          </w:p>
        </w:tc>
      </w:tr>
      <w:tr w:rsidR="00CF1EA7" w:rsidTr="00AB0069">
        <w:trPr>
          <w:trHeight w:val="2473"/>
        </w:trPr>
        <w:tc>
          <w:tcPr>
            <w:tcW w:w="1384" w:type="dxa"/>
            <w:vAlign w:val="center"/>
          </w:tcPr>
          <w:p w:rsidR="00CF1EA7" w:rsidRDefault="00855951">
            <w:pPr>
              <w:spacing w:line="360" w:lineRule="auto"/>
              <w:jc w:val="center"/>
              <w:rPr>
                <w:b/>
                <w:color w:val="000000" w:themeColor="text1"/>
                <w:kern w:val="0"/>
                <w:szCs w:val="21"/>
              </w:rPr>
            </w:pPr>
            <w:r>
              <w:rPr>
                <w:rFonts w:hint="eastAsia"/>
                <w:b/>
                <w:color w:val="000000" w:themeColor="text1"/>
                <w:kern w:val="0"/>
                <w:szCs w:val="21"/>
              </w:rPr>
              <w:t>课程目标</w:t>
            </w:r>
            <w:r>
              <w:rPr>
                <w:rFonts w:hint="eastAsia"/>
                <w:b/>
                <w:color w:val="000000" w:themeColor="text1"/>
                <w:kern w:val="0"/>
                <w:szCs w:val="21"/>
              </w:rPr>
              <w:t>1</w:t>
            </w:r>
          </w:p>
        </w:tc>
        <w:tc>
          <w:tcPr>
            <w:tcW w:w="7138" w:type="dxa"/>
            <w:vAlign w:val="center"/>
          </w:tcPr>
          <w:p w:rsidR="00CF1EA7" w:rsidRPr="00AB0069" w:rsidRDefault="00065D77" w:rsidP="00AB0069">
            <w:pPr>
              <w:widowControl/>
              <w:autoSpaceDE w:val="0"/>
              <w:autoSpaceDN w:val="0"/>
              <w:adjustRightInd w:val="0"/>
              <w:snapToGrid w:val="0"/>
              <w:spacing w:line="460" w:lineRule="exact"/>
              <w:rPr>
                <w:rFonts w:ascii="等线" w:hAnsi="等线" w:cs="宋体"/>
                <w:color w:val="000000"/>
                <w:kern w:val="0"/>
                <w:sz w:val="24"/>
                <w:szCs w:val="24"/>
              </w:rPr>
            </w:pPr>
            <w:r w:rsidRPr="00AB0069">
              <w:rPr>
                <w:rFonts w:ascii="等线" w:hAnsi="等线" w:cs="宋体" w:hint="eastAsia"/>
                <w:color w:val="000000"/>
                <w:kern w:val="0"/>
                <w:sz w:val="24"/>
                <w:szCs w:val="24"/>
              </w:rPr>
              <w:t>知识传授：</w:t>
            </w:r>
            <w:r w:rsidR="00AB0069">
              <w:rPr>
                <w:rFonts w:ascii="等线" w:hAnsi="等线" w:cs="宋体" w:hint="eastAsia"/>
                <w:color w:val="000000"/>
                <w:kern w:val="0"/>
                <w:sz w:val="24"/>
                <w:szCs w:val="24"/>
              </w:rPr>
              <w:t>在理论课程学习基础上，通过实</w:t>
            </w:r>
            <w:proofErr w:type="gramStart"/>
            <w:r w:rsidR="00AB0069">
              <w:rPr>
                <w:rFonts w:ascii="等线" w:hAnsi="等线" w:cs="宋体" w:hint="eastAsia"/>
                <w:color w:val="000000"/>
                <w:kern w:val="0"/>
                <w:sz w:val="24"/>
                <w:szCs w:val="24"/>
              </w:rPr>
              <w:t>训学习</w:t>
            </w:r>
            <w:proofErr w:type="gramEnd"/>
            <w:r w:rsidR="00AB0069">
              <w:rPr>
                <w:rFonts w:ascii="等线" w:hAnsi="等线" w:cs="宋体" w:hint="eastAsia"/>
                <w:color w:val="000000"/>
                <w:kern w:val="0"/>
                <w:sz w:val="24"/>
                <w:szCs w:val="24"/>
              </w:rPr>
              <w:t>能够</w:t>
            </w:r>
            <w:r w:rsidRPr="00AB0069">
              <w:rPr>
                <w:rFonts w:ascii="等线" w:hAnsi="等线" w:cs="宋体" w:hint="eastAsia"/>
                <w:color w:val="000000"/>
                <w:kern w:val="0"/>
                <w:sz w:val="24"/>
                <w:szCs w:val="24"/>
              </w:rPr>
              <w:t>掌握旅游目的地管理的研究方法。</w:t>
            </w:r>
            <w:r w:rsidR="00AB0069" w:rsidRPr="00AB0069">
              <w:rPr>
                <w:rFonts w:ascii="等线" w:hAnsi="等线" w:cs="宋体" w:hint="eastAsia"/>
                <w:color w:val="000000"/>
                <w:kern w:val="0"/>
                <w:sz w:val="24"/>
                <w:szCs w:val="24"/>
              </w:rPr>
              <w:t>熟悉</w:t>
            </w:r>
            <w:r w:rsidRPr="00AB0069">
              <w:rPr>
                <w:rFonts w:ascii="等线" w:hAnsi="等线" w:cs="宋体" w:hint="eastAsia"/>
                <w:color w:val="000000"/>
                <w:kern w:val="0"/>
                <w:sz w:val="24"/>
                <w:szCs w:val="24"/>
              </w:rPr>
              <w:t>旅游目的地主要的类型、特征及运行管理，</w:t>
            </w:r>
            <w:r w:rsidR="00AB0069" w:rsidRPr="00AB0069">
              <w:rPr>
                <w:rFonts w:ascii="等线" w:hAnsi="等线" w:cs="宋体" w:hint="eastAsia"/>
                <w:color w:val="000000"/>
                <w:kern w:val="0"/>
                <w:sz w:val="24"/>
                <w:szCs w:val="24"/>
              </w:rPr>
              <w:t>掌握</w:t>
            </w:r>
            <w:r w:rsidRPr="00AB0069">
              <w:rPr>
                <w:rFonts w:ascii="等线" w:hAnsi="等线" w:cs="宋体" w:hint="eastAsia"/>
                <w:color w:val="000000"/>
                <w:kern w:val="0"/>
                <w:sz w:val="24"/>
                <w:szCs w:val="24"/>
              </w:rPr>
              <w:t>旅游目的地定位、空间布局、利益相关者均衡</w:t>
            </w:r>
            <w:r w:rsidR="00AB0069" w:rsidRPr="00AB0069">
              <w:rPr>
                <w:rFonts w:ascii="等线" w:hAnsi="等线" w:cs="宋体" w:hint="eastAsia"/>
                <w:color w:val="000000"/>
                <w:kern w:val="0"/>
                <w:sz w:val="24"/>
                <w:szCs w:val="24"/>
              </w:rPr>
              <w:t>、竞争力提升、数字化营销</w:t>
            </w:r>
            <w:r w:rsidRPr="00AB0069">
              <w:rPr>
                <w:rFonts w:ascii="等线" w:hAnsi="等线" w:cs="宋体" w:hint="eastAsia"/>
                <w:color w:val="000000"/>
                <w:kern w:val="0"/>
                <w:sz w:val="24"/>
                <w:szCs w:val="24"/>
              </w:rPr>
              <w:t>、安全管理等方面的技术、手段和方法</w:t>
            </w:r>
            <w:r w:rsidR="00AB0069" w:rsidRPr="00AB0069">
              <w:rPr>
                <w:rFonts w:ascii="等线" w:hAnsi="等线" w:cs="宋体" w:hint="eastAsia"/>
                <w:color w:val="000000"/>
                <w:kern w:val="0"/>
                <w:sz w:val="24"/>
                <w:szCs w:val="24"/>
              </w:rPr>
              <w:t>。</w:t>
            </w:r>
          </w:p>
        </w:tc>
      </w:tr>
      <w:tr w:rsidR="00CF1EA7" w:rsidTr="00AB0069">
        <w:trPr>
          <w:trHeight w:val="2961"/>
        </w:trPr>
        <w:tc>
          <w:tcPr>
            <w:tcW w:w="1384" w:type="dxa"/>
            <w:vAlign w:val="center"/>
          </w:tcPr>
          <w:p w:rsidR="00CF1EA7" w:rsidRDefault="00855951">
            <w:pPr>
              <w:spacing w:line="360" w:lineRule="auto"/>
              <w:jc w:val="center"/>
              <w:rPr>
                <w:b/>
                <w:color w:val="000000" w:themeColor="text1"/>
                <w:kern w:val="0"/>
                <w:szCs w:val="21"/>
              </w:rPr>
            </w:pPr>
            <w:r>
              <w:rPr>
                <w:rFonts w:hint="eastAsia"/>
                <w:b/>
                <w:color w:val="000000" w:themeColor="text1"/>
                <w:kern w:val="0"/>
                <w:szCs w:val="21"/>
              </w:rPr>
              <w:t>课程目标</w:t>
            </w:r>
            <w:r>
              <w:rPr>
                <w:rFonts w:hint="eastAsia"/>
                <w:b/>
                <w:color w:val="000000" w:themeColor="text1"/>
                <w:kern w:val="0"/>
                <w:szCs w:val="21"/>
              </w:rPr>
              <w:t>2</w:t>
            </w:r>
          </w:p>
        </w:tc>
        <w:tc>
          <w:tcPr>
            <w:tcW w:w="7138" w:type="dxa"/>
            <w:vAlign w:val="center"/>
          </w:tcPr>
          <w:p w:rsidR="00CF1EA7" w:rsidRPr="00AB0069" w:rsidRDefault="00065D77" w:rsidP="00AB0069">
            <w:pPr>
              <w:widowControl/>
              <w:autoSpaceDE w:val="0"/>
              <w:autoSpaceDN w:val="0"/>
              <w:adjustRightInd w:val="0"/>
              <w:snapToGrid w:val="0"/>
              <w:spacing w:line="460" w:lineRule="exact"/>
              <w:rPr>
                <w:rFonts w:ascii="等线" w:hAnsi="等线" w:cs="宋体"/>
                <w:color w:val="000000"/>
                <w:kern w:val="0"/>
                <w:sz w:val="24"/>
                <w:szCs w:val="24"/>
              </w:rPr>
            </w:pPr>
            <w:r w:rsidRPr="00AB0069">
              <w:rPr>
                <w:rFonts w:ascii="等线" w:hAnsi="等线" w:cs="宋体" w:hint="eastAsia"/>
                <w:color w:val="000000"/>
                <w:kern w:val="0"/>
                <w:sz w:val="24"/>
                <w:szCs w:val="24"/>
              </w:rPr>
              <w:t>能力培养：</w:t>
            </w:r>
            <w:r w:rsidR="00AB0069" w:rsidRPr="00AB0069">
              <w:rPr>
                <w:rFonts w:ascii="等线" w:hAnsi="等线" w:cs="宋体" w:hint="eastAsia"/>
                <w:color w:val="000000"/>
                <w:kern w:val="0"/>
                <w:sz w:val="24"/>
                <w:szCs w:val="24"/>
              </w:rPr>
              <w:t>能够熟练使用</w:t>
            </w:r>
            <w:r w:rsidR="00EC4A97">
              <w:rPr>
                <w:rFonts w:ascii="等线" w:hAnsi="等线" w:cs="宋体" w:hint="eastAsia"/>
                <w:color w:val="000000"/>
                <w:kern w:val="0"/>
                <w:sz w:val="24"/>
                <w:szCs w:val="24"/>
              </w:rPr>
              <w:t>旅游目的地管理</w:t>
            </w:r>
            <w:r w:rsidR="00AB0069" w:rsidRPr="00AB0069">
              <w:rPr>
                <w:rFonts w:ascii="等线" w:hAnsi="等线" w:cs="宋体" w:hint="eastAsia"/>
                <w:color w:val="000000"/>
                <w:kern w:val="0"/>
                <w:sz w:val="24"/>
                <w:szCs w:val="24"/>
              </w:rPr>
              <w:t>理论分析现实旅游地管理中存在的现象与问题，并熟练掌握旅游目的地认识与规划、营销与推广、服务体系建设、资源保护与利用、</w:t>
            </w:r>
            <w:proofErr w:type="gramStart"/>
            <w:r w:rsidR="00AB0069" w:rsidRPr="00AB0069">
              <w:rPr>
                <w:rFonts w:ascii="等线" w:hAnsi="等线" w:cs="宋体" w:hint="eastAsia"/>
                <w:color w:val="000000"/>
                <w:kern w:val="0"/>
                <w:sz w:val="24"/>
                <w:szCs w:val="24"/>
              </w:rPr>
              <w:t>社区增权与</w:t>
            </w:r>
            <w:proofErr w:type="gramEnd"/>
            <w:r w:rsidR="00AB0069" w:rsidRPr="00AB0069">
              <w:rPr>
                <w:rFonts w:ascii="等线" w:hAnsi="等线" w:cs="宋体" w:hint="eastAsia"/>
                <w:color w:val="000000"/>
                <w:kern w:val="0"/>
                <w:sz w:val="24"/>
                <w:szCs w:val="24"/>
              </w:rPr>
              <w:t>营造、危机管理与预防等能力</w:t>
            </w:r>
            <w:r w:rsidR="00AB0069">
              <w:rPr>
                <w:rFonts w:ascii="等线" w:hAnsi="等线" w:cs="宋体" w:hint="eastAsia"/>
                <w:color w:val="000000"/>
                <w:kern w:val="0"/>
                <w:sz w:val="24"/>
                <w:szCs w:val="24"/>
              </w:rPr>
              <w:t>，能够结合理论和现实问题完成高质量的调研报告，并进行展示交流</w:t>
            </w:r>
            <w:r w:rsidR="00AB0069" w:rsidRPr="00AB0069">
              <w:rPr>
                <w:rFonts w:ascii="等线" w:hAnsi="等线" w:cs="宋体" w:hint="eastAsia"/>
                <w:color w:val="000000"/>
                <w:kern w:val="0"/>
                <w:sz w:val="24"/>
                <w:szCs w:val="24"/>
              </w:rPr>
              <w:t>。</w:t>
            </w:r>
          </w:p>
        </w:tc>
      </w:tr>
      <w:tr w:rsidR="00CF1EA7" w:rsidTr="00AB0069">
        <w:trPr>
          <w:trHeight w:val="4393"/>
        </w:trPr>
        <w:tc>
          <w:tcPr>
            <w:tcW w:w="1384" w:type="dxa"/>
            <w:vAlign w:val="center"/>
          </w:tcPr>
          <w:p w:rsidR="00CF1EA7" w:rsidRDefault="00855951">
            <w:pPr>
              <w:spacing w:line="360" w:lineRule="auto"/>
              <w:jc w:val="center"/>
              <w:rPr>
                <w:b/>
                <w:color w:val="000000" w:themeColor="text1"/>
                <w:kern w:val="0"/>
                <w:szCs w:val="21"/>
              </w:rPr>
            </w:pPr>
            <w:r>
              <w:rPr>
                <w:rFonts w:hint="eastAsia"/>
                <w:b/>
                <w:color w:val="000000" w:themeColor="text1"/>
                <w:kern w:val="0"/>
                <w:szCs w:val="21"/>
              </w:rPr>
              <w:t>课程目标</w:t>
            </w:r>
            <w:r>
              <w:rPr>
                <w:rFonts w:hint="eastAsia"/>
                <w:b/>
                <w:color w:val="000000" w:themeColor="text1"/>
                <w:kern w:val="0"/>
                <w:szCs w:val="21"/>
              </w:rPr>
              <w:t>3</w:t>
            </w:r>
          </w:p>
        </w:tc>
        <w:tc>
          <w:tcPr>
            <w:tcW w:w="7138" w:type="dxa"/>
            <w:vAlign w:val="center"/>
          </w:tcPr>
          <w:p w:rsidR="00CF1EA7" w:rsidRPr="00AB0069" w:rsidRDefault="00065D77" w:rsidP="00AB0069">
            <w:pPr>
              <w:widowControl/>
              <w:autoSpaceDE w:val="0"/>
              <w:autoSpaceDN w:val="0"/>
              <w:adjustRightInd w:val="0"/>
              <w:snapToGrid w:val="0"/>
              <w:spacing w:line="460" w:lineRule="exact"/>
              <w:rPr>
                <w:rFonts w:ascii="等线" w:hAnsi="等线" w:cs="宋体"/>
                <w:color w:val="000000"/>
                <w:kern w:val="0"/>
                <w:sz w:val="24"/>
                <w:szCs w:val="24"/>
              </w:rPr>
            </w:pPr>
            <w:r w:rsidRPr="00AB0069">
              <w:rPr>
                <w:rFonts w:ascii="等线" w:hAnsi="等线" w:cs="宋体" w:hint="eastAsia"/>
                <w:color w:val="000000"/>
                <w:kern w:val="0"/>
                <w:sz w:val="24"/>
                <w:szCs w:val="24"/>
              </w:rPr>
              <w:t>价值引导：</w:t>
            </w:r>
            <w:r w:rsidR="00AB0069" w:rsidRPr="00AB0069">
              <w:rPr>
                <w:rFonts w:ascii="等线" w:hAnsi="等线" w:cs="宋体" w:hint="eastAsia"/>
                <w:color w:val="000000"/>
                <w:kern w:val="0"/>
                <w:sz w:val="24"/>
                <w:szCs w:val="24"/>
              </w:rPr>
              <w:t>建立科学系统的旅游地管理思维和方法，具备良好的团队协作和人际沟通素养</w:t>
            </w:r>
            <w:r w:rsidR="00AB0069">
              <w:rPr>
                <w:rFonts w:ascii="等线" w:hAnsi="等线" w:cs="宋体" w:hint="eastAsia"/>
                <w:color w:val="000000"/>
                <w:kern w:val="0"/>
                <w:sz w:val="24"/>
                <w:szCs w:val="24"/>
              </w:rPr>
              <w:t>，具备一定的案例调研意识</w:t>
            </w:r>
            <w:r w:rsidR="00AB0069" w:rsidRPr="00AB0069">
              <w:rPr>
                <w:rFonts w:ascii="等线" w:hAnsi="等线" w:cs="宋体" w:hint="eastAsia"/>
                <w:color w:val="000000"/>
                <w:kern w:val="0"/>
                <w:sz w:val="24"/>
                <w:szCs w:val="24"/>
              </w:rPr>
              <w:t>。依托“一山两江”地方旅游发展特色，树立旅游助力乡村振兴、社区增权、非遗传承、共同富裕的理念</w:t>
            </w:r>
            <w:r w:rsidR="00AB0069" w:rsidRPr="00AB0069">
              <w:rPr>
                <w:rFonts w:ascii="等线" w:hAnsi="等线" w:cs="宋体"/>
                <w:color w:val="000000"/>
                <w:kern w:val="0"/>
                <w:sz w:val="24"/>
                <w:szCs w:val="24"/>
              </w:rPr>
              <w:t>。</w:t>
            </w:r>
            <w:r w:rsidR="00AB0069" w:rsidRPr="00AB0069">
              <w:rPr>
                <w:rFonts w:ascii="等线" w:hAnsi="等线" w:cs="宋体" w:hint="eastAsia"/>
                <w:color w:val="000000"/>
                <w:kern w:val="0"/>
                <w:sz w:val="24"/>
                <w:szCs w:val="24"/>
              </w:rPr>
              <w:t>关注旅游目的地的历史人文、景观美感和协调、环保与社会发展等因素，具备相关的人文素养、审美素养、社会责任感和环保意识。</w:t>
            </w:r>
          </w:p>
        </w:tc>
      </w:tr>
    </w:tbl>
    <w:p w:rsidR="00CF1EA7" w:rsidRDefault="00CF1EA7">
      <w:pPr>
        <w:spacing w:line="360" w:lineRule="auto"/>
        <w:jc w:val="left"/>
        <w:rPr>
          <w:rFonts w:ascii="Times New Roman" w:eastAsia="宋体" w:hAnsi="Times New Roman" w:cs="Times New Roman"/>
          <w:color w:val="FF0000"/>
          <w:szCs w:val="21"/>
        </w:rPr>
      </w:pPr>
    </w:p>
    <w:p w:rsidR="00AB0069" w:rsidRDefault="00AB0069">
      <w:pPr>
        <w:spacing w:line="360" w:lineRule="auto"/>
        <w:jc w:val="left"/>
        <w:rPr>
          <w:rFonts w:ascii="Times New Roman" w:eastAsia="宋体" w:hAnsi="Times New Roman" w:cs="Times New Roman"/>
          <w:color w:val="FF0000"/>
          <w:szCs w:val="21"/>
        </w:rPr>
      </w:pPr>
    </w:p>
    <w:p w:rsidR="00AB0069" w:rsidRDefault="00AB0069">
      <w:pPr>
        <w:spacing w:line="360" w:lineRule="auto"/>
        <w:jc w:val="left"/>
        <w:rPr>
          <w:rFonts w:ascii="Times New Roman" w:eastAsia="宋体" w:hAnsi="Times New Roman" w:cs="Times New Roman"/>
          <w:color w:val="FF0000"/>
          <w:szCs w:val="21"/>
        </w:rPr>
      </w:pPr>
    </w:p>
    <w:p w:rsidR="00AB0069" w:rsidRDefault="00AB0069">
      <w:pPr>
        <w:spacing w:line="360" w:lineRule="auto"/>
        <w:jc w:val="left"/>
        <w:rPr>
          <w:rFonts w:ascii="Times New Roman" w:eastAsia="宋体" w:hAnsi="Times New Roman" w:cs="Times New Roman"/>
          <w:color w:val="FF0000"/>
          <w:szCs w:val="21"/>
        </w:rPr>
      </w:pPr>
    </w:p>
    <w:p w:rsidR="00AB0069" w:rsidRDefault="00AB0069">
      <w:pPr>
        <w:spacing w:line="360" w:lineRule="auto"/>
        <w:jc w:val="left"/>
        <w:rPr>
          <w:rFonts w:ascii="Times New Roman" w:eastAsia="宋体" w:hAnsi="Times New Roman" w:cs="Times New Roman"/>
          <w:color w:val="FF0000"/>
          <w:szCs w:val="21"/>
        </w:rPr>
      </w:pPr>
    </w:p>
    <w:p w:rsidR="00AB0069" w:rsidRPr="00793E59" w:rsidRDefault="00AB0069" w:rsidP="00AB0069">
      <w:pPr>
        <w:pStyle w:val="af4"/>
        <w:spacing w:line="320" w:lineRule="exact"/>
        <w:ind w:left="420" w:firstLine="422"/>
        <w:jc w:val="center"/>
        <w:rPr>
          <w:rFonts w:ascii="Times New Roman" w:cs="Times New Roman"/>
          <w:b/>
          <w:color w:val="000000" w:themeColor="text1"/>
          <w:szCs w:val="21"/>
        </w:rPr>
      </w:pPr>
      <w:r>
        <w:rPr>
          <w:rFonts w:ascii="Times New Roman" w:cs="Times New Roman" w:hint="eastAsia"/>
          <w:b/>
          <w:szCs w:val="21"/>
        </w:rPr>
        <w:lastRenderedPageBreak/>
        <w:t>表</w:t>
      </w:r>
      <w:r>
        <w:rPr>
          <w:rFonts w:ascii="Times New Roman" w:cs="Times New Roman"/>
          <w:b/>
          <w:szCs w:val="21"/>
        </w:rPr>
        <w:t xml:space="preserve">2-1 </w:t>
      </w:r>
      <w:r>
        <w:rPr>
          <w:rFonts w:ascii="Times New Roman" w:cs="Times New Roman" w:hint="eastAsia"/>
          <w:b/>
          <w:szCs w:val="21"/>
        </w:rPr>
        <w:t>课程目标与毕业要求对应关系</w:t>
      </w:r>
      <w:r w:rsidRPr="00793E59">
        <w:rPr>
          <w:rFonts w:ascii="Times New Roman" w:cs="Times New Roman" w:hint="eastAsia"/>
          <w:b/>
          <w:color w:val="000000" w:themeColor="text1"/>
          <w:szCs w:val="21"/>
        </w:rPr>
        <w:t>（适用于旅游管理非师范专业课程）</w:t>
      </w: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46"/>
        <w:gridCol w:w="4622"/>
        <w:gridCol w:w="1292"/>
      </w:tblGrid>
      <w:tr w:rsidR="00AB0069" w:rsidTr="00E24A49">
        <w:trPr>
          <w:trHeight w:val="416"/>
          <w:tblHeader/>
          <w:jc w:val="center"/>
        </w:trPr>
        <w:tc>
          <w:tcPr>
            <w:tcW w:w="1736" w:type="pct"/>
            <w:vAlign w:val="center"/>
          </w:tcPr>
          <w:p w:rsidR="00AB0069" w:rsidRDefault="00AB0069" w:rsidP="00E24A49">
            <w:pPr>
              <w:snapToGrid w:val="0"/>
              <w:jc w:val="center"/>
              <w:rPr>
                <w:rFonts w:ascii="Times New Roman" w:cs="Times New Roman"/>
                <w:b/>
                <w:color w:val="000000"/>
                <w:szCs w:val="21"/>
              </w:rPr>
            </w:pPr>
            <w:r>
              <w:rPr>
                <w:rFonts w:ascii="Times New Roman" w:cs="Times New Roman" w:hint="eastAsia"/>
                <w:b/>
                <w:color w:val="000000"/>
                <w:szCs w:val="21"/>
              </w:rPr>
              <w:t>毕业要求</w:t>
            </w:r>
          </w:p>
        </w:tc>
        <w:tc>
          <w:tcPr>
            <w:tcW w:w="2551" w:type="pct"/>
            <w:vAlign w:val="center"/>
          </w:tcPr>
          <w:p w:rsidR="00AB0069" w:rsidRDefault="00AB0069" w:rsidP="00E24A49">
            <w:pPr>
              <w:snapToGrid w:val="0"/>
              <w:jc w:val="center"/>
              <w:rPr>
                <w:rFonts w:ascii="Times New Roman" w:cs="Times New Roman"/>
                <w:b/>
                <w:color w:val="000000"/>
                <w:szCs w:val="21"/>
              </w:rPr>
            </w:pPr>
            <w:r>
              <w:rPr>
                <w:rFonts w:ascii="Times New Roman" w:cs="Times New Roman" w:hint="eastAsia"/>
                <w:b/>
                <w:color w:val="000000"/>
                <w:szCs w:val="21"/>
              </w:rPr>
              <w:t>指标点</w:t>
            </w:r>
          </w:p>
        </w:tc>
        <w:tc>
          <w:tcPr>
            <w:tcW w:w="713" w:type="pct"/>
            <w:vAlign w:val="center"/>
          </w:tcPr>
          <w:p w:rsidR="00AB0069" w:rsidRDefault="00AB0069" w:rsidP="00E24A49">
            <w:pPr>
              <w:snapToGrid w:val="0"/>
              <w:jc w:val="center"/>
              <w:rPr>
                <w:rFonts w:ascii="Times New Roman" w:cs="Times New Roman"/>
                <w:b/>
                <w:color w:val="000000"/>
                <w:szCs w:val="21"/>
              </w:rPr>
            </w:pPr>
            <w:r>
              <w:rPr>
                <w:rFonts w:ascii="Times New Roman" w:cs="Times New Roman" w:hint="eastAsia"/>
                <w:b/>
                <w:color w:val="000000"/>
                <w:szCs w:val="21"/>
              </w:rPr>
              <w:t>课程目标</w:t>
            </w:r>
          </w:p>
        </w:tc>
      </w:tr>
      <w:tr w:rsidR="00AB0069" w:rsidTr="005E2052">
        <w:trPr>
          <w:trHeight w:val="946"/>
          <w:jc w:val="center"/>
        </w:trPr>
        <w:tc>
          <w:tcPr>
            <w:tcW w:w="1736" w:type="pct"/>
            <w:vAlign w:val="center"/>
          </w:tcPr>
          <w:p w:rsidR="00AB0069" w:rsidRDefault="00AB0069" w:rsidP="00AB0069">
            <w:pPr>
              <w:spacing w:line="360" w:lineRule="auto"/>
              <w:rPr>
                <w:rFonts w:ascii="Times New Roman" w:cs="Times New Roman"/>
                <w:color w:val="000000"/>
                <w:szCs w:val="21"/>
              </w:rPr>
            </w:pPr>
            <w:r>
              <w:rPr>
                <w:rFonts w:ascii="Times New Roman" w:cs="Times New Roman" w:hint="eastAsia"/>
                <w:b/>
                <w:color w:val="000000"/>
                <w:szCs w:val="21"/>
              </w:rPr>
              <w:t>毕业要求</w:t>
            </w:r>
            <w:r>
              <w:rPr>
                <w:rFonts w:ascii="Times New Roman" w:cs="Times New Roman"/>
                <w:b/>
                <w:color w:val="000000"/>
                <w:szCs w:val="21"/>
              </w:rPr>
              <w:t>4</w:t>
            </w:r>
            <w:r>
              <w:rPr>
                <w:rFonts w:ascii="Times New Roman" w:cs="Times New Roman" w:hint="eastAsia"/>
                <w:b/>
                <w:color w:val="000000"/>
                <w:szCs w:val="21"/>
              </w:rPr>
              <w:t>：通</w:t>
            </w:r>
            <w:proofErr w:type="gramStart"/>
            <w:r>
              <w:rPr>
                <w:rFonts w:ascii="Times New Roman" w:cs="Times New Roman" w:hint="eastAsia"/>
                <w:b/>
                <w:color w:val="000000"/>
                <w:szCs w:val="21"/>
              </w:rPr>
              <w:t>识知识</w:t>
            </w:r>
            <w:proofErr w:type="gramEnd"/>
            <w:r>
              <w:rPr>
                <w:rFonts w:ascii="Times New Roman" w:cs="Times New Roman" w:hint="eastAsia"/>
                <w:color w:val="000000"/>
                <w:szCs w:val="21"/>
              </w:rPr>
              <w:t>【</w:t>
            </w:r>
            <w:r>
              <w:rPr>
                <w:rFonts w:ascii="Times New Roman" w:cs="Times New Roman"/>
                <w:color w:val="000000"/>
                <w:szCs w:val="21"/>
              </w:rPr>
              <w:t>M</w:t>
            </w:r>
            <w:r>
              <w:rPr>
                <w:rFonts w:ascii="Times New Roman" w:cs="Times New Roman" w:hint="eastAsia"/>
                <w:color w:val="000000"/>
                <w:szCs w:val="21"/>
              </w:rPr>
              <w:t>】</w:t>
            </w:r>
          </w:p>
        </w:tc>
        <w:tc>
          <w:tcPr>
            <w:tcW w:w="2551" w:type="pct"/>
            <w:vAlign w:val="center"/>
          </w:tcPr>
          <w:p w:rsidR="00AB0069" w:rsidRDefault="00AB0069" w:rsidP="00E24A49">
            <w:pPr>
              <w:spacing w:line="360" w:lineRule="auto"/>
              <w:rPr>
                <w:rFonts w:ascii="Times New Roman" w:cs="Times New Roman"/>
                <w:color w:val="000000"/>
                <w:szCs w:val="21"/>
              </w:rPr>
            </w:pPr>
            <w:r>
              <w:rPr>
                <w:rFonts w:ascii="宋体" w:eastAsia="宋体" w:hAnsi="宋体" w:cs="宋体" w:hint="eastAsia"/>
                <w:kern w:val="0"/>
                <w:sz w:val="18"/>
                <w:szCs w:val="18"/>
              </w:rPr>
              <w:t>指标点</w:t>
            </w:r>
            <w:r>
              <w:rPr>
                <w:rFonts w:ascii="宋体" w:eastAsia="宋体" w:hAnsi="宋体" w:cs="宋体"/>
                <w:kern w:val="0"/>
                <w:sz w:val="18"/>
                <w:szCs w:val="18"/>
              </w:rPr>
              <w:t>4.1：掌握哲学、法学、社会学、科学技术、语言文学、艺术、职业发展与教育培训等方面的通识知识</w:t>
            </w:r>
            <w:r>
              <w:rPr>
                <w:rFonts w:ascii="宋体" w:eastAsia="宋体" w:hAnsi="宋体" w:cs="宋体" w:hint="eastAsia"/>
                <w:kern w:val="0"/>
                <w:sz w:val="18"/>
                <w:szCs w:val="18"/>
              </w:rPr>
              <w:t>。</w:t>
            </w:r>
          </w:p>
        </w:tc>
        <w:tc>
          <w:tcPr>
            <w:tcW w:w="713" w:type="pct"/>
            <w:vAlign w:val="center"/>
          </w:tcPr>
          <w:p w:rsidR="00AB0069" w:rsidRDefault="00AB0069" w:rsidP="00E24A49">
            <w:pPr>
              <w:spacing w:line="360" w:lineRule="auto"/>
              <w:jc w:val="center"/>
              <w:rPr>
                <w:rFonts w:ascii="Times New Roman" w:cs="Times New Roman"/>
                <w:color w:val="000000"/>
                <w:szCs w:val="21"/>
              </w:rPr>
            </w:pPr>
            <w:r>
              <w:rPr>
                <w:rFonts w:ascii="Times New Roman" w:cs="Times New Roman"/>
                <w:color w:val="000000"/>
                <w:szCs w:val="21"/>
              </w:rPr>
              <w:t>3</w:t>
            </w:r>
          </w:p>
        </w:tc>
      </w:tr>
      <w:tr w:rsidR="00AB0069" w:rsidTr="00E24A49">
        <w:trPr>
          <w:trHeight w:val="817"/>
          <w:jc w:val="center"/>
        </w:trPr>
        <w:tc>
          <w:tcPr>
            <w:tcW w:w="1736" w:type="pct"/>
            <w:vAlign w:val="center"/>
          </w:tcPr>
          <w:p w:rsidR="00AB0069" w:rsidRDefault="00AB0069" w:rsidP="00AB0069">
            <w:pPr>
              <w:spacing w:line="360" w:lineRule="auto"/>
              <w:rPr>
                <w:rFonts w:ascii="Times New Roman" w:cs="Times New Roman"/>
                <w:color w:val="000000"/>
                <w:szCs w:val="21"/>
              </w:rPr>
            </w:pPr>
            <w:r>
              <w:rPr>
                <w:rFonts w:ascii="Times New Roman" w:cs="Times New Roman" w:hint="eastAsia"/>
                <w:b/>
                <w:color w:val="000000"/>
                <w:szCs w:val="21"/>
              </w:rPr>
              <w:t>毕业要求</w:t>
            </w:r>
            <w:r>
              <w:rPr>
                <w:rFonts w:ascii="Times New Roman" w:cs="Times New Roman"/>
                <w:b/>
                <w:color w:val="000000"/>
                <w:szCs w:val="21"/>
              </w:rPr>
              <w:t>5</w:t>
            </w:r>
            <w:r>
              <w:rPr>
                <w:rFonts w:ascii="Times New Roman" w:cs="Times New Roman" w:hint="eastAsia"/>
                <w:b/>
                <w:color w:val="000000"/>
                <w:szCs w:val="21"/>
              </w:rPr>
              <w:t>：专业知识</w:t>
            </w:r>
            <w:r>
              <w:rPr>
                <w:rFonts w:ascii="Times New Roman" w:cs="Times New Roman" w:hint="eastAsia"/>
                <w:color w:val="000000"/>
                <w:szCs w:val="21"/>
              </w:rPr>
              <w:t>【</w:t>
            </w:r>
            <w:r>
              <w:rPr>
                <w:rFonts w:ascii="Times New Roman" w:cs="Times New Roman"/>
                <w:color w:val="000000"/>
                <w:szCs w:val="21"/>
              </w:rPr>
              <w:t>H</w:t>
            </w:r>
            <w:r>
              <w:rPr>
                <w:rFonts w:ascii="Times New Roman" w:cs="Times New Roman" w:hint="eastAsia"/>
                <w:color w:val="000000"/>
                <w:szCs w:val="21"/>
              </w:rPr>
              <w:t>】</w:t>
            </w:r>
          </w:p>
        </w:tc>
        <w:tc>
          <w:tcPr>
            <w:tcW w:w="2551" w:type="pct"/>
            <w:vAlign w:val="center"/>
          </w:tcPr>
          <w:p w:rsidR="00AB0069" w:rsidRDefault="00AB0069" w:rsidP="00AB0069">
            <w:pPr>
              <w:widowControl/>
              <w:jc w:val="left"/>
              <w:textAlignment w:val="center"/>
              <w:rPr>
                <w:rFonts w:ascii="宋体" w:eastAsia="宋体" w:hAnsi="宋体" w:cs="宋体"/>
                <w:sz w:val="18"/>
                <w:szCs w:val="18"/>
              </w:rPr>
            </w:pPr>
            <w:r>
              <w:rPr>
                <w:rFonts w:ascii="宋体" w:eastAsia="宋体" w:hAnsi="宋体" w:cs="宋体" w:hint="eastAsia"/>
                <w:kern w:val="0"/>
                <w:sz w:val="18"/>
                <w:szCs w:val="18"/>
              </w:rPr>
              <w:t>指标点</w:t>
            </w:r>
            <w:r>
              <w:rPr>
                <w:rFonts w:ascii="宋体" w:eastAsia="宋体" w:hAnsi="宋体" w:cs="宋体"/>
                <w:kern w:val="0"/>
                <w:sz w:val="18"/>
                <w:szCs w:val="18"/>
              </w:rPr>
              <w:t>5.1</w:t>
            </w:r>
            <w:r>
              <w:rPr>
                <w:rFonts w:ascii="宋体" w:eastAsia="宋体" w:hAnsi="宋体" w:cs="宋体" w:hint="eastAsia"/>
                <w:kern w:val="0"/>
                <w:sz w:val="18"/>
                <w:szCs w:val="18"/>
              </w:rPr>
              <w:t>：</w:t>
            </w:r>
            <w:r>
              <w:rPr>
                <w:rFonts w:ascii="宋体" w:eastAsia="宋体" w:hAnsi="宋体" w:cs="宋体"/>
                <w:kern w:val="0"/>
                <w:sz w:val="18"/>
                <w:szCs w:val="18"/>
              </w:rPr>
              <w:t>掌握管理学、经济学和现代市场营销学的基本理论、基本知识</w:t>
            </w:r>
            <w:r>
              <w:rPr>
                <w:rFonts w:ascii="宋体" w:eastAsia="宋体" w:hAnsi="宋体" w:cs="宋体" w:hint="eastAsia"/>
                <w:kern w:val="0"/>
                <w:sz w:val="18"/>
                <w:szCs w:val="18"/>
              </w:rPr>
              <w:t>。</w:t>
            </w:r>
          </w:p>
        </w:tc>
        <w:tc>
          <w:tcPr>
            <w:tcW w:w="713" w:type="pct"/>
            <w:vAlign w:val="center"/>
          </w:tcPr>
          <w:p w:rsidR="00AB0069" w:rsidRDefault="00AB0069" w:rsidP="00AB0069">
            <w:pPr>
              <w:spacing w:line="360" w:lineRule="auto"/>
              <w:jc w:val="center"/>
              <w:rPr>
                <w:rFonts w:ascii="Times New Roman" w:cs="Times New Roman"/>
                <w:color w:val="000000"/>
                <w:szCs w:val="21"/>
              </w:rPr>
            </w:pPr>
            <w:r>
              <w:rPr>
                <w:rFonts w:ascii="Times New Roman" w:cs="Times New Roman"/>
                <w:color w:val="000000"/>
                <w:szCs w:val="21"/>
              </w:rPr>
              <w:t>1</w:t>
            </w:r>
          </w:p>
        </w:tc>
      </w:tr>
      <w:tr w:rsidR="00AB0069" w:rsidTr="00E24A49">
        <w:trPr>
          <w:trHeight w:val="817"/>
          <w:jc w:val="center"/>
        </w:trPr>
        <w:tc>
          <w:tcPr>
            <w:tcW w:w="1736" w:type="pct"/>
            <w:vAlign w:val="center"/>
          </w:tcPr>
          <w:p w:rsidR="00AB0069" w:rsidRDefault="00AB0069" w:rsidP="00AB0069">
            <w:pPr>
              <w:spacing w:line="360" w:lineRule="auto"/>
              <w:rPr>
                <w:rFonts w:ascii="Times New Roman" w:cs="Times New Roman"/>
                <w:color w:val="000000"/>
                <w:szCs w:val="21"/>
              </w:rPr>
            </w:pPr>
            <w:r>
              <w:rPr>
                <w:rFonts w:ascii="Times New Roman" w:cs="Times New Roman" w:hint="eastAsia"/>
                <w:b/>
                <w:color w:val="000000"/>
                <w:szCs w:val="21"/>
              </w:rPr>
              <w:t>毕业要求</w:t>
            </w:r>
            <w:r>
              <w:rPr>
                <w:rFonts w:ascii="Times New Roman" w:cs="Times New Roman"/>
                <w:b/>
                <w:color w:val="000000"/>
                <w:szCs w:val="21"/>
              </w:rPr>
              <w:t>6</w:t>
            </w:r>
            <w:r>
              <w:rPr>
                <w:rFonts w:ascii="Times New Roman" w:cs="Times New Roman" w:hint="eastAsia"/>
                <w:b/>
                <w:color w:val="000000"/>
                <w:szCs w:val="21"/>
              </w:rPr>
              <w:t>：专业技能</w:t>
            </w:r>
            <w:r>
              <w:rPr>
                <w:rFonts w:ascii="Times New Roman" w:cs="Times New Roman" w:hint="eastAsia"/>
                <w:color w:val="000000"/>
                <w:szCs w:val="21"/>
              </w:rPr>
              <w:t>【</w:t>
            </w:r>
            <w:r>
              <w:rPr>
                <w:rFonts w:ascii="Times New Roman" w:cs="Times New Roman"/>
                <w:color w:val="000000"/>
                <w:szCs w:val="21"/>
              </w:rPr>
              <w:t>L</w:t>
            </w:r>
            <w:r>
              <w:rPr>
                <w:rFonts w:ascii="Times New Roman" w:cs="Times New Roman" w:hint="eastAsia"/>
                <w:color w:val="000000"/>
                <w:szCs w:val="21"/>
              </w:rPr>
              <w:t>】</w:t>
            </w:r>
          </w:p>
        </w:tc>
        <w:tc>
          <w:tcPr>
            <w:tcW w:w="2551" w:type="pct"/>
            <w:vAlign w:val="center"/>
          </w:tcPr>
          <w:p w:rsidR="00AB0069" w:rsidRDefault="00AB0069" w:rsidP="00AB0069">
            <w:pPr>
              <w:spacing w:line="360" w:lineRule="auto"/>
              <w:rPr>
                <w:rFonts w:ascii="Times New Roman" w:cs="Times New Roman"/>
                <w:color w:val="000000"/>
                <w:szCs w:val="21"/>
              </w:rPr>
            </w:pPr>
            <w:r>
              <w:rPr>
                <w:rFonts w:ascii="宋体" w:eastAsia="宋体" w:hAnsi="宋体" w:cs="宋体" w:hint="eastAsia"/>
                <w:kern w:val="0"/>
                <w:sz w:val="18"/>
                <w:szCs w:val="18"/>
              </w:rPr>
              <w:t>指标点</w:t>
            </w:r>
            <w:r>
              <w:rPr>
                <w:rFonts w:ascii="宋体" w:eastAsia="宋体" w:hAnsi="宋体" w:cs="宋体"/>
                <w:kern w:val="0"/>
                <w:sz w:val="18"/>
                <w:szCs w:val="18"/>
              </w:rPr>
              <w:t>6.1：</w:t>
            </w:r>
            <w:r>
              <w:rPr>
                <w:rFonts w:ascii="宋体" w:eastAsia="宋体" w:hAnsi="宋体" w:cs="宋体" w:hint="eastAsia"/>
                <w:kern w:val="0"/>
                <w:sz w:val="18"/>
                <w:szCs w:val="18"/>
              </w:rPr>
              <w:t>了解</w:t>
            </w:r>
            <w:r>
              <w:rPr>
                <w:rFonts w:ascii="宋体" w:eastAsia="宋体" w:hAnsi="宋体" w:cs="宋体"/>
                <w:sz w:val="18"/>
                <w:szCs w:val="18"/>
              </w:rPr>
              <w:t>国际旅游产业发展规律</w:t>
            </w:r>
            <w:r>
              <w:rPr>
                <w:rFonts w:ascii="宋体" w:eastAsia="宋体" w:hAnsi="宋体" w:cs="宋体" w:hint="eastAsia"/>
                <w:sz w:val="18"/>
                <w:szCs w:val="18"/>
              </w:rPr>
              <w:t>、</w:t>
            </w:r>
            <w:r>
              <w:rPr>
                <w:rFonts w:ascii="宋体" w:eastAsia="宋体" w:hAnsi="宋体" w:cs="宋体"/>
                <w:sz w:val="18"/>
                <w:szCs w:val="18"/>
              </w:rPr>
              <w:t>格局</w:t>
            </w:r>
            <w:r>
              <w:rPr>
                <w:rFonts w:ascii="宋体" w:eastAsia="宋体" w:hAnsi="宋体" w:cs="宋体" w:hint="eastAsia"/>
                <w:sz w:val="18"/>
                <w:szCs w:val="18"/>
              </w:rPr>
              <w:t>和</w:t>
            </w:r>
            <w:r>
              <w:rPr>
                <w:rFonts w:ascii="宋体" w:eastAsia="宋体" w:hAnsi="宋体" w:cs="宋体"/>
                <w:sz w:val="18"/>
                <w:szCs w:val="18"/>
              </w:rPr>
              <w:t>趋势，熟悉我国旅游领域的方针、政策和法规</w:t>
            </w:r>
            <w:r>
              <w:rPr>
                <w:rFonts w:ascii="宋体" w:eastAsia="宋体" w:hAnsi="宋体" w:cs="宋体" w:hint="eastAsia"/>
                <w:sz w:val="18"/>
                <w:szCs w:val="18"/>
              </w:rPr>
              <w:t>。</w:t>
            </w:r>
          </w:p>
        </w:tc>
        <w:tc>
          <w:tcPr>
            <w:tcW w:w="713" w:type="pct"/>
            <w:vAlign w:val="center"/>
          </w:tcPr>
          <w:p w:rsidR="00AB0069" w:rsidRDefault="00AB0069" w:rsidP="00AB0069">
            <w:pPr>
              <w:spacing w:line="360" w:lineRule="auto"/>
              <w:jc w:val="center"/>
              <w:rPr>
                <w:rFonts w:ascii="Times New Roman" w:cs="Times New Roman"/>
                <w:color w:val="000000"/>
                <w:szCs w:val="21"/>
              </w:rPr>
            </w:pPr>
            <w:r>
              <w:rPr>
                <w:rFonts w:ascii="Times New Roman" w:cs="Times New Roman"/>
                <w:color w:val="000000"/>
                <w:szCs w:val="21"/>
              </w:rPr>
              <w:t>2</w:t>
            </w:r>
          </w:p>
        </w:tc>
      </w:tr>
    </w:tbl>
    <w:p w:rsidR="00AB0069" w:rsidRDefault="00AB0069" w:rsidP="00AB0069">
      <w:pPr>
        <w:spacing w:line="400" w:lineRule="exact"/>
        <w:rPr>
          <w:rFonts w:ascii="Times New Roman" w:cs="Times New Roman"/>
          <w:color w:val="FF0000"/>
        </w:rPr>
      </w:pPr>
    </w:p>
    <w:p w:rsidR="00AB0069" w:rsidRDefault="00AB0069" w:rsidP="00AB0069">
      <w:pPr>
        <w:spacing w:line="400" w:lineRule="exact"/>
        <w:rPr>
          <w:rFonts w:ascii="Times New Roman" w:cs="Times New Roman"/>
          <w:color w:val="FF0000"/>
        </w:rPr>
      </w:pPr>
    </w:p>
    <w:p w:rsidR="00AB0069" w:rsidRPr="00793E59" w:rsidRDefault="00AB0069" w:rsidP="00AB0069">
      <w:pPr>
        <w:pStyle w:val="af4"/>
        <w:spacing w:line="320" w:lineRule="exact"/>
        <w:ind w:left="420" w:firstLine="422"/>
        <w:jc w:val="center"/>
        <w:rPr>
          <w:rFonts w:ascii="Times New Roman" w:cs="Times New Roman"/>
          <w:b/>
          <w:color w:val="000000" w:themeColor="text1"/>
          <w:szCs w:val="21"/>
        </w:rPr>
      </w:pPr>
      <w:r>
        <w:rPr>
          <w:rFonts w:ascii="Times New Roman" w:cs="Times New Roman" w:hint="eastAsia"/>
          <w:b/>
          <w:szCs w:val="21"/>
        </w:rPr>
        <w:t>表</w:t>
      </w:r>
      <w:r>
        <w:rPr>
          <w:rFonts w:ascii="Times New Roman" w:cs="Times New Roman"/>
          <w:b/>
          <w:szCs w:val="21"/>
        </w:rPr>
        <w:t xml:space="preserve">2-2 </w:t>
      </w:r>
      <w:r>
        <w:rPr>
          <w:rFonts w:ascii="Times New Roman" w:cs="Times New Roman" w:hint="eastAsia"/>
          <w:b/>
          <w:szCs w:val="21"/>
        </w:rPr>
        <w:t>课程目标与毕业要求对应关系</w:t>
      </w:r>
      <w:r w:rsidRPr="00793E59">
        <w:rPr>
          <w:rFonts w:ascii="Times New Roman" w:cs="Times New Roman" w:hint="eastAsia"/>
          <w:b/>
          <w:color w:val="000000" w:themeColor="text1"/>
          <w:szCs w:val="21"/>
        </w:rPr>
        <w:t>（适用于旅游管理（对口高职）专业课程）</w:t>
      </w: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72"/>
        <w:gridCol w:w="4796"/>
        <w:gridCol w:w="1292"/>
      </w:tblGrid>
      <w:tr w:rsidR="00AB0069" w:rsidTr="00AB0069">
        <w:trPr>
          <w:trHeight w:val="416"/>
          <w:tblHeader/>
          <w:jc w:val="center"/>
        </w:trPr>
        <w:tc>
          <w:tcPr>
            <w:tcW w:w="1640" w:type="pct"/>
            <w:vAlign w:val="center"/>
          </w:tcPr>
          <w:p w:rsidR="00AB0069" w:rsidRDefault="00AB0069" w:rsidP="00E24A49">
            <w:pPr>
              <w:snapToGrid w:val="0"/>
              <w:jc w:val="center"/>
              <w:rPr>
                <w:rFonts w:ascii="Times New Roman" w:cs="Times New Roman"/>
                <w:b/>
                <w:color w:val="000000"/>
                <w:szCs w:val="21"/>
              </w:rPr>
            </w:pPr>
            <w:r>
              <w:rPr>
                <w:rFonts w:ascii="Times New Roman" w:cs="Times New Roman" w:hint="eastAsia"/>
                <w:b/>
                <w:color w:val="000000"/>
                <w:szCs w:val="21"/>
              </w:rPr>
              <w:t>毕业要求</w:t>
            </w:r>
          </w:p>
        </w:tc>
        <w:tc>
          <w:tcPr>
            <w:tcW w:w="2647" w:type="pct"/>
            <w:vAlign w:val="center"/>
          </w:tcPr>
          <w:p w:rsidR="00AB0069" w:rsidRDefault="00AB0069" w:rsidP="00E24A49">
            <w:pPr>
              <w:snapToGrid w:val="0"/>
              <w:jc w:val="center"/>
              <w:rPr>
                <w:rFonts w:ascii="Times New Roman" w:cs="Times New Roman"/>
                <w:b/>
                <w:color w:val="000000"/>
                <w:szCs w:val="21"/>
              </w:rPr>
            </w:pPr>
            <w:r>
              <w:rPr>
                <w:rFonts w:ascii="Times New Roman" w:cs="Times New Roman" w:hint="eastAsia"/>
                <w:b/>
                <w:color w:val="000000"/>
                <w:szCs w:val="21"/>
              </w:rPr>
              <w:t>指标点</w:t>
            </w:r>
          </w:p>
        </w:tc>
        <w:tc>
          <w:tcPr>
            <w:tcW w:w="713" w:type="pct"/>
            <w:vAlign w:val="center"/>
          </w:tcPr>
          <w:p w:rsidR="00AB0069" w:rsidRDefault="00AB0069" w:rsidP="00E24A49">
            <w:pPr>
              <w:snapToGrid w:val="0"/>
              <w:jc w:val="center"/>
              <w:rPr>
                <w:rFonts w:ascii="Times New Roman" w:cs="Times New Roman"/>
                <w:b/>
                <w:color w:val="000000"/>
                <w:szCs w:val="21"/>
              </w:rPr>
            </w:pPr>
            <w:r>
              <w:rPr>
                <w:rFonts w:ascii="Times New Roman" w:cs="Times New Roman" w:hint="eastAsia"/>
                <w:b/>
                <w:color w:val="000000"/>
                <w:szCs w:val="21"/>
              </w:rPr>
              <w:t>课程目标</w:t>
            </w:r>
          </w:p>
        </w:tc>
      </w:tr>
      <w:tr w:rsidR="00AB0069" w:rsidTr="00AB0069">
        <w:trPr>
          <w:trHeight w:val="1520"/>
          <w:jc w:val="center"/>
        </w:trPr>
        <w:tc>
          <w:tcPr>
            <w:tcW w:w="1640" w:type="pct"/>
            <w:vAlign w:val="center"/>
          </w:tcPr>
          <w:p w:rsidR="00AB0069" w:rsidRDefault="00AB0069" w:rsidP="00E24A49">
            <w:pPr>
              <w:spacing w:line="360" w:lineRule="auto"/>
              <w:rPr>
                <w:rFonts w:ascii="Times New Roman" w:cs="Times New Roman"/>
                <w:color w:val="000000"/>
                <w:szCs w:val="21"/>
              </w:rPr>
            </w:pPr>
            <w:r>
              <w:rPr>
                <w:rFonts w:ascii="Times New Roman" w:cs="Times New Roman" w:hint="eastAsia"/>
                <w:b/>
                <w:color w:val="000000"/>
                <w:szCs w:val="21"/>
              </w:rPr>
              <w:t>毕业要求</w:t>
            </w:r>
            <w:r>
              <w:rPr>
                <w:rFonts w:ascii="Times New Roman" w:cs="Times New Roman"/>
                <w:b/>
                <w:color w:val="000000"/>
                <w:szCs w:val="21"/>
              </w:rPr>
              <w:t>3</w:t>
            </w:r>
            <w:r>
              <w:rPr>
                <w:rFonts w:ascii="Times New Roman" w:cs="Times New Roman" w:hint="eastAsia"/>
                <w:b/>
                <w:color w:val="000000"/>
                <w:szCs w:val="21"/>
              </w:rPr>
              <w:t>：核心素养</w:t>
            </w:r>
            <w:r>
              <w:rPr>
                <w:rFonts w:ascii="Times New Roman" w:cs="Times New Roman" w:hint="eastAsia"/>
                <w:color w:val="000000"/>
                <w:szCs w:val="21"/>
              </w:rPr>
              <w:t>【</w:t>
            </w:r>
            <w:r>
              <w:rPr>
                <w:rFonts w:ascii="Times New Roman" w:cs="Times New Roman"/>
                <w:color w:val="000000"/>
                <w:szCs w:val="21"/>
              </w:rPr>
              <w:t>H</w:t>
            </w:r>
            <w:r>
              <w:rPr>
                <w:rFonts w:ascii="Times New Roman" w:cs="Times New Roman" w:hint="eastAsia"/>
                <w:color w:val="000000"/>
                <w:szCs w:val="21"/>
              </w:rPr>
              <w:t>】</w:t>
            </w:r>
          </w:p>
        </w:tc>
        <w:tc>
          <w:tcPr>
            <w:tcW w:w="2647" w:type="pct"/>
            <w:vAlign w:val="center"/>
          </w:tcPr>
          <w:p w:rsidR="00AB0069" w:rsidRPr="005A25D1" w:rsidRDefault="00AB0069" w:rsidP="00E24A49">
            <w:r>
              <w:rPr>
                <w:rFonts w:hAnsi="宋体" w:hint="eastAsia"/>
                <w:sz w:val="18"/>
                <w:szCs w:val="18"/>
              </w:rPr>
              <w:t>指标点</w:t>
            </w:r>
            <w:r>
              <w:rPr>
                <w:rFonts w:hAnsi="宋体"/>
                <w:sz w:val="18"/>
                <w:szCs w:val="18"/>
              </w:rPr>
              <w:t>3.2</w:t>
            </w:r>
            <w:r>
              <w:rPr>
                <w:rFonts w:hAnsi="宋体"/>
                <w:sz w:val="18"/>
                <w:szCs w:val="18"/>
              </w:rPr>
              <w:t>：</w:t>
            </w:r>
            <w:r>
              <w:rPr>
                <w:rFonts w:hAnsi="宋体" w:hint="eastAsia"/>
                <w:sz w:val="18"/>
                <w:szCs w:val="18"/>
              </w:rPr>
              <w:t>具备广博的专业知识、专业技能和审美素养</w:t>
            </w:r>
            <w:r>
              <w:rPr>
                <w:rFonts w:hAnsi="宋体"/>
                <w:sz w:val="18"/>
                <w:szCs w:val="18"/>
              </w:rPr>
              <w:t>。</w:t>
            </w:r>
          </w:p>
        </w:tc>
        <w:tc>
          <w:tcPr>
            <w:tcW w:w="713" w:type="pct"/>
            <w:vAlign w:val="center"/>
          </w:tcPr>
          <w:p w:rsidR="00AB0069" w:rsidRDefault="00AB0069" w:rsidP="00E24A49">
            <w:pPr>
              <w:spacing w:line="360" w:lineRule="auto"/>
              <w:jc w:val="center"/>
              <w:rPr>
                <w:rFonts w:ascii="Times New Roman" w:cs="Times New Roman"/>
                <w:color w:val="000000"/>
                <w:szCs w:val="21"/>
              </w:rPr>
            </w:pPr>
            <w:r>
              <w:rPr>
                <w:rFonts w:ascii="Times New Roman" w:cs="Times New Roman"/>
                <w:color w:val="000000"/>
                <w:szCs w:val="21"/>
              </w:rPr>
              <w:t>1</w:t>
            </w:r>
            <w:r>
              <w:rPr>
                <w:rFonts w:ascii="Times New Roman" w:cs="Times New Roman" w:hint="eastAsia"/>
                <w:color w:val="000000"/>
                <w:szCs w:val="21"/>
              </w:rPr>
              <w:t>、</w:t>
            </w:r>
            <w:r>
              <w:rPr>
                <w:rFonts w:ascii="Times New Roman" w:cs="Times New Roman"/>
                <w:color w:val="000000"/>
                <w:szCs w:val="21"/>
              </w:rPr>
              <w:t>2</w:t>
            </w:r>
            <w:r>
              <w:rPr>
                <w:rFonts w:ascii="Times New Roman" w:cs="Times New Roman" w:hint="eastAsia"/>
                <w:color w:val="000000"/>
                <w:szCs w:val="21"/>
              </w:rPr>
              <w:t>、</w:t>
            </w:r>
            <w:r>
              <w:rPr>
                <w:rFonts w:ascii="Times New Roman" w:cs="Times New Roman"/>
                <w:color w:val="000000"/>
                <w:szCs w:val="21"/>
              </w:rPr>
              <w:t>3</w:t>
            </w:r>
          </w:p>
        </w:tc>
      </w:tr>
      <w:tr w:rsidR="00AB0069" w:rsidTr="00AB0069">
        <w:trPr>
          <w:trHeight w:val="1524"/>
          <w:jc w:val="center"/>
        </w:trPr>
        <w:tc>
          <w:tcPr>
            <w:tcW w:w="1640" w:type="pct"/>
            <w:vAlign w:val="center"/>
          </w:tcPr>
          <w:p w:rsidR="00AB0069" w:rsidRDefault="00AB0069" w:rsidP="00E24A49">
            <w:pPr>
              <w:spacing w:line="360" w:lineRule="auto"/>
              <w:rPr>
                <w:rFonts w:ascii="Times New Roman" w:cs="Times New Roman"/>
                <w:color w:val="000000"/>
                <w:szCs w:val="21"/>
              </w:rPr>
            </w:pPr>
            <w:r>
              <w:rPr>
                <w:rFonts w:ascii="Times New Roman" w:cs="Times New Roman" w:hint="eastAsia"/>
                <w:b/>
                <w:color w:val="000000"/>
                <w:szCs w:val="21"/>
              </w:rPr>
              <w:t>毕业要求</w:t>
            </w:r>
            <w:r>
              <w:rPr>
                <w:rFonts w:ascii="Times New Roman" w:cs="Times New Roman"/>
                <w:b/>
                <w:color w:val="000000"/>
                <w:szCs w:val="21"/>
              </w:rPr>
              <w:t>5</w:t>
            </w:r>
            <w:r>
              <w:rPr>
                <w:rFonts w:ascii="Times New Roman" w:cs="Times New Roman" w:hint="eastAsia"/>
                <w:b/>
                <w:color w:val="000000"/>
                <w:szCs w:val="21"/>
              </w:rPr>
              <w:t>：专业知识</w:t>
            </w:r>
            <w:r>
              <w:rPr>
                <w:rFonts w:ascii="Times New Roman" w:cs="Times New Roman" w:hint="eastAsia"/>
                <w:color w:val="000000"/>
                <w:szCs w:val="21"/>
              </w:rPr>
              <w:t>【</w:t>
            </w:r>
            <w:r>
              <w:rPr>
                <w:rFonts w:ascii="Times New Roman" w:cs="Times New Roman"/>
                <w:color w:val="000000"/>
                <w:szCs w:val="21"/>
              </w:rPr>
              <w:t>M</w:t>
            </w:r>
            <w:r>
              <w:rPr>
                <w:rFonts w:ascii="Times New Roman" w:cs="Times New Roman" w:hint="eastAsia"/>
                <w:color w:val="000000"/>
                <w:szCs w:val="21"/>
              </w:rPr>
              <w:t>】</w:t>
            </w:r>
          </w:p>
        </w:tc>
        <w:tc>
          <w:tcPr>
            <w:tcW w:w="2647" w:type="pct"/>
            <w:vAlign w:val="center"/>
          </w:tcPr>
          <w:p w:rsidR="00AB0069" w:rsidRPr="005A25D1" w:rsidRDefault="00AB0069" w:rsidP="00E24A49">
            <w:r>
              <w:rPr>
                <w:rFonts w:hAnsi="宋体" w:hint="eastAsia"/>
                <w:sz w:val="18"/>
                <w:szCs w:val="18"/>
              </w:rPr>
              <w:t>指标点</w:t>
            </w:r>
            <w:r>
              <w:rPr>
                <w:rFonts w:hAnsi="宋体"/>
                <w:sz w:val="18"/>
                <w:szCs w:val="18"/>
              </w:rPr>
              <w:t>5.3</w:t>
            </w:r>
            <w:r>
              <w:rPr>
                <w:rFonts w:hAnsi="宋体" w:hint="eastAsia"/>
                <w:sz w:val="18"/>
                <w:szCs w:val="18"/>
              </w:rPr>
              <w:t>：掌握</w:t>
            </w:r>
            <w:r>
              <w:rPr>
                <w:rFonts w:hAnsi="宋体"/>
                <w:sz w:val="18"/>
                <w:szCs w:val="18"/>
              </w:rPr>
              <w:t>为旅游企业进行市场调研、旅游产品开发、旅游消费心理分析、旅游营销、企业文化建设、企业财务分析等方面的系统知识</w:t>
            </w:r>
            <w:r>
              <w:rPr>
                <w:rFonts w:hAnsi="宋体" w:hint="eastAsia"/>
                <w:sz w:val="18"/>
                <w:szCs w:val="18"/>
              </w:rPr>
              <w:t>。</w:t>
            </w:r>
          </w:p>
        </w:tc>
        <w:tc>
          <w:tcPr>
            <w:tcW w:w="713" w:type="pct"/>
            <w:vAlign w:val="center"/>
          </w:tcPr>
          <w:p w:rsidR="00AB0069" w:rsidRDefault="00AB0069" w:rsidP="00E24A49">
            <w:pPr>
              <w:spacing w:line="360" w:lineRule="auto"/>
              <w:jc w:val="center"/>
              <w:rPr>
                <w:rFonts w:ascii="Times New Roman" w:cs="Times New Roman"/>
                <w:color w:val="000000"/>
                <w:szCs w:val="21"/>
              </w:rPr>
            </w:pPr>
            <w:r>
              <w:rPr>
                <w:rFonts w:ascii="Times New Roman" w:cs="Times New Roman" w:hint="eastAsia"/>
                <w:color w:val="000000"/>
                <w:szCs w:val="21"/>
              </w:rPr>
              <w:t>2</w:t>
            </w:r>
          </w:p>
        </w:tc>
      </w:tr>
      <w:tr w:rsidR="00AB0069" w:rsidTr="00AB0069">
        <w:trPr>
          <w:trHeight w:val="1785"/>
          <w:jc w:val="center"/>
        </w:trPr>
        <w:tc>
          <w:tcPr>
            <w:tcW w:w="1640" w:type="pct"/>
            <w:vAlign w:val="center"/>
          </w:tcPr>
          <w:p w:rsidR="00AB0069" w:rsidRDefault="00AB0069" w:rsidP="00E24A49">
            <w:pPr>
              <w:spacing w:line="360" w:lineRule="auto"/>
              <w:rPr>
                <w:rFonts w:ascii="Times New Roman" w:cs="Times New Roman"/>
                <w:b/>
                <w:color w:val="000000"/>
                <w:szCs w:val="21"/>
              </w:rPr>
            </w:pPr>
            <w:r>
              <w:rPr>
                <w:rFonts w:ascii="Times New Roman" w:cs="Times New Roman" w:hint="eastAsia"/>
                <w:b/>
                <w:color w:val="000000"/>
                <w:szCs w:val="21"/>
              </w:rPr>
              <w:t>毕业要求</w:t>
            </w:r>
            <w:r>
              <w:rPr>
                <w:rFonts w:ascii="Times New Roman" w:cs="Times New Roman"/>
                <w:b/>
                <w:color w:val="000000"/>
                <w:szCs w:val="21"/>
              </w:rPr>
              <w:t>6</w:t>
            </w:r>
            <w:r>
              <w:rPr>
                <w:rFonts w:ascii="Times New Roman" w:cs="Times New Roman" w:hint="eastAsia"/>
                <w:b/>
                <w:color w:val="000000"/>
                <w:szCs w:val="21"/>
              </w:rPr>
              <w:t>：专业技能</w:t>
            </w:r>
            <w:r>
              <w:rPr>
                <w:rFonts w:ascii="Times New Roman" w:cs="Times New Roman" w:hint="eastAsia"/>
                <w:color w:val="000000"/>
                <w:szCs w:val="21"/>
              </w:rPr>
              <w:t>【</w:t>
            </w:r>
            <w:r>
              <w:rPr>
                <w:rFonts w:ascii="Times New Roman" w:cs="Times New Roman"/>
                <w:color w:val="000000"/>
                <w:szCs w:val="21"/>
              </w:rPr>
              <w:t>H</w:t>
            </w:r>
            <w:r>
              <w:rPr>
                <w:rFonts w:ascii="Times New Roman" w:cs="Times New Roman" w:hint="eastAsia"/>
                <w:color w:val="000000"/>
                <w:szCs w:val="21"/>
              </w:rPr>
              <w:t>】</w:t>
            </w:r>
          </w:p>
        </w:tc>
        <w:tc>
          <w:tcPr>
            <w:tcW w:w="2647" w:type="pct"/>
            <w:vAlign w:val="center"/>
          </w:tcPr>
          <w:p w:rsidR="00AB0069" w:rsidRPr="00C1429A" w:rsidRDefault="00AB0069" w:rsidP="00E24A49">
            <w:pPr>
              <w:spacing w:line="360" w:lineRule="auto"/>
              <w:rPr>
                <w:rFonts w:ascii="Times New Roman" w:cs="Times New Roman"/>
                <w:color w:val="000000"/>
                <w:szCs w:val="21"/>
              </w:rPr>
            </w:pPr>
            <w:r>
              <w:rPr>
                <w:rFonts w:hAnsi="宋体" w:hint="eastAsia"/>
                <w:sz w:val="18"/>
                <w:szCs w:val="18"/>
              </w:rPr>
              <w:t>指标点</w:t>
            </w:r>
            <w:r>
              <w:rPr>
                <w:rFonts w:hAnsi="宋体"/>
                <w:sz w:val="18"/>
                <w:szCs w:val="18"/>
              </w:rPr>
              <w:t>6.2</w:t>
            </w:r>
            <w:r>
              <w:rPr>
                <w:rFonts w:hAnsi="宋体"/>
                <w:sz w:val="18"/>
                <w:szCs w:val="18"/>
              </w:rPr>
              <w:t>：具有</w:t>
            </w:r>
            <w:r>
              <w:rPr>
                <w:rFonts w:hAnsi="宋体" w:hint="eastAsia"/>
                <w:sz w:val="18"/>
                <w:szCs w:val="18"/>
              </w:rPr>
              <w:t>对</w:t>
            </w:r>
            <w:r>
              <w:rPr>
                <w:rFonts w:hAnsi="宋体"/>
                <w:sz w:val="18"/>
                <w:szCs w:val="18"/>
              </w:rPr>
              <w:t>旅游企业的各种发展资源进行计划、组织、协调和控制的能力</w:t>
            </w:r>
            <w:r>
              <w:rPr>
                <w:rFonts w:hAnsi="宋体" w:hint="eastAsia"/>
                <w:sz w:val="18"/>
                <w:szCs w:val="18"/>
              </w:rPr>
              <w:t>。</w:t>
            </w:r>
          </w:p>
        </w:tc>
        <w:tc>
          <w:tcPr>
            <w:tcW w:w="713" w:type="pct"/>
            <w:vAlign w:val="center"/>
          </w:tcPr>
          <w:p w:rsidR="00AB0069" w:rsidRDefault="00AB0069" w:rsidP="00E24A49">
            <w:pPr>
              <w:spacing w:line="360" w:lineRule="auto"/>
              <w:jc w:val="center"/>
              <w:rPr>
                <w:rFonts w:ascii="Times New Roman" w:cs="Times New Roman"/>
                <w:color w:val="000000"/>
                <w:szCs w:val="21"/>
              </w:rPr>
            </w:pPr>
            <w:r>
              <w:rPr>
                <w:rFonts w:ascii="Times New Roman" w:cs="Times New Roman" w:hint="eastAsia"/>
                <w:color w:val="000000"/>
                <w:szCs w:val="21"/>
              </w:rPr>
              <w:t>2</w:t>
            </w:r>
          </w:p>
        </w:tc>
      </w:tr>
      <w:tr w:rsidR="00AB0069" w:rsidTr="00AB0069">
        <w:trPr>
          <w:trHeight w:val="510"/>
          <w:jc w:val="center"/>
        </w:trPr>
        <w:tc>
          <w:tcPr>
            <w:tcW w:w="1640" w:type="pct"/>
            <w:vAlign w:val="center"/>
          </w:tcPr>
          <w:p w:rsidR="00AB0069" w:rsidRDefault="00AB0069" w:rsidP="00AB0069">
            <w:pPr>
              <w:spacing w:line="360" w:lineRule="auto"/>
              <w:rPr>
                <w:rFonts w:ascii="Times New Roman" w:cs="Times New Roman"/>
                <w:b/>
                <w:color w:val="000000"/>
                <w:szCs w:val="21"/>
              </w:rPr>
            </w:pPr>
            <w:r>
              <w:rPr>
                <w:rFonts w:ascii="Times New Roman" w:cs="Times New Roman" w:hint="eastAsia"/>
                <w:b/>
                <w:color w:val="000000"/>
                <w:szCs w:val="21"/>
              </w:rPr>
              <w:t>毕业要求</w:t>
            </w:r>
            <w:r>
              <w:rPr>
                <w:rFonts w:ascii="Times New Roman" w:cs="Times New Roman"/>
                <w:b/>
                <w:color w:val="000000"/>
                <w:szCs w:val="21"/>
              </w:rPr>
              <w:t>8</w:t>
            </w:r>
            <w:r>
              <w:rPr>
                <w:rFonts w:ascii="Times New Roman" w:cs="Times New Roman" w:hint="eastAsia"/>
                <w:b/>
                <w:color w:val="000000"/>
                <w:szCs w:val="21"/>
              </w:rPr>
              <w:t>：</w:t>
            </w:r>
            <w:r>
              <w:rPr>
                <w:rFonts w:ascii="宋体" w:eastAsia="宋体" w:hAnsi="宋体" w:cs="宋体"/>
                <w:b/>
                <w:bCs/>
                <w:sz w:val="18"/>
                <w:szCs w:val="18"/>
              </w:rPr>
              <w:t>职业发展</w:t>
            </w:r>
            <w:r>
              <w:rPr>
                <w:rFonts w:ascii="Times New Roman" w:cs="Times New Roman" w:hint="eastAsia"/>
                <w:color w:val="000000"/>
                <w:szCs w:val="21"/>
              </w:rPr>
              <w:t>【</w:t>
            </w:r>
            <w:r>
              <w:rPr>
                <w:rFonts w:ascii="Times New Roman" w:cs="Times New Roman"/>
                <w:color w:val="000000"/>
                <w:szCs w:val="21"/>
              </w:rPr>
              <w:t>L</w:t>
            </w:r>
            <w:r>
              <w:rPr>
                <w:rFonts w:ascii="Times New Roman" w:cs="Times New Roman" w:hint="eastAsia"/>
                <w:color w:val="000000"/>
                <w:szCs w:val="21"/>
              </w:rPr>
              <w:t>】</w:t>
            </w:r>
          </w:p>
        </w:tc>
        <w:tc>
          <w:tcPr>
            <w:tcW w:w="2647" w:type="pct"/>
            <w:vAlign w:val="center"/>
          </w:tcPr>
          <w:p w:rsidR="00AB0069" w:rsidRDefault="00AB0069" w:rsidP="00E24A49">
            <w:pPr>
              <w:spacing w:line="360" w:lineRule="auto"/>
              <w:rPr>
                <w:rFonts w:hAnsi="宋体"/>
                <w:sz w:val="18"/>
                <w:szCs w:val="18"/>
              </w:rPr>
            </w:pPr>
            <w:r>
              <w:rPr>
                <w:rFonts w:ascii="宋体" w:eastAsia="宋体" w:hAnsi="宋体" w:cs="宋体" w:hint="eastAsia"/>
                <w:kern w:val="0"/>
                <w:sz w:val="18"/>
                <w:szCs w:val="18"/>
              </w:rPr>
              <w:t>指标点</w:t>
            </w:r>
            <w:r>
              <w:rPr>
                <w:rFonts w:ascii="宋体" w:eastAsia="宋体" w:hAnsi="宋体" w:cs="宋体"/>
                <w:kern w:val="0"/>
                <w:sz w:val="18"/>
                <w:szCs w:val="18"/>
              </w:rPr>
              <w:t>8.2</w:t>
            </w:r>
            <w:r>
              <w:rPr>
                <w:rFonts w:ascii="宋体" w:eastAsia="宋体" w:hAnsi="宋体" w:cs="宋体" w:hint="eastAsia"/>
                <w:kern w:val="0"/>
                <w:sz w:val="18"/>
                <w:szCs w:val="18"/>
              </w:rPr>
              <w:t>：</w:t>
            </w:r>
            <w:r>
              <w:rPr>
                <w:rFonts w:ascii="宋体" w:eastAsia="宋体" w:hAnsi="宋体" w:cs="宋体" w:hint="eastAsia"/>
                <w:sz w:val="18"/>
                <w:szCs w:val="18"/>
              </w:rPr>
              <w:t>及时</w:t>
            </w:r>
            <w:r>
              <w:rPr>
                <w:rFonts w:ascii="宋体" w:eastAsia="宋体" w:hAnsi="宋体" w:cs="宋体"/>
                <w:sz w:val="18"/>
                <w:szCs w:val="18"/>
              </w:rPr>
              <w:t>了解本学科的理论前沿及发展动态</w:t>
            </w:r>
            <w:r>
              <w:rPr>
                <w:rFonts w:ascii="宋体" w:eastAsia="宋体" w:hAnsi="宋体" w:cs="宋体" w:hint="eastAsia"/>
                <w:sz w:val="18"/>
                <w:szCs w:val="18"/>
              </w:rPr>
              <w:t>，能够不断学习最新的专业知识和技能。</w:t>
            </w:r>
          </w:p>
        </w:tc>
        <w:tc>
          <w:tcPr>
            <w:tcW w:w="713" w:type="pct"/>
            <w:vAlign w:val="center"/>
          </w:tcPr>
          <w:p w:rsidR="00AB0069" w:rsidRDefault="00AB0069" w:rsidP="00E24A49">
            <w:pPr>
              <w:spacing w:line="360" w:lineRule="auto"/>
              <w:jc w:val="center"/>
              <w:rPr>
                <w:rFonts w:ascii="Times New Roman" w:cs="Times New Roman"/>
                <w:color w:val="000000"/>
                <w:szCs w:val="21"/>
              </w:rPr>
            </w:pPr>
            <w:r>
              <w:rPr>
                <w:rFonts w:ascii="Times New Roman" w:cs="Times New Roman" w:hint="eastAsia"/>
                <w:color w:val="000000"/>
                <w:szCs w:val="21"/>
              </w:rPr>
              <w:t>1</w:t>
            </w:r>
            <w:r>
              <w:rPr>
                <w:rFonts w:ascii="Times New Roman" w:cs="Times New Roman" w:hint="eastAsia"/>
                <w:color w:val="000000"/>
                <w:szCs w:val="21"/>
              </w:rPr>
              <w:t>、</w:t>
            </w:r>
            <w:r>
              <w:rPr>
                <w:rFonts w:ascii="Times New Roman" w:cs="Times New Roman" w:hint="eastAsia"/>
                <w:color w:val="000000"/>
                <w:szCs w:val="21"/>
              </w:rPr>
              <w:t>3</w:t>
            </w:r>
          </w:p>
        </w:tc>
      </w:tr>
    </w:tbl>
    <w:p w:rsidR="00CF1EA7" w:rsidRPr="00AB0069" w:rsidRDefault="00CF1EA7">
      <w:pPr>
        <w:spacing w:line="360" w:lineRule="auto"/>
        <w:jc w:val="left"/>
        <w:rPr>
          <w:rFonts w:ascii="Times New Roman" w:eastAsia="宋体" w:hAnsi="Times New Roman" w:cs="Times New Roman"/>
          <w:color w:val="FF0000"/>
          <w:szCs w:val="21"/>
        </w:rPr>
      </w:pPr>
    </w:p>
    <w:p w:rsidR="00CF1EA7" w:rsidRDefault="00CF1EA7">
      <w:pPr>
        <w:spacing w:line="360" w:lineRule="auto"/>
        <w:jc w:val="left"/>
        <w:rPr>
          <w:rFonts w:ascii="Times New Roman" w:eastAsia="宋体" w:hAnsi="Times New Roman" w:cs="Times New Roman"/>
          <w:color w:val="FF0000"/>
          <w:szCs w:val="21"/>
        </w:rPr>
      </w:pPr>
    </w:p>
    <w:p w:rsidR="00CF1EA7" w:rsidRDefault="00CF1EA7">
      <w:pPr>
        <w:autoSpaceDE w:val="0"/>
        <w:autoSpaceDN w:val="0"/>
        <w:adjustRightInd w:val="0"/>
        <w:snapToGrid w:val="0"/>
        <w:spacing w:line="380" w:lineRule="exact"/>
        <w:jc w:val="left"/>
        <w:rPr>
          <w:rFonts w:ascii="宋体" w:eastAsia="宋体" w:hAnsi="宋体" w:cs="Times New Roman"/>
          <w:b/>
          <w:bCs/>
          <w:sz w:val="24"/>
          <w:szCs w:val="24"/>
        </w:rPr>
      </w:pPr>
    </w:p>
    <w:p w:rsidR="00CF1EA7" w:rsidRDefault="00855951">
      <w:pPr>
        <w:pStyle w:val="a5"/>
        <w:kinsoku w:val="0"/>
        <w:overflowPunct w:val="0"/>
        <w:spacing w:before="61"/>
        <w:rPr>
          <w:rFonts w:ascii="Times New Roman" w:eastAsia="黑体" w:cs="Times New Roman"/>
          <w:b/>
          <w:sz w:val="28"/>
          <w:szCs w:val="28"/>
        </w:rPr>
      </w:pPr>
      <w:r>
        <w:rPr>
          <w:rFonts w:ascii="Times New Roman" w:eastAsia="黑体" w:cs="Times New Roman" w:hint="eastAsia"/>
          <w:b/>
          <w:sz w:val="28"/>
          <w:szCs w:val="28"/>
        </w:rPr>
        <w:t>三、</w:t>
      </w:r>
      <w:r>
        <w:rPr>
          <w:rFonts w:ascii="Times New Roman" w:eastAsia="黑体" w:cs="Times New Roman"/>
          <w:b/>
          <w:sz w:val="28"/>
          <w:szCs w:val="28"/>
        </w:rPr>
        <w:t>教学内容</w:t>
      </w:r>
      <w:r>
        <w:rPr>
          <w:rFonts w:ascii="Times New Roman" w:eastAsia="黑体" w:cs="Times New Roman" w:hint="eastAsia"/>
          <w:b/>
          <w:sz w:val="28"/>
          <w:szCs w:val="28"/>
        </w:rPr>
        <w:t>及要求</w:t>
      </w:r>
    </w:p>
    <w:p w:rsidR="00CF1EA7" w:rsidRDefault="00855951">
      <w:pPr>
        <w:adjustRightInd w:val="0"/>
        <w:snapToGrid w:val="0"/>
        <w:spacing w:line="400" w:lineRule="exact"/>
        <w:ind w:firstLineChars="100" w:firstLine="241"/>
        <w:rPr>
          <w:rFonts w:ascii="宋体" w:eastAsia="宋体" w:hAnsi="宋体" w:cs="宋体"/>
          <w:color w:val="000000" w:themeColor="text1"/>
          <w:sz w:val="24"/>
          <w:szCs w:val="24"/>
        </w:rPr>
      </w:pPr>
      <w:r>
        <w:rPr>
          <w:rFonts w:ascii="Times New Roman" w:eastAsia="黑体" w:hAnsi="Times New Roman" w:cs="Times New Roman" w:hint="eastAsia"/>
          <w:b/>
          <w:kern w:val="0"/>
          <w:sz w:val="24"/>
          <w:szCs w:val="24"/>
        </w:rPr>
        <w:t>（一）学习内容</w:t>
      </w:r>
    </w:p>
    <w:p w:rsidR="00944E89" w:rsidRPr="0066032F" w:rsidRDefault="00944E89" w:rsidP="00944E89">
      <w:pPr>
        <w:snapToGrid w:val="0"/>
        <w:spacing w:line="360" w:lineRule="auto"/>
        <w:ind w:firstLineChars="200" w:firstLine="482"/>
        <w:rPr>
          <w:rFonts w:asciiTheme="minorEastAsia" w:hAnsiTheme="minorEastAsia" w:cs="Times"/>
          <w:b/>
          <w:sz w:val="24"/>
          <w:szCs w:val="24"/>
        </w:rPr>
      </w:pPr>
      <w:r w:rsidRPr="0066032F">
        <w:rPr>
          <w:rFonts w:asciiTheme="minorEastAsia" w:hAnsiTheme="minorEastAsia" w:cs="Times"/>
          <w:b/>
          <w:sz w:val="24"/>
          <w:szCs w:val="24"/>
        </w:rPr>
        <w:t>1.</w:t>
      </w:r>
      <w:r w:rsidRPr="0066032F">
        <w:rPr>
          <w:rFonts w:asciiTheme="minorEastAsia" w:hAnsiTheme="minorEastAsia" w:cs="Times" w:hint="eastAsia"/>
          <w:b/>
          <w:sz w:val="24"/>
          <w:szCs w:val="24"/>
        </w:rPr>
        <w:t>学习内容</w:t>
      </w:r>
    </w:p>
    <w:p w:rsidR="00944E89" w:rsidRDefault="00944E89" w:rsidP="00944E89">
      <w:pPr>
        <w:snapToGrid w:val="0"/>
        <w:spacing w:line="360" w:lineRule="auto"/>
        <w:ind w:firstLineChars="200" w:firstLine="420"/>
      </w:pPr>
      <w:r>
        <w:rPr>
          <w:rFonts w:hint="eastAsia"/>
        </w:rPr>
        <w:t>旅游目的地管理实训课程教学根据任务和教学方式分解为五个模块化实训。</w:t>
      </w:r>
    </w:p>
    <w:p w:rsidR="00944E89" w:rsidRDefault="00944E89" w:rsidP="00944E89">
      <w:pPr>
        <w:snapToGrid w:val="0"/>
        <w:spacing w:line="360" w:lineRule="auto"/>
        <w:ind w:firstLineChars="200" w:firstLine="422"/>
      </w:pPr>
      <w:r w:rsidRPr="0066032F">
        <w:rPr>
          <w:rFonts w:hint="eastAsia"/>
          <w:b/>
        </w:rPr>
        <w:lastRenderedPageBreak/>
        <w:t>模块</w:t>
      </w:r>
      <w:proofErr w:type="gramStart"/>
      <w:r w:rsidRPr="0066032F">
        <w:rPr>
          <w:rFonts w:hint="eastAsia"/>
          <w:b/>
        </w:rPr>
        <w:t>一</w:t>
      </w:r>
      <w:proofErr w:type="gramEnd"/>
      <w:r>
        <w:rPr>
          <w:rFonts w:hint="eastAsia"/>
        </w:rPr>
        <w:t>：旅游目的地竞争力分析及提升策略</w:t>
      </w:r>
    </w:p>
    <w:p w:rsidR="00944E89" w:rsidRDefault="00944E89" w:rsidP="00944E89">
      <w:pPr>
        <w:snapToGrid w:val="0"/>
        <w:spacing w:line="360" w:lineRule="auto"/>
        <w:ind w:firstLineChars="200" w:firstLine="420"/>
      </w:pPr>
      <w:r>
        <w:rPr>
          <w:rFonts w:hint="eastAsia"/>
        </w:rPr>
        <w:t>对旅游目的地旅游发展现状进行调研，从旅游目的地区位条件、旅游产品供给构成、经营管理模式、空间分布、市场供需情况等多方面进行旅游地竞争力分析。</w:t>
      </w:r>
    </w:p>
    <w:p w:rsidR="00944E89" w:rsidRDefault="00944E89" w:rsidP="00944E89">
      <w:pPr>
        <w:snapToGrid w:val="0"/>
        <w:spacing w:line="360" w:lineRule="auto"/>
        <w:ind w:firstLineChars="200" w:firstLine="420"/>
      </w:pPr>
      <w:r>
        <w:rPr>
          <w:rFonts w:hint="eastAsia"/>
        </w:rPr>
        <w:t>重点分析：旅游目的地产品的整体布局和经营类型、市场满意度分析。</w:t>
      </w:r>
    </w:p>
    <w:p w:rsidR="00944E89" w:rsidRDefault="00944E89" w:rsidP="00944E89">
      <w:pPr>
        <w:snapToGrid w:val="0"/>
        <w:spacing w:line="360" w:lineRule="auto"/>
        <w:ind w:firstLineChars="200" w:firstLine="420"/>
      </w:pPr>
      <w:r>
        <w:rPr>
          <w:rFonts w:hint="eastAsia"/>
        </w:rPr>
        <w:t>难点分析：旅游目的地竞争力模型评价指标体系构建及进一步的提升策略分析。</w:t>
      </w:r>
    </w:p>
    <w:p w:rsidR="00944E89" w:rsidRPr="0019632D" w:rsidRDefault="00944E89" w:rsidP="00944E89">
      <w:pPr>
        <w:snapToGrid w:val="0"/>
        <w:spacing w:line="360" w:lineRule="auto"/>
        <w:ind w:firstLineChars="200" w:firstLine="422"/>
        <w:rPr>
          <w:rFonts w:ascii="Times" w:hAnsi="Times" w:cs="Times"/>
          <w:color w:val="FF0000"/>
          <w:szCs w:val="21"/>
        </w:rPr>
      </w:pPr>
      <w:r w:rsidRPr="0066032F">
        <w:rPr>
          <w:rFonts w:hint="eastAsia"/>
          <w:b/>
        </w:rPr>
        <w:t>模块二</w:t>
      </w:r>
      <w:r>
        <w:rPr>
          <w:rFonts w:hint="eastAsia"/>
        </w:rPr>
        <w:t>：旅游目的地利益相关者行为分析</w:t>
      </w:r>
    </w:p>
    <w:p w:rsidR="00944E89" w:rsidRDefault="00944E89" w:rsidP="00944E89">
      <w:pPr>
        <w:snapToGrid w:val="0"/>
        <w:spacing w:line="360" w:lineRule="auto"/>
        <w:ind w:firstLineChars="250" w:firstLine="525"/>
        <w:rPr>
          <w:rFonts w:ascii="Times" w:hAnsi="Times" w:cs="Times"/>
          <w:szCs w:val="21"/>
        </w:rPr>
      </w:pPr>
      <w:r>
        <w:rPr>
          <w:rFonts w:ascii="Times" w:hAnsi="Times" w:cs="Times" w:hint="eastAsia"/>
          <w:szCs w:val="21"/>
        </w:rPr>
        <w:t>了解旅游地利益相关者构成，结合各利益相关者的目标述求，怎样协调各方发展。</w:t>
      </w:r>
    </w:p>
    <w:p w:rsidR="00944E89" w:rsidRDefault="00944E89" w:rsidP="00944E89">
      <w:pPr>
        <w:snapToGrid w:val="0"/>
        <w:spacing w:line="360" w:lineRule="auto"/>
        <w:ind w:firstLineChars="250" w:firstLine="525"/>
      </w:pPr>
      <w:r>
        <w:rPr>
          <w:rFonts w:ascii="Times" w:hAnsi="Times" w:cs="Times" w:hint="eastAsia"/>
          <w:szCs w:val="21"/>
        </w:rPr>
        <w:t>重点分析：</w:t>
      </w:r>
      <w:r w:rsidRPr="00703F3B">
        <w:rPr>
          <w:rFonts w:hint="eastAsia"/>
        </w:rPr>
        <w:t>旅游目的地发展演变过程中，社区居民的角色、旅游参与机会如何变化，以及给他们生产、生活带来的各种影响，社区居民与旅游目的地方依恋、</w:t>
      </w:r>
      <w:r>
        <w:rPr>
          <w:rFonts w:hint="eastAsia"/>
        </w:rPr>
        <w:t>在旅游发展过程中的</w:t>
      </w:r>
      <w:r w:rsidRPr="00703F3B">
        <w:rPr>
          <w:rFonts w:hint="eastAsia"/>
        </w:rPr>
        <w:t>权力与责任等。</w:t>
      </w:r>
    </w:p>
    <w:p w:rsidR="00944E89" w:rsidRDefault="00944E89" w:rsidP="00944E89">
      <w:pPr>
        <w:snapToGrid w:val="0"/>
        <w:spacing w:line="360" w:lineRule="auto"/>
        <w:ind w:firstLineChars="250" w:firstLine="525"/>
      </w:pPr>
      <w:r>
        <w:rPr>
          <w:rFonts w:hint="eastAsia"/>
        </w:rPr>
        <w:t>难点：旅游目的地利益相关者之间协调机制和路径的构建。</w:t>
      </w:r>
    </w:p>
    <w:p w:rsidR="00944E89" w:rsidRDefault="00944E89" w:rsidP="00944E89">
      <w:pPr>
        <w:snapToGrid w:val="0"/>
        <w:spacing w:line="360" w:lineRule="auto"/>
        <w:ind w:firstLineChars="250" w:firstLine="527"/>
      </w:pPr>
      <w:r w:rsidRPr="00665928">
        <w:rPr>
          <w:rFonts w:hint="eastAsia"/>
          <w:b/>
        </w:rPr>
        <w:t>模块三</w:t>
      </w:r>
      <w:r>
        <w:rPr>
          <w:rFonts w:hint="eastAsia"/>
        </w:rPr>
        <w:t>：旅游目的地服务体系建设</w:t>
      </w:r>
    </w:p>
    <w:p w:rsidR="00944E89" w:rsidRDefault="00944E89" w:rsidP="00944E89">
      <w:pPr>
        <w:snapToGrid w:val="0"/>
        <w:spacing w:line="360" w:lineRule="auto"/>
        <w:ind w:firstLineChars="250" w:firstLine="525"/>
      </w:pPr>
      <w:r>
        <w:rPr>
          <w:rFonts w:hint="eastAsia"/>
        </w:rPr>
        <w:t>结合信息化管理与智慧旅游建设理念，调研分析旅游目的地服务体系建设现状及存在的问题，进一步提出改进措施。</w:t>
      </w:r>
    </w:p>
    <w:p w:rsidR="00944E89" w:rsidRDefault="00944E89" w:rsidP="00944E89">
      <w:pPr>
        <w:snapToGrid w:val="0"/>
        <w:spacing w:line="360" w:lineRule="auto"/>
        <w:ind w:firstLineChars="250" w:firstLine="525"/>
      </w:pPr>
      <w:r>
        <w:rPr>
          <w:rFonts w:hint="eastAsia"/>
        </w:rPr>
        <w:t>重点：旅游目的地接待服务体系和公共服务体系的构成现状及智慧化建设</w:t>
      </w:r>
    </w:p>
    <w:p w:rsidR="00944E89" w:rsidRDefault="00944E89" w:rsidP="00944E89">
      <w:pPr>
        <w:snapToGrid w:val="0"/>
        <w:spacing w:line="360" w:lineRule="auto"/>
        <w:ind w:firstLineChars="250" w:firstLine="525"/>
      </w:pPr>
      <w:r>
        <w:rPr>
          <w:rFonts w:hint="eastAsia"/>
        </w:rPr>
        <w:t>难点：旅游目的地服务质量管理分析。</w:t>
      </w:r>
    </w:p>
    <w:p w:rsidR="00944E89" w:rsidRDefault="00944E89" w:rsidP="00944E89">
      <w:pPr>
        <w:snapToGrid w:val="0"/>
        <w:spacing w:line="360" w:lineRule="auto"/>
        <w:ind w:firstLineChars="250" w:firstLine="527"/>
        <w:rPr>
          <w:rFonts w:asciiTheme="minorEastAsia" w:hAnsiTheme="minorEastAsia"/>
        </w:rPr>
      </w:pPr>
      <w:r w:rsidRPr="004C4CC3">
        <w:rPr>
          <w:rFonts w:hint="eastAsia"/>
          <w:b/>
        </w:rPr>
        <w:t>模块四：</w:t>
      </w:r>
      <w:r w:rsidRPr="009B6956">
        <w:rPr>
          <w:rFonts w:asciiTheme="minorEastAsia" w:hAnsiTheme="minorEastAsia" w:hint="eastAsia"/>
        </w:rPr>
        <w:t>旅游地的人力资源开发分析</w:t>
      </w:r>
    </w:p>
    <w:p w:rsidR="00944E89" w:rsidRDefault="00944E89" w:rsidP="00944E89">
      <w:pPr>
        <w:snapToGrid w:val="0"/>
        <w:spacing w:line="360" w:lineRule="auto"/>
        <w:ind w:firstLineChars="250" w:firstLine="525"/>
      </w:pPr>
      <w:r>
        <w:rPr>
          <w:rFonts w:hint="eastAsia"/>
        </w:rPr>
        <w:t>旅游目的地人力资源是影响地方旅游发展的关键因素，因而需要对旅游目的地的人力资源构成进行调研分析，结合其现状、问题及人力资源开发原则做好进一步的人力资源规划。</w:t>
      </w:r>
    </w:p>
    <w:p w:rsidR="00944E89" w:rsidRDefault="00944E89" w:rsidP="00944E89">
      <w:pPr>
        <w:snapToGrid w:val="0"/>
        <w:spacing w:line="360" w:lineRule="auto"/>
        <w:ind w:firstLineChars="250" w:firstLine="525"/>
      </w:pPr>
      <w:r>
        <w:rPr>
          <w:rFonts w:hint="eastAsia"/>
        </w:rPr>
        <w:t>重点：调研旅游目的地人力资源体系的构成，做好旅游地人力资源规划。</w:t>
      </w:r>
    </w:p>
    <w:p w:rsidR="00944E89" w:rsidRDefault="00944E89" w:rsidP="00944E89">
      <w:pPr>
        <w:snapToGrid w:val="0"/>
        <w:spacing w:line="360" w:lineRule="auto"/>
        <w:ind w:firstLineChars="250" w:firstLine="525"/>
      </w:pPr>
      <w:r>
        <w:rPr>
          <w:rFonts w:hint="eastAsia"/>
        </w:rPr>
        <w:t>难点：人力资源结构的合理性分析</w:t>
      </w:r>
    </w:p>
    <w:p w:rsidR="00944E89" w:rsidRPr="0066032F" w:rsidRDefault="00944E89" w:rsidP="00944E89">
      <w:pPr>
        <w:snapToGrid w:val="0"/>
        <w:spacing w:line="360" w:lineRule="auto"/>
        <w:ind w:firstLineChars="250" w:firstLine="527"/>
      </w:pPr>
      <w:r w:rsidRPr="0066032F">
        <w:rPr>
          <w:rFonts w:hint="eastAsia"/>
          <w:b/>
        </w:rPr>
        <w:t>模块</w:t>
      </w:r>
      <w:r>
        <w:rPr>
          <w:rFonts w:hint="eastAsia"/>
          <w:b/>
        </w:rPr>
        <w:t>五</w:t>
      </w:r>
      <w:r>
        <w:rPr>
          <w:rFonts w:hint="eastAsia"/>
        </w:rPr>
        <w:t>：</w:t>
      </w:r>
      <w:r w:rsidRPr="0066032F">
        <w:rPr>
          <w:rFonts w:hint="eastAsia"/>
        </w:rPr>
        <w:t>旅游目的地品牌营销策划</w:t>
      </w:r>
    </w:p>
    <w:p w:rsidR="00944E89" w:rsidRPr="0066032F" w:rsidRDefault="00944E89" w:rsidP="00944E89">
      <w:pPr>
        <w:widowControl/>
        <w:spacing w:line="360" w:lineRule="auto"/>
        <w:ind w:firstLineChars="193" w:firstLine="405"/>
      </w:pPr>
      <w:r w:rsidRPr="0066032F">
        <w:rPr>
          <w:rFonts w:hint="eastAsia"/>
        </w:rPr>
        <w:t>首先对品牌建设的核心理念进行梳理；进一步思考品牌形象定位及营销战略。</w:t>
      </w:r>
    </w:p>
    <w:p w:rsidR="00944E89" w:rsidRPr="0066032F" w:rsidRDefault="00944E89" w:rsidP="00944E89">
      <w:pPr>
        <w:spacing w:line="360" w:lineRule="auto"/>
        <w:ind w:firstLineChars="200" w:firstLine="420"/>
      </w:pPr>
      <w:r w:rsidRPr="0066032F">
        <w:rPr>
          <w:rFonts w:hint="eastAsia"/>
        </w:rPr>
        <w:t>重点：旅游地品牌形象定位及形象塑造</w:t>
      </w:r>
    </w:p>
    <w:p w:rsidR="00CF1EA7" w:rsidRDefault="00944E89" w:rsidP="00944E89">
      <w:pPr>
        <w:adjustRightInd w:val="0"/>
        <w:snapToGrid w:val="0"/>
        <w:spacing w:line="400" w:lineRule="exact"/>
        <w:ind w:firstLineChars="200" w:firstLine="440"/>
        <w:rPr>
          <w:rFonts w:ascii="宋体" w:eastAsia="宋体" w:hAnsi="宋体" w:cs="宋体"/>
          <w:color w:val="000000" w:themeColor="text1"/>
          <w:sz w:val="24"/>
          <w:szCs w:val="24"/>
        </w:rPr>
      </w:pPr>
      <w:r w:rsidRPr="0066032F">
        <w:rPr>
          <w:rFonts w:hAnsi="Times New Roman" w:hint="eastAsia"/>
          <w:sz w:val="22"/>
        </w:rPr>
        <w:t>难点：旅游地品牌建设的核心价值理念构建</w:t>
      </w:r>
    </w:p>
    <w:p w:rsidR="00CF1EA7" w:rsidRDefault="00855951">
      <w:pPr>
        <w:adjustRightInd w:val="0"/>
        <w:snapToGrid w:val="0"/>
        <w:spacing w:line="400" w:lineRule="exact"/>
        <w:ind w:firstLineChars="100" w:firstLine="241"/>
        <w:rPr>
          <w:rFonts w:ascii="Times New Roman" w:eastAsia="黑体" w:hAnsi="Times New Roman" w:cs="Times New Roman"/>
          <w:b/>
          <w:kern w:val="0"/>
          <w:sz w:val="24"/>
          <w:szCs w:val="24"/>
        </w:rPr>
      </w:pPr>
      <w:r>
        <w:rPr>
          <w:rFonts w:ascii="Times New Roman" w:eastAsia="黑体" w:hAnsi="Times New Roman" w:cs="Times New Roman" w:hint="eastAsia"/>
          <w:b/>
          <w:kern w:val="0"/>
          <w:sz w:val="24"/>
          <w:szCs w:val="24"/>
        </w:rPr>
        <w:t>（二）时间安排</w:t>
      </w:r>
    </w:p>
    <w:p w:rsidR="00944E89" w:rsidRDefault="00944E89" w:rsidP="00944E89">
      <w:pPr>
        <w:adjustRightInd w:val="0"/>
        <w:snapToGrid w:val="0"/>
        <w:spacing w:line="400" w:lineRule="exact"/>
        <w:ind w:firstLineChars="200" w:firstLine="420"/>
        <w:rPr>
          <w:rFonts w:hAnsi="宋体"/>
          <w:szCs w:val="21"/>
        </w:rPr>
      </w:pPr>
      <w:r>
        <w:rPr>
          <w:rFonts w:hAnsi="宋体" w:hint="eastAsia"/>
          <w:szCs w:val="21"/>
        </w:rPr>
        <w:t>安排在</w:t>
      </w:r>
      <w:r w:rsidRPr="001E32A5">
        <w:rPr>
          <w:rFonts w:hAnsi="宋体" w:hint="eastAsia"/>
          <w:szCs w:val="21"/>
        </w:rPr>
        <w:t>第</w:t>
      </w:r>
      <w:r>
        <w:rPr>
          <w:rFonts w:hAnsi="宋体"/>
          <w:szCs w:val="21"/>
        </w:rPr>
        <w:t>5</w:t>
      </w:r>
      <w:r w:rsidRPr="001E32A5">
        <w:rPr>
          <w:rFonts w:hAnsi="宋体" w:hint="eastAsia"/>
          <w:szCs w:val="21"/>
        </w:rPr>
        <w:t>学期</w:t>
      </w:r>
      <w:r>
        <w:rPr>
          <w:rFonts w:hAnsi="宋体" w:hint="eastAsia"/>
          <w:szCs w:val="21"/>
        </w:rPr>
        <w:t>后两周</w:t>
      </w:r>
      <w:r w:rsidRPr="001E32A5">
        <w:rPr>
          <w:rFonts w:hAnsi="宋体" w:hint="eastAsia"/>
          <w:szCs w:val="21"/>
        </w:rPr>
        <w:t>进行，集中</w:t>
      </w:r>
      <w:proofErr w:type="gramStart"/>
      <w:r>
        <w:rPr>
          <w:rFonts w:hAnsi="宋体" w:hint="eastAsia"/>
          <w:szCs w:val="21"/>
        </w:rPr>
        <w:t>实训</w:t>
      </w:r>
      <w:r w:rsidRPr="001E32A5">
        <w:rPr>
          <w:rFonts w:hAnsi="宋体" w:hint="eastAsia"/>
          <w:szCs w:val="21"/>
        </w:rPr>
        <w:t>与分散</w:t>
      </w:r>
      <w:proofErr w:type="gramEnd"/>
      <w:r>
        <w:rPr>
          <w:rFonts w:hAnsi="宋体" w:hint="eastAsia"/>
          <w:szCs w:val="21"/>
        </w:rPr>
        <w:t>调研</w:t>
      </w:r>
      <w:r w:rsidRPr="001E32A5">
        <w:rPr>
          <w:rFonts w:hAnsi="宋体" w:hint="eastAsia"/>
          <w:szCs w:val="21"/>
        </w:rPr>
        <w:t>相结合。</w:t>
      </w:r>
    </w:p>
    <w:p w:rsidR="00CF1EA7" w:rsidRDefault="00855951">
      <w:pPr>
        <w:adjustRightInd w:val="0"/>
        <w:snapToGrid w:val="0"/>
        <w:spacing w:line="400" w:lineRule="exact"/>
        <w:ind w:firstLineChars="100" w:firstLine="241"/>
        <w:rPr>
          <w:rFonts w:ascii="Times New Roman" w:eastAsia="黑体" w:hAnsi="Times New Roman" w:cs="Times New Roman"/>
          <w:b/>
          <w:kern w:val="0"/>
          <w:sz w:val="24"/>
          <w:szCs w:val="24"/>
        </w:rPr>
      </w:pPr>
      <w:r>
        <w:rPr>
          <w:rFonts w:ascii="Times New Roman" w:eastAsia="黑体" w:hAnsi="Times New Roman" w:cs="Times New Roman" w:hint="eastAsia"/>
          <w:b/>
          <w:kern w:val="0"/>
          <w:sz w:val="24"/>
          <w:szCs w:val="24"/>
        </w:rPr>
        <w:t>（三）工作流程</w:t>
      </w:r>
    </w:p>
    <w:p w:rsidR="00944E89" w:rsidRPr="00944E89" w:rsidRDefault="00944E89" w:rsidP="00944E89">
      <w:pPr>
        <w:snapToGrid w:val="0"/>
        <w:spacing w:line="360" w:lineRule="auto"/>
        <w:ind w:firstLineChars="250" w:firstLine="525"/>
      </w:pPr>
      <w:r w:rsidRPr="00944E89">
        <w:rPr>
          <w:rFonts w:hint="eastAsia"/>
        </w:rPr>
        <w:t>1</w:t>
      </w:r>
      <w:r w:rsidRPr="00944E89">
        <w:t>.</w:t>
      </w:r>
      <w:r w:rsidRPr="00944E89">
        <w:rPr>
          <w:rFonts w:hint="eastAsia"/>
        </w:rPr>
        <w:t>制定实</w:t>
      </w:r>
      <w:proofErr w:type="gramStart"/>
      <w:r w:rsidRPr="00944E89">
        <w:rPr>
          <w:rFonts w:hint="eastAsia"/>
        </w:rPr>
        <w:t>训计划</w:t>
      </w:r>
      <w:proofErr w:type="gramEnd"/>
      <w:r w:rsidRPr="00944E89">
        <w:rPr>
          <w:rFonts w:hint="eastAsia"/>
        </w:rPr>
        <w:t>书和安全预案</w:t>
      </w:r>
    </w:p>
    <w:p w:rsidR="00944E89" w:rsidRPr="00944E89" w:rsidRDefault="00944E89" w:rsidP="00944E89">
      <w:pPr>
        <w:snapToGrid w:val="0"/>
        <w:spacing w:line="360" w:lineRule="auto"/>
        <w:ind w:firstLineChars="250" w:firstLine="525"/>
      </w:pPr>
      <w:r>
        <w:t>2</w:t>
      </w:r>
      <w:r w:rsidRPr="00944E89">
        <w:t>.</w:t>
      </w:r>
      <w:r w:rsidRPr="00944E89">
        <w:rPr>
          <w:rFonts w:hint="eastAsia"/>
        </w:rPr>
        <w:t>实训准备</w:t>
      </w:r>
    </w:p>
    <w:p w:rsidR="00944E89" w:rsidRPr="00944E89" w:rsidRDefault="00944E89" w:rsidP="00944E89">
      <w:pPr>
        <w:snapToGrid w:val="0"/>
        <w:spacing w:line="360" w:lineRule="auto"/>
        <w:ind w:firstLineChars="250" w:firstLine="525"/>
      </w:pPr>
      <w:r w:rsidRPr="00944E89">
        <w:rPr>
          <w:rFonts w:hint="eastAsia"/>
        </w:rPr>
        <w:t>3</w:t>
      </w:r>
      <w:r w:rsidRPr="00944E89">
        <w:t>.</w:t>
      </w:r>
      <w:r w:rsidRPr="00944E89">
        <w:rPr>
          <w:rFonts w:hint="eastAsia"/>
        </w:rPr>
        <w:t>调研实施</w:t>
      </w:r>
    </w:p>
    <w:p w:rsidR="00944E89" w:rsidRPr="00944E89" w:rsidRDefault="00944E89" w:rsidP="00944E89">
      <w:pPr>
        <w:snapToGrid w:val="0"/>
        <w:spacing w:line="360" w:lineRule="auto"/>
        <w:ind w:firstLineChars="250" w:firstLine="525"/>
      </w:pPr>
      <w:r w:rsidRPr="00944E89">
        <w:rPr>
          <w:rFonts w:hint="eastAsia"/>
        </w:rPr>
        <w:t>4</w:t>
      </w:r>
      <w:r w:rsidRPr="00944E89">
        <w:t>.</w:t>
      </w:r>
      <w:r w:rsidRPr="00944E89">
        <w:rPr>
          <w:rFonts w:hint="eastAsia"/>
        </w:rPr>
        <w:t>撰写调研报告</w:t>
      </w:r>
    </w:p>
    <w:p w:rsidR="00CF1EA7" w:rsidRDefault="00855951" w:rsidP="00944E89">
      <w:pPr>
        <w:adjustRightInd w:val="0"/>
        <w:snapToGrid w:val="0"/>
        <w:spacing w:line="400" w:lineRule="exact"/>
        <w:ind w:firstLineChars="100" w:firstLine="241"/>
        <w:rPr>
          <w:rFonts w:ascii="Times New Roman" w:eastAsia="黑体" w:hAnsi="Times New Roman" w:cs="Times New Roman"/>
          <w:b/>
          <w:kern w:val="0"/>
          <w:sz w:val="24"/>
          <w:szCs w:val="24"/>
        </w:rPr>
      </w:pPr>
      <w:r>
        <w:rPr>
          <w:rFonts w:ascii="Times New Roman" w:eastAsia="黑体" w:hAnsi="Times New Roman" w:cs="Times New Roman" w:hint="eastAsia"/>
          <w:b/>
          <w:kern w:val="0"/>
          <w:sz w:val="24"/>
          <w:szCs w:val="24"/>
        </w:rPr>
        <w:t>（四）业务指导</w:t>
      </w:r>
    </w:p>
    <w:p w:rsidR="00944E89" w:rsidRPr="00944E89" w:rsidRDefault="00944E89" w:rsidP="00944E89">
      <w:pPr>
        <w:snapToGrid w:val="0"/>
        <w:spacing w:line="360" w:lineRule="auto"/>
        <w:ind w:firstLineChars="250" w:firstLine="525"/>
      </w:pPr>
      <w:r w:rsidRPr="00944E89">
        <w:rPr>
          <w:rFonts w:hint="eastAsia"/>
        </w:rPr>
        <w:t>校内老师</w:t>
      </w:r>
      <w:r w:rsidRPr="00944E89">
        <w:t>1—2</w:t>
      </w:r>
      <w:r w:rsidRPr="00944E89">
        <w:rPr>
          <w:rFonts w:hint="eastAsia"/>
        </w:rPr>
        <w:t>名</w:t>
      </w:r>
    </w:p>
    <w:p w:rsidR="00CF1EA7" w:rsidRPr="00944E89" w:rsidRDefault="00944E89" w:rsidP="00944E89">
      <w:pPr>
        <w:snapToGrid w:val="0"/>
        <w:spacing w:line="360" w:lineRule="auto"/>
        <w:ind w:firstLineChars="250" w:firstLine="525"/>
        <w:sectPr w:rsidR="00CF1EA7" w:rsidRPr="00944E89">
          <w:footerReference w:type="default" r:id="rId7"/>
          <w:pgSz w:w="11906" w:h="16838"/>
          <w:pgMar w:top="1417" w:right="1417" w:bottom="1417" w:left="1417" w:header="851" w:footer="992" w:gutter="0"/>
          <w:cols w:space="425"/>
          <w:docGrid w:type="lines" w:linePitch="312"/>
        </w:sectPr>
      </w:pPr>
      <w:r w:rsidRPr="00944E89">
        <w:rPr>
          <w:rFonts w:hint="eastAsia"/>
        </w:rPr>
        <w:t>校外老师</w:t>
      </w:r>
      <w:r w:rsidRPr="00944E89">
        <w:t>1</w:t>
      </w:r>
      <w:r w:rsidRPr="00944E89">
        <w:rPr>
          <w:rFonts w:hint="eastAsia"/>
        </w:rPr>
        <w:t>名</w:t>
      </w:r>
    </w:p>
    <w:p w:rsidR="00CF1EA7" w:rsidRDefault="00855951">
      <w:pPr>
        <w:pStyle w:val="2"/>
        <w:kinsoku w:val="0"/>
        <w:overflowPunct w:val="0"/>
        <w:autoSpaceDE w:val="0"/>
        <w:autoSpaceDN w:val="0"/>
        <w:adjustRightInd w:val="0"/>
        <w:snapToGrid w:val="0"/>
        <w:spacing w:before="0" w:afterLines="50" w:after="120"/>
        <w:ind w:left="0" w:firstLineChars="200" w:firstLine="562"/>
        <w:jc w:val="left"/>
        <w:rPr>
          <w:rFonts w:ascii="Times New Roman" w:eastAsia="黑体" w:hAnsi="Times New Roman" w:cs="Times New Roman" w:hint="default"/>
          <w:kern w:val="0"/>
        </w:rPr>
      </w:pPr>
      <w:r>
        <w:rPr>
          <w:rFonts w:ascii="Times New Roman" w:eastAsia="黑体" w:hAnsi="Times New Roman" w:cs="Times New Roman"/>
          <w:kern w:val="0"/>
        </w:rPr>
        <w:lastRenderedPageBreak/>
        <w:t>四、课程考核</w:t>
      </w:r>
    </w:p>
    <w:p w:rsidR="00CF1EA7" w:rsidRDefault="00855951">
      <w:pPr>
        <w:kinsoku w:val="0"/>
        <w:overflowPunct w:val="0"/>
        <w:autoSpaceDE w:val="0"/>
        <w:autoSpaceDN w:val="0"/>
        <w:adjustRightInd w:val="0"/>
        <w:spacing w:before="86" w:line="400" w:lineRule="exact"/>
        <w:ind w:firstLineChars="200" w:firstLine="482"/>
        <w:rPr>
          <w:rFonts w:ascii="宋体" w:eastAsia="宋体" w:hAnsi="Times New Roman" w:cs="宋体"/>
          <w:color w:val="FF0000"/>
          <w:spacing w:val="-3"/>
          <w:sz w:val="24"/>
          <w:szCs w:val="24"/>
        </w:rPr>
      </w:pPr>
      <w:r>
        <w:rPr>
          <w:rFonts w:ascii="黑体" w:eastAsia="黑体" w:hAnsi="黑体" w:cs="黑体" w:hint="eastAsia"/>
          <w:b/>
          <w:sz w:val="24"/>
          <w:szCs w:val="24"/>
        </w:rPr>
        <w:t>（一）考核内容与考核方式</w:t>
      </w:r>
    </w:p>
    <w:p w:rsidR="00CF1EA7" w:rsidRDefault="00855951">
      <w:pPr>
        <w:pStyle w:val="a5"/>
        <w:kinsoku w:val="0"/>
        <w:overflowPunct w:val="0"/>
        <w:spacing w:before="66"/>
        <w:jc w:val="center"/>
        <w:rPr>
          <w:color w:val="FF0000"/>
          <w:spacing w:val="-3"/>
        </w:rPr>
      </w:pPr>
      <w:r>
        <w:rPr>
          <w:rFonts w:ascii="Times New Roman" w:cs="Times New Roman" w:hint="eastAsia"/>
          <w:b/>
          <w:sz w:val="21"/>
          <w:szCs w:val="21"/>
        </w:rPr>
        <w:t>表</w:t>
      </w:r>
      <w:r>
        <w:rPr>
          <w:rFonts w:ascii="Times New Roman" w:cs="Times New Roman" w:hint="eastAsia"/>
          <w:b/>
          <w:sz w:val="21"/>
          <w:szCs w:val="21"/>
        </w:rPr>
        <w:t xml:space="preserve">3 </w:t>
      </w:r>
      <w:r>
        <w:rPr>
          <w:rFonts w:ascii="Times New Roman" w:cs="Times New Roman" w:hint="eastAsia"/>
          <w:b/>
          <w:sz w:val="21"/>
          <w:szCs w:val="21"/>
        </w:rPr>
        <w:t>课程目标、考核内容与考核方式对应关系</w:t>
      </w:r>
    </w:p>
    <w:tbl>
      <w:tblPr>
        <w:tblW w:w="4998" w:type="pct"/>
        <w:tblCellMar>
          <w:left w:w="0" w:type="dxa"/>
          <w:right w:w="0" w:type="dxa"/>
        </w:tblCellMar>
        <w:tblLook w:val="04A0" w:firstRow="1" w:lastRow="0" w:firstColumn="1" w:lastColumn="0" w:noHBand="0" w:noVBand="1"/>
      </w:tblPr>
      <w:tblGrid>
        <w:gridCol w:w="1342"/>
        <w:gridCol w:w="3355"/>
        <w:gridCol w:w="1732"/>
        <w:gridCol w:w="1022"/>
        <w:gridCol w:w="1607"/>
      </w:tblGrid>
      <w:tr w:rsidR="00CF1EA7" w:rsidTr="00EC4A97">
        <w:trPr>
          <w:trHeight w:val="624"/>
        </w:trPr>
        <w:tc>
          <w:tcPr>
            <w:tcW w:w="741" w:type="pct"/>
            <w:tcBorders>
              <w:top w:val="single" w:sz="4" w:space="0" w:color="000000"/>
              <w:left w:val="single" w:sz="4" w:space="0" w:color="000000"/>
              <w:bottom w:val="single" w:sz="4" w:space="0" w:color="000000"/>
              <w:right w:val="single" w:sz="4" w:space="0" w:color="000000"/>
              <w:tl2br w:val="nil"/>
              <w:tr2bl w:val="nil"/>
            </w:tcBorders>
            <w:vAlign w:val="center"/>
          </w:tcPr>
          <w:p w:rsidR="00CF1EA7" w:rsidRDefault="00855951">
            <w:pPr>
              <w:pStyle w:val="TableParagraph"/>
              <w:kinsoku w:val="0"/>
              <w:overflowPunct w:val="0"/>
              <w:spacing w:line="278" w:lineRule="auto"/>
              <w:ind w:left="242" w:right="98" w:hanging="132"/>
              <w:jc w:val="center"/>
              <w:rPr>
                <w:rFonts w:hint="default"/>
                <w:b/>
                <w:sz w:val="21"/>
                <w:szCs w:val="21"/>
              </w:rPr>
            </w:pPr>
            <w:r>
              <w:rPr>
                <w:b/>
                <w:sz w:val="21"/>
                <w:szCs w:val="21"/>
              </w:rPr>
              <w:t>课程目标</w:t>
            </w:r>
          </w:p>
        </w:tc>
        <w:tc>
          <w:tcPr>
            <w:tcW w:w="1852" w:type="pct"/>
            <w:tcBorders>
              <w:top w:val="single" w:sz="4" w:space="0" w:color="000000"/>
              <w:left w:val="single" w:sz="4" w:space="0" w:color="000000"/>
              <w:bottom w:val="single" w:sz="4" w:space="0" w:color="000000"/>
              <w:right w:val="single" w:sz="4" w:space="0" w:color="000000"/>
              <w:tl2br w:val="nil"/>
              <w:tr2bl w:val="nil"/>
            </w:tcBorders>
            <w:vAlign w:val="center"/>
          </w:tcPr>
          <w:p w:rsidR="00CF1EA7" w:rsidRDefault="00855951">
            <w:pPr>
              <w:pStyle w:val="TableParagraph"/>
              <w:kinsoku w:val="0"/>
              <w:overflowPunct w:val="0"/>
              <w:spacing w:line="278" w:lineRule="auto"/>
              <w:ind w:left="242" w:right="98" w:hanging="132"/>
              <w:jc w:val="center"/>
              <w:rPr>
                <w:rFonts w:hint="default"/>
                <w:b/>
                <w:sz w:val="21"/>
                <w:szCs w:val="21"/>
              </w:rPr>
            </w:pPr>
            <w:r>
              <w:rPr>
                <w:b/>
                <w:sz w:val="21"/>
                <w:szCs w:val="21"/>
              </w:rPr>
              <w:t>考核内容</w:t>
            </w:r>
          </w:p>
        </w:tc>
        <w:tc>
          <w:tcPr>
            <w:tcW w:w="956" w:type="pct"/>
            <w:tcBorders>
              <w:top w:val="single" w:sz="4" w:space="0" w:color="000000"/>
              <w:left w:val="single" w:sz="4" w:space="0" w:color="000000"/>
              <w:bottom w:val="single" w:sz="4" w:space="0" w:color="000000"/>
              <w:right w:val="single" w:sz="4" w:space="0" w:color="000000"/>
              <w:tl2br w:val="nil"/>
              <w:tr2bl w:val="nil"/>
            </w:tcBorders>
            <w:vAlign w:val="center"/>
          </w:tcPr>
          <w:p w:rsidR="00CF1EA7" w:rsidRDefault="00855951">
            <w:pPr>
              <w:pStyle w:val="TableParagraph"/>
              <w:kinsoku w:val="0"/>
              <w:overflowPunct w:val="0"/>
              <w:spacing w:line="278" w:lineRule="auto"/>
              <w:ind w:left="242" w:right="98" w:hanging="132"/>
              <w:jc w:val="center"/>
              <w:rPr>
                <w:rFonts w:hint="default"/>
                <w:b/>
                <w:sz w:val="21"/>
                <w:szCs w:val="21"/>
              </w:rPr>
            </w:pPr>
            <w:r>
              <w:rPr>
                <w:b/>
                <w:sz w:val="21"/>
                <w:szCs w:val="21"/>
              </w:rPr>
              <w:t>所属环节</w:t>
            </w:r>
          </w:p>
        </w:tc>
        <w:tc>
          <w:tcPr>
            <w:tcW w:w="564" w:type="pct"/>
            <w:tcBorders>
              <w:top w:val="single" w:sz="4" w:space="0" w:color="000000"/>
              <w:left w:val="single" w:sz="4" w:space="0" w:color="000000"/>
              <w:bottom w:val="single" w:sz="4" w:space="0" w:color="000000"/>
              <w:right w:val="single" w:sz="4" w:space="0" w:color="000000"/>
              <w:tl2br w:val="nil"/>
              <w:tr2bl w:val="nil"/>
            </w:tcBorders>
            <w:vAlign w:val="center"/>
          </w:tcPr>
          <w:p w:rsidR="00CF1EA7" w:rsidRDefault="00855951">
            <w:pPr>
              <w:pStyle w:val="TableParagraph"/>
              <w:kinsoku w:val="0"/>
              <w:overflowPunct w:val="0"/>
              <w:spacing w:line="278" w:lineRule="auto"/>
              <w:ind w:left="242" w:right="98" w:hanging="132"/>
              <w:jc w:val="center"/>
              <w:rPr>
                <w:rFonts w:hint="default"/>
                <w:b/>
                <w:sz w:val="21"/>
                <w:szCs w:val="21"/>
              </w:rPr>
            </w:pPr>
            <w:r>
              <w:rPr>
                <w:b/>
                <w:sz w:val="21"/>
                <w:szCs w:val="21"/>
              </w:rPr>
              <w:t>考核</w:t>
            </w:r>
          </w:p>
          <w:p w:rsidR="00CF1EA7" w:rsidRDefault="00855951">
            <w:pPr>
              <w:pStyle w:val="TableParagraph"/>
              <w:kinsoku w:val="0"/>
              <w:overflowPunct w:val="0"/>
              <w:spacing w:line="278" w:lineRule="auto"/>
              <w:ind w:left="242" w:right="98" w:hanging="132"/>
              <w:jc w:val="center"/>
              <w:rPr>
                <w:rFonts w:hint="default"/>
                <w:b/>
                <w:sz w:val="21"/>
                <w:szCs w:val="21"/>
              </w:rPr>
            </w:pPr>
            <w:r>
              <w:rPr>
                <w:b/>
                <w:sz w:val="21"/>
                <w:szCs w:val="21"/>
              </w:rPr>
              <w:t>占比</w:t>
            </w:r>
          </w:p>
        </w:tc>
        <w:tc>
          <w:tcPr>
            <w:tcW w:w="887" w:type="pct"/>
            <w:tcBorders>
              <w:top w:val="single" w:sz="4" w:space="0" w:color="000000"/>
              <w:left w:val="single" w:sz="4" w:space="0" w:color="000000"/>
              <w:bottom w:val="single" w:sz="4" w:space="0" w:color="000000"/>
              <w:right w:val="single" w:sz="4" w:space="0" w:color="000000"/>
              <w:tl2br w:val="nil"/>
              <w:tr2bl w:val="nil"/>
            </w:tcBorders>
            <w:vAlign w:val="center"/>
          </w:tcPr>
          <w:p w:rsidR="00CF1EA7" w:rsidRDefault="00855951">
            <w:pPr>
              <w:pStyle w:val="TableParagraph"/>
              <w:kinsoku w:val="0"/>
              <w:overflowPunct w:val="0"/>
              <w:spacing w:line="278" w:lineRule="auto"/>
              <w:ind w:left="242" w:right="98" w:hanging="132"/>
              <w:jc w:val="center"/>
              <w:rPr>
                <w:rFonts w:hint="default"/>
                <w:b/>
                <w:sz w:val="21"/>
                <w:szCs w:val="21"/>
              </w:rPr>
            </w:pPr>
            <w:r>
              <w:rPr>
                <w:b/>
                <w:sz w:val="21"/>
                <w:szCs w:val="21"/>
              </w:rPr>
              <w:t>考核方式</w:t>
            </w:r>
          </w:p>
        </w:tc>
      </w:tr>
      <w:tr w:rsidR="00EC4A97" w:rsidTr="00EC4A97">
        <w:trPr>
          <w:trHeight w:val="252"/>
        </w:trPr>
        <w:tc>
          <w:tcPr>
            <w:tcW w:w="741" w:type="pct"/>
            <w:vMerge w:val="restart"/>
            <w:tcBorders>
              <w:top w:val="single" w:sz="4" w:space="0" w:color="000000"/>
              <w:left w:val="single" w:sz="4" w:space="0" w:color="000000"/>
              <w:bottom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line="278" w:lineRule="auto"/>
              <w:ind w:left="242" w:right="98" w:hanging="132"/>
              <w:jc w:val="center"/>
              <w:rPr>
                <w:rFonts w:hint="default"/>
                <w:sz w:val="21"/>
                <w:szCs w:val="21"/>
              </w:rPr>
            </w:pPr>
            <w:r>
              <w:rPr>
                <w:sz w:val="21"/>
                <w:szCs w:val="21"/>
              </w:rPr>
              <w:t>课程目标 1</w:t>
            </w: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snapToGrid w:val="0"/>
              <w:spacing w:line="360" w:lineRule="auto"/>
              <w:rPr>
                <w:rFonts w:asciiTheme="minorEastAsia" w:hAnsiTheme="minorEastAsia"/>
                <w:szCs w:val="21"/>
              </w:rPr>
            </w:pPr>
            <w:r w:rsidRPr="00F012C3">
              <w:rPr>
                <w:rFonts w:asciiTheme="minorEastAsia" w:hAnsiTheme="minorEastAsia" w:hint="eastAsia"/>
                <w:szCs w:val="21"/>
              </w:rPr>
              <w:t>能够对旅游目的地业态的整体布局和经营类型、市场满意度进行科学合理地调研、分析、评价</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课程实</w:t>
            </w:r>
            <w:proofErr w:type="gramStart"/>
            <w:r w:rsidRPr="00F012C3">
              <w:rPr>
                <w:rFonts w:asciiTheme="minorEastAsia" w:eastAsiaTheme="minorEastAsia" w:hAnsiTheme="minorEastAsia" w:cs="Times New Roman"/>
                <w:sz w:val="21"/>
                <w:szCs w:val="21"/>
              </w:rPr>
              <w:t>训实施</w:t>
            </w:r>
            <w:proofErr w:type="gramEnd"/>
          </w:p>
        </w:tc>
        <w:tc>
          <w:tcPr>
            <w:tcW w:w="564" w:type="pct"/>
            <w:vMerge w:val="restart"/>
            <w:tcBorders>
              <w:top w:val="single" w:sz="4" w:space="0" w:color="000000"/>
              <w:left w:val="single" w:sz="4" w:space="0" w:color="000000"/>
              <w:right w:val="single" w:sz="4" w:space="0" w:color="000000"/>
              <w:tl2br w:val="nil"/>
              <w:tr2bl w:val="nil"/>
            </w:tcBorders>
            <w:vAlign w:val="center"/>
          </w:tcPr>
          <w:p w:rsidR="00EC4A97" w:rsidRDefault="000D7AA4" w:rsidP="00385D85">
            <w:pPr>
              <w:pStyle w:val="TableParagraph"/>
              <w:kinsoku w:val="0"/>
              <w:overflowPunct w:val="0"/>
              <w:spacing w:before="22"/>
              <w:ind w:left="185" w:right="177"/>
              <w:jc w:val="center"/>
              <w:rPr>
                <w:rFonts w:hint="default"/>
                <w:sz w:val="21"/>
                <w:szCs w:val="21"/>
              </w:rPr>
            </w:pPr>
            <w:r>
              <w:rPr>
                <w:rFonts w:hint="default"/>
                <w:sz w:val="21"/>
                <w:szCs w:val="21"/>
              </w:rPr>
              <w:t>2</w:t>
            </w:r>
            <w:r w:rsidR="00385D85">
              <w:rPr>
                <w:rFonts w:hint="default"/>
                <w:sz w:val="21"/>
                <w:szCs w:val="21"/>
              </w:rPr>
              <w:t>4</w:t>
            </w:r>
            <w:r w:rsidR="00EC4A97">
              <w:rPr>
                <w:sz w:val="21"/>
                <w:szCs w:val="21"/>
              </w:rPr>
              <w:t>×%</w:t>
            </w:r>
          </w:p>
        </w:tc>
        <w:tc>
          <w:tcPr>
            <w:tcW w:w="887" w:type="pct"/>
            <w:vMerge w:val="restart"/>
            <w:tcBorders>
              <w:top w:val="single" w:sz="4" w:space="0" w:color="000000"/>
              <w:left w:val="single" w:sz="4" w:space="0" w:color="000000"/>
              <w:bottom w:val="single" w:sz="4" w:space="0" w:color="000000"/>
              <w:right w:val="single" w:sz="4" w:space="0" w:color="000000"/>
              <w:tl2br w:val="nil"/>
              <w:tr2bl w:val="nil"/>
            </w:tcBorders>
            <w:vAlign w:val="center"/>
          </w:tcPr>
          <w:p w:rsidR="00EC4A97" w:rsidRPr="0053357D" w:rsidRDefault="00EC4A97" w:rsidP="00EC4A97">
            <w:pPr>
              <w:pStyle w:val="TableParagraph"/>
              <w:kinsoku w:val="0"/>
              <w:overflowPunct w:val="0"/>
              <w:rPr>
                <w:rFonts w:asciiTheme="minorEastAsia" w:eastAsiaTheme="minorEastAsia" w:hAnsiTheme="minorEastAsia" w:cs="Times New Roman" w:hint="default"/>
                <w:sz w:val="21"/>
                <w:szCs w:val="21"/>
              </w:rPr>
            </w:pPr>
            <w:r w:rsidRPr="0053357D">
              <w:rPr>
                <w:rFonts w:asciiTheme="minorEastAsia" w:eastAsiaTheme="minorEastAsia" w:hAnsiTheme="minorEastAsia" w:cs="Times New Roman"/>
                <w:sz w:val="21"/>
                <w:szCs w:val="21"/>
              </w:rPr>
              <w:t>调研过程评价</w:t>
            </w:r>
            <w:r>
              <w:rPr>
                <w:rFonts w:asciiTheme="minorEastAsia" w:eastAsiaTheme="minorEastAsia" w:hAnsiTheme="minorEastAsia" w:cs="Times New Roman"/>
                <w:sz w:val="21"/>
                <w:szCs w:val="21"/>
              </w:rPr>
              <w:t>、</w:t>
            </w:r>
            <w:r w:rsidRPr="0053357D">
              <w:rPr>
                <w:rFonts w:asciiTheme="minorEastAsia" w:eastAsiaTheme="minorEastAsia" w:hAnsiTheme="minorEastAsia" w:cs="Times New Roman"/>
                <w:sz w:val="21"/>
                <w:szCs w:val="21"/>
              </w:rPr>
              <w:t>调研报告</w:t>
            </w:r>
          </w:p>
        </w:tc>
      </w:tr>
      <w:tr w:rsidR="00EC4A97" w:rsidTr="00EC4A97">
        <w:trPr>
          <w:trHeight w:val="311"/>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5"/>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模块实训内容中创新思维、方法、手段的体现</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调研报告</w:t>
            </w:r>
          </w:p>
        </w:tc>
        <w:tc>
          <w:tcPr>
            <w:tcW w:w="564" w:type="pct"/>
            <w:vMerge/>
            <w:tcBorders>
              <w:left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r w:rsidR="00EC4A97" w:rsidTr="00EC4A97">
        <w:trPr>
          <w:trHeight w:val="313"/>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2"/>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旅游目的地接待服务体系和公共服务体系的构成现状及智慧化建设</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课程实训实施、调研报告或课程论文撰写</w:t>
            </w:r>
          </w:p>
        </w:tc>
        <w:tc>
          <w:tcPr>
            <w:tcW w:w="564" w:type="pct"/>
            <w:vMerge/>
            <w:tcBorders>
              <w:left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r w:rsidR="00EC4A97" w:rsidTr="00EC4A97">
        <w:trPr>
          <w:trHeight w:val="311"/>
        </w:trPr>
        <w:tc>
          <w:tcPr>
            <w:tcW w:w="741" w:type="pct"/>
            <w:vMerge w:val="restart"/>
            <w:tcBorders>
              <w:top w:val="single" w:sz="4" w:space="0" w:color="000000"/>
              <w:left w:val="single" w:sz="4" w:space="0" w:color="000000"/>
              <w:bottom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line="278" w:lineRule="auto"/>
              <w:ind w:left="242" w:right="98" w:hanging="132"/>
              <w:jc w:val="center"/>
              <w:rPr>
                <w:rFonts w:hint="default"/>
                <w:sz w:val="21"/>
                <w:szCs w:val="21"/>
              </w:rPr>
            </w:pPr>
            <w:r>
              <w:rPr>
                <w:sz w:val="21"/>
                <w:szCs w:val="21"/>
              </w:rPr>
              <w:t>课程目标 2</w:t>
            </w: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2"/>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掌握旅游目的地竞争力模型评价指标体系构建及提升策略分析。</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调研报告及课程论文撰写</w:t>
            </w:r>
          </w:p>
        </w:tc>
        <w:tc>
          <w:tcPr>
            <w:tcW w:w="564" w:type="pct"/>
            <w:vMerge w:val="restart"/>
            <w:tcBorders>
              <w:top w:val="single" w:sz="4" w:space="0" w:color="000000"/>
              <w:left w:val="single" w:sz="4" w:space="0" w:color="000000"/>
              <w:right w:val="single" w:sz="4" w:space="0" w:color="000000"/>
              <w:tl2br w:val="nil"/>
              <w:tr2bl w:val="nil"/>
            </w:tcBorders>
            <w:vAlign w:val="center"/>
          </w:tcPr>
          <w:p w:rsidR="00EC4A97" w:rsidRDefault="00385D85" w:rsidP="00EC4A97">
            <w:pPr>
              <w:pStyle w:val="TableParagraph"/>
              <w:kinsoku w:val="0"/>
              <w:overflowPunct w:val="0"/>
              <w:spacing w:before="22"/>
              <w:ind w:left="185" w:right="177"/>
              <w:jc w:val="center"/>
              <w:rPr>
                <w:rFonts w:hint="default"/>
                <w:sz w:val="21"/>
                <w:szCs w:val="21"/>
              </w:rPr>
            </w:pPr>
            <w:r>
              <w:rPr>
                <w:rFonts w:hint="default"/>
                <w:sz w:val="21"/>
                <w:szCs w:val="21"/>
              </w:rPr>
              <w:t>41</w:t>
            </w:r>
            <w:r w:rsidR="00EC4A97">
              <w:rPr>
                <w:sz w:val="21"/>
                <w:szCs w:val="21"/>
              </w:rPr>
              <w:t>×%</w:t>
            </w:r>
          </w:p>
        </w:tc>
        <w:tc>
          <w:tcPr>
            <w:tcW w:w="887" w:type="pct"/>
            <w:vMerge w:val="restart"/>
            <w:tcBorders>
              <w:top w:val="single" w:sz="4" w:space="0" w:color="000000"/>
              <w:left w:val="single" w:sz="4" w:space="0" w:color="000000"/>
              <w:bottom w:val="single" w:sz="4" w:space="0" w:color="000000"/>
              <w:right w:val="single" w:sz="4" w:space="0" w:color="000000"/>
              <w:tl2br w:val="nil"/>
              <w:tr2bl w:val="nil"/>
            </w:tcBorders>
            <w:vAlign w:val="center"/>
          </w:tcPr>
          <w:p w:rsidR="00EC4A97" w:rsidRPr="00EC4A97" w:rsidRDefault="00EC4A97" w:rsidP="00EC4A97">
            <w:pPr>
              <w:pStyle w:val="TableParagraph"/>
              <w:kinsoku w:val="0"/>
              <w:overflowPunct w:val="0"/>
              <w:rPr>
                <w:rFonts w:asciiTheme="minorEastAsia" w:eastAsiaTheme="minorEastAsia" w:hAnsiTheme="minorEastAsia" w:cs="Times New Roman" w:hint="default"/>
                <w:sz w:val="21"/>
                <w:szCs w:val="21"/>
              </w:rPr>
            </w:pPr>
            <w:r w:rsidRPr="0053357D">
              <w:rPr>
                <w:rFonts w:asciiTheme="minorEastAsia" w:eastAsiaTheme="minorEastAsia" w:hAnsiTheme="minorEastAsia" w:cs="Times New Roman"/>
                <w:sz w:val="21"/>
                <w:szCs w:val="21"/>
              </w:rPr>
              <w:t>调研报告、课程论文、作品设计</w:t>
            </w:r>
          </w:p>
        </w:tc>
      </w:tr>
      <w:tr w:rsidR="00EC4A97" w:rsidTr="00EC4A97">
        <w:trPr>
          <w:trHeight w:val="311"/>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2"/>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旅游发展对社区居民的影响，社区居民在旅游发展与旅游目的地方依恋程度、在旅游发展过程中的权力与责任分析。</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课程实训实施、调研报告及课程论文撰写</w:t>
            </w:r>
          </w:p>
        </w:tc>
        <w:tc>
          <w:tcPr>
            <w:tcW w:w="564" w:type="pct"/>
            <w:vMerge/>
            <w:tcBorders>
              <w:left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r w:rsidR="00EC4A97" w:rsidTr="00F012C3">
        <w:trPr>
          <w:trHeight w:val="598"/>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2"/>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旅游目的地人</w:t>
            </w:r>
            <w:r w:rsidR="002E4271">
              <w:rPr>
                <w:rFonts w:asciiTheme="minorEastAsia" w:eastAsiaTheme="minorEastAsia" w:hAnsiTheme="minorEastAsia"/>
                <w:sz w:val="21"/>
                <w:szCs w:val="21"/>
              </w:rPr>
              <w:t>力</w:t>
            </w:r>
            <w:r w:rsidRPr="00F012C3">
              <w:rPr>
                <w:rFonts w:asciiTheme="minorEastAsia" w:eastAsiaTheme="minorEastAsia" w:hAnsiTheme="minorEastAsia"/>
                <w:sz w:val="21"/>
                <w:szCs w:val="21"/>
              </w:rPr>
              <w:t>资源规划</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课程实训实施、调研报告及课程论文撰写</w:t>
            </w:r>
          </w:p>
        </w:tc>
        <w:tc>
          <w:tcPr>
            <w:tcW w:w="564" w:type="pct"/>
            <w:vMerge/>
            <w:tcBorders>
              <w:left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r w:rsidR="00EC4A97" w:rsidTr="00EC4A97">
        <w:trPr>
          <w:trHeight w:val="311"/>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2"/>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对旅游目的地进行品牌营销策划，并结合线上平台运营进行考核</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调研报告或课程论文撰写、作品设计</w:t>
            </w:r>
          </w:p>
        </w:tc>
        <w:tc>
          <w:tcPr>
            <w:tcW w:w="564" w:type="pct"/>
            <w:vMerge/>
            <w:tcBorders>
              <w:left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r w:rsidR="00EC4A97" w:rsidTr="00EC4A97">
        <w:trPr>
          <w:trHeight w:val="311"/>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2"/>
              <w:ind w:left="108"/>
              <w:rPr>
                <w:rFonts w:hint="default"/>
                <w:sz w:val="21"/>
                <w:szCs w:val="21"/>
              </w:rPr>
            </w:pPr>
            <w:r w:rsidRPr="00F012C3">
              <w:rPr>
                <w:sz w:val="21"/>
                <w:szCs w:val="21"/>
              </w:rPr>
              <w:t>模块任务外的延伸</w:t>
            </w:r>
            <w:proofErr w:type="gramStart"/>
            <w:r w:rsidRPr="00F012C3">
              <w:rPr>
                <w:sz w:val="21"/>
                <w:szCs w:val="21"/>
              </w:rPr>
              <w:t>型学习</w:t>
            </w:r>
            <w:proofErr w:type="gramEnd"/>
            <w:r w:rsidRPr="00F012C3">
              <w:rPr>
                <w:sz w:val="21"/>
                <w:szCs w:val="21"/>
              </w:rPr>
              <w:t>和实践</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imes New Roman" w:eastAsiaTheme="minorEastAsia" w:cs="Times New Roman" w:hint="default"/>
                <w:sz w:val="20"/>
                <w:szCs w:val="20"/>
              </w:rPr>
            </w:pPr>
            <w:r w:rsidRPr="00F012C3">
              <w:rPr>
                <w:rFonts w:ascii="Times New Roman" w:eastAsiaTheme="minorEastAsia" w:cs="Times New Roman"/>
                <w:sz w:val="22"/>
                <w:szCs w:val="22"/>
              </w:rPr>
              <w:t>调研报告或课程论文</w:t>
            </w:r>
          </w:p>
        </w:tc>
        <w:tc>
          <w:tcPr>
            <w:tcW w:w="564" w:type="pct"/>
            <w:vMerge/>
            <w:tcBorders>
              <w:left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r w:rsidR="00EC4A97" w:rsidTr="00EC4A97">
        <w:trPr>
          <w:trHeight w:val="489"/>
        </w:trPr>
        <w:tc>
          <w:tcPr>
            <w:tcW w:w="741" w:type="pct"/>
            <w:vMerge w:val="restart"/>
            <w:tcBorders>
              <w:top w:val="single" w:sz="4" w:space="0" w:color="000000"/>
              <w:left w:val="single" w:sz="4" w:space="0" w:color="000000"/>
              <w:bottom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line="278" w:lineRule="auto"/>
              <w:ind w:left="242" w:right="98" w:hanging="132"/>
              <w:jc w:val="center"/>
              <w:rPr>
                <w:rFonts w:hint="default"/>
                <w:sz w:val="21"/>
                <w:szCs w:val="21"/>
              </w:rPr>
            </w:pPr>
            <w:r>
              <w:rPr>
                <w:sz w:val="21"/>
                <w:szCs w:val="21"/>
              </w:rPr>
              <w:t>课程目标 3</w:t>
            </w: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2"/>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调研过程态度评价</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课程实</w:t>
            </w:r>
            <w:proofErr w:type="gramStart"/>
            <w:r w:rsidRPr="00F012C3">
              <w:rPr>
                <w:rFonts w:asciiTheme="minorEastAsia" w:eastAsiaTheme="minorEastAsia" w:hAnsiTheme="minorEastAsia" w:cs="Times New Roman"/>
                <w:sz w:val="21"/>
                <w:szCs w:val="21"/>
              </w:rPr>
              <w:t>训实施</w:t>
            </w:r>
            <w:proofErr w:type="gramEnd"/>
          </w:p>
        </w:tc>
        <w:tc>
          <w:tcPr>
            <w:tcW w:w="564" w:type="pct"/>
            <w:vMerge w:val="restart"/>
            <w:tcBorders>
              <w:top w:val="single" w:sz="4" w:space="0" w:color="000000"/>
              <w:left w:val="single" w:sz="4" w:space="0" w:color="000000"/>
              <w:right w:val="single" w:sz="4" w:space="0" w:color="000000"/>
              <w:tl2br w:val="nil"/>
              <w:tr2bl w:val="nil"/>
            </w:tcBorders>
            <w:vAlign w:val="center"/>
          </w:tcPr>
          <w:p w:rsidR="00EC4A97" w:rsidRDefault="00385D85" w:rsidP="000D7AA4">
            <w:pPr>
              <w:pStyle w:val="TableParagraph"/>
              <w:kinsoku w:val="0"/>
              <w:overflowPunct w:val="0"/>
              <w:spacing w:before="25"/>
              <w:ind w:left="185" w:right="177"/>
              <w:jc w:val="center"/>
              <w:rPr>
                <w:rFonts w:hint="default"/>
                <w:sz w:val="21"/>
                <w:szCs w:val="21"/>
              </w:rPr>
            </w:pPr>
            <w:r>
              <w:rPr>
                <w:rFonts w:hint="default"/>
                <w:sz w:val="21"/>
                <w:szCs w:val="21"/>
              </w:rPr>
              <w:t>3</w:t>
            </w:r>
            <w:r w:rsidR="000D7AA4">
              <w:rPr>
                <w:rFonts w:hint="default"/>
                <w:sz w:val="21"/>
                <w:szCs w:val="21"/>
              </w:rPr>
              <w:t>5</w:t>
            </w:r>
            <w:r w:rsidR="00EC4A97">
              <w:rPr>
                <w:sz w:val="21"/>
                <w:szCs w:val="21"/>
              </w:rPr>
              <w:t>×%</w:t>
            </w:r>
          </w:p>
        </w:tc>
        <w:tc>
          <w:tcPr>
            <w:tcW w:w="887" w:type="pct"/>
            <w:vMerge w:val="restart"/>
            <w:tcBorders>
              <w:top w:val="single" w:sz="4" w:space="0" w:color="000000"/>
              <w:left w:val="single" w:sz="4" w:space="0" w:color="000000"/>
              <w:bottom w:val="single" w:sz="4" w:space="0" w:color="000000"/>
              <w:right w:val="single" w:sz="4" w:space="0" w:color="000000"/>
              <w:tl2br w:val="nil"/>
              <w:tr2bl w:val="nil"/>
            </w:tcBorders>
            <w:vAlign w:val="center"/>
          </w:tcPr>
          <w:p w:rsidR="00EC4A97" w:rsidRPr="0053357D" w:rsidRDefault="00A51357" w:rsidP="004A0C30">
            <w:pPr>
              <w:pStyle w:val="TableParagraph"/>
              <w:kinsoku w:val="0"/>
              <w:overflowPunct w:val="0"/>
              <w:rPr>
                <w:rFonts w:asciiTheme="minorEastAsia" w:eastAsiaTheme="minorEastAsia" w:hAnsiTheme="minorEastAsia" w:cs="方正小标宋_GBK" w:hint="default"/>
                <w:color w:val="FF0000"/>
                <w:spacing w:val="-3"/>
                <w:sz w:val="21"/>
                <w:szCs w:val="21"/>
              </w:rPr>
            </w:pPr>
            <w:r>
              <w:rPr>
                <w:rFonts w:asciiTheme="minorEastAsia" w:eastAsiaTheme="minorEastAsia" w:hAnsiTheme="minorEastAsia" w:cs="Times New Roman"/>
                <w:sz w:val="21"/>
                <w:szCs w:val="21"/>
              </w:rPr>
              <w:t>考勤、</w:t>
            </w:r>
            <w:r w:rsidR="00EC4A97">
              <w:rPr>
                <w:rFonts w:asciiTheme="minorEastAsia" w:eastAsiaTheme="minorEastAsia" w:hAnsiTheme="minorEastAsia" w:cs="Times New Roman"/>
                <w:sz w:val="21"/>
                <w:szCs w:val="21"/>
              </w:rPr>
              <w:t>调研报告或论文</w:t>
            </w:r>
            <w:r>
              <w:rPr>
                <w:rFonts w:asciiTheme="minorEastAsia" w:eastAsiaTheme="minorEastAsia" w:hAnsiTheme="minorEastAsia" w:cs="Times New Roman"/>
                <w:sz w:val="21"/>
                <w:szCs w:val="21"/>
              </w:rPr>
              <w:t>、</w:t>
            </w:r>
            <w:r w:rsidR="004A0C30">
              <w:rPr>
                <w:rFonts w:asciiTheme="minorEastAsia" w:eastAsiaTheme="minorEastAsia" w:hAnsiTheme="minorEastAsia" w:cs="Times New Roman"/>
                <w:sz w:val="21"/>
                <w:szCs w:val="21"/>
              </w:rPr>
              <w:t>成果</w:t>
            </w:r>
            <w:r w:rsidR="00EC4A97">
              <w:rPr>
                <w:rFonts w:asciiTheme="minorEastAsia" w:eastAsiaTheme="minorEastAsia" w:hAnsiTheme="minorEastAsia" w:cs="Times New Roman"/>
                <w:sz w:val="21"/>
                <w:szCs w:val="21"/>
              </w:rPr>
              <w:t>展示</w:t>
            </w:r>
          </w:p>
        </w:tc>
      </w:tr>
      <w:tr w:rsidR="00EC4A97" w:rsidTr="00EC4A97">
        <w:trPr>
          <w:trHeight w:val="311"/>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2"/>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与旅游目的地利益相关者的沟通交流能力</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课程实</w:t>
            </w:r>
            <w:proofErr w:type="gramStart"/>
            <w:r w:rsidRPr="00F012C3">
              <w:rPr>
                <w:rFonts w:asciiTheme="minorEastAsia" w:eastAsiaTheme="minorEastAsia" w:hAnsiTheme="minorEastAsia" w:cs="Times New Roman"/>
                <w:sz w:val="21"/>
                <w:szCs w:val="21"/>
              </w:rPr>
              <w:t>训实施</w:t>
            </w:r>
            <w:proofErr w:type="gramEnd"/>
          </w:p>
        </w:tc>
        <w:tc>
          <w:tcPr>
            <w:tcW w:w="564" w:type="pct"/>
            <w:vMerge/>
            <w:tcBorders>
              <w:left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r w:rsidR="00EC4A97" w:rsidTr="00EC4A97">
        <w:trPr>
          <w:trHeight w:val="311"/>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5"/>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项目小组中的配合程度</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课程实</w:t>
            </w:r>
            <w:proofErr w:type="gramStart"/>
            <w:r w:rsidRPr="00F012C3">
              <w:rPr>
                <w:rFonts w:asciiTheme="minorEastAsia" w:eastAsiaTheme="minorEastAsia" w:hAnsiTheme="minorEastAsia" w:cs="Times New Roman"/>
                <w:sz w:val="21"/>
                <w:szCs w:val="21"/>
              </w:rPr>
              <w:t>训实施</w:t>
            </w:r>
            <w:proofErr w:type="gramEnd"/>
          </w:p>
        </w:tc>
        <w:tc>
          <w:tcPr>
            <w:tcW w:w="564" w:type="pct"/>
            <w:vMerge/>
            <w:tcBorders>
              <w:left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r w:rsidR="00EC4A97" w:rsidTr="009977A1">
        <w:trPr>
          <w:trHeight w:val="311"/>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spacing w:before="25"/>
              <w:ind w:left="108"/>
              <w:rPr>
                <w:rFonts w:asciiTheme="minorEastAsia" w:eastAsiaTheme="minorEastAsia" w:hAnsiTheme="minorEastAsia" w:hint="default"/>
                <w:sz w:val="21"/>
                <w:szCs w:val="21"/>
              </w:rPr>
            </w:pPr>
            <w:r w:rsidRPr="00F012C3">
              <w:rPr>
                <w:rFonts w:asciiTheme="minorEastAsia" w:eastAsiaTheme="minorEastAsia" w:hAnsiTheme="minorEastAsia"/>
                <w:sz w:val="21"/>
                <w:szCs w:val="21"/>
              </w:rPr>
              <w:t>调研资料的获取能力</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Pr="00F012C3" w:rsidRDefault="00EC4A97" w:rsidP="00EC4A97">
            <w:pPr>
              <w:pStyle w:val="TableParagraph"/>
              <w:kinsoku w:val="0"/>
              <w:overflowPunct w:val="0"/>
              <w:rPr>
                <w:rFonts w:asciiTheme="minorEastAsia" w:eastAsiaTheme="minorEastAsia" w:hAnsiTheme="minorEastAsia" w:cs="Times New Roman" w:hint="default"/>
                <w:sz w:val="21"/>
                <w:szCs w:val="21"/>
              </w:rPr>
            </w:pPr>
            <w:r w:rsidRPr="00F012C3">
              <w:rPr>
                <w:rFonts w:asciiTheme="minorEastAsia" w:eastAsiaTheme="minorEastAsia" w:hAnsiTheme="minorEastAsia" w:cs="Times New Roman"/>
                <w:sz w:val="21"/>
                <w:szCs w:val="21"/>
              </w:rPr>
              <w:t>课程实</w:t>
            </w:r>
            <w:proofErr w:type="gramStart"/>
            <w:r w:rsidRPr="00F012C3">
              <w:rPr>
                <w:rFonts w:asciiTheme="minorEastAsia" w:eastAsiaTheme="minorEastAsia" w:hAnsiTheme="minorEastAsia" w:cs="Times New Roman"/>
                <w:sz w:val="21"/>
                <w:szCs w:val="21"/>
              </w:rPr>
              <w:t>训实施</w:t>
            </w:r>
            <w:proofErr w:type="gramEnd"/>
          </w:p>
        </w:tc>
        <w:tc>
          <w:tcPr>
            <w:tcW w:w="564" w:type="pct"/>
            <w:vMerge/>
            <w:tcBorders>
              <w:left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r w:rsidR="00EC4A97" w:rsidTr="009977A1">
        <w:trPr>
          <w:trHeight w:val="311"/>
        </w:trPr>
        <w:tc>
          <w:tcPr>
            <w:tcW w:w="741" w:type="pct"/>
            <w:vMerge/>
            <w:tcBorders>
              <w:top w:val="nil"/>
              <w:left w:val="single" w:sz="4" w:space="0" w:color="000000"/>
              <w:bottom w:val="single" w:sz="4" w:space="0" w:color="000000"/>
              <w:right w:val="single" w:sz="4" w:space="0" w:color="000000"/>
              <w:tl2br w:val="nil"/>
              <w:tr2bl w:val="nil"/>
            </w:tcBorders>
            <w:vAlign w:val="center"/>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c>
          <w:tcPr>
            <w:tcW w:w="1852" w:type="pct"/>
            <w:tcBorders>
              <w:top w:val="single" w:sz="4" w:space="0" w:color="000000"/>
              <w:left w:val="single" w:sz="4" w:space="0" w:color="000000"/>
              <w:bottom w:val="single" w:sz="4" w:space="0" w:color="000000"/>
              <w:right w:val="single" w:sz="4" w:space="0" w:color="000000"/>
              <w:tl2br w:val="nil"/>
              <w:tr2bl w:val="nil"/>
            </w:tcBorders>
          </w:tcPr>
          <w:p w:rsidR="00EC4A97" w:rsidRDefault="00EC4A97" w:rsidP="00EC4A97">
            <w:pPr>
              <w:pStyle w:val="TableParagraph"/>
              <w:kinsoku w:val="0"/>
              <w:overflowPunct w:val="0"/>
              <w:spacing w:before="22"/>
              <w:ind w:left="108"/>
              <w:rPr>
                <w:rFonts w:hint="default"/>
                <w:sz w:val="21"/>
                <w:szCs w:val="21"/>
              </w:rPr>
            </w:pPr>
            <w:r>
              <w:rPr>
                <w:sz w:val="21"/>
                <w:szCs w:val="21"/>
              </w:rPr>
              <w:t>调研过程中对旅游目的地建设的贡献</w:t>
            </w:r>
          </w:p>
        </w:tc>
        <w:tc>
          <w:tcPr>
            <w:tcW w:w="956" w:type="pct"/>
            <w:tcBorders>
              <w:top w:val="single" w:sz="4" w:space="0" w:color="000000"/>
              <w:left w:val="single" w:sz="4" w:space="0" w:color="000000"/>
              <w:bottom w:val="single" w:sz="4" w:space="0" w:color="000000"/>
              <w:right w:val="single" w:sz="4" w:space="0" w:color="000000"/>
              <w:tl2br w:val="nil"/>
              <w:tr2bl w:val="nil"/>
            </w:tcBorders>
          </w:tcPr>
          <w:p w:rsidR="00EC4A97" w:rsidRDefault="00EC4A97" w:rsidP="00EC4A97">
            <w:pPr>
              <w:pStyle w:val="TableParagraph"/>
              <w:kinsoku w:val="0"/>
              <w:overflowPunct w:val="0"/>
              <w:rPr>
                <w:rFonts w:ascii="Times New Roman" w:eastAsiaTheme="minorEastAsia" w:cs="Times New Roman" w:hint="default"/>
                <w:sz w:val="20"/>
                <w:szCs w:val="20"/>
              </w:rPr>
            </w:pPr>
            <w:r w:rsidRPr="000F1382">
              <w:rPr>
                <w:rFonts w:ascii="Times New Roman" w:eastAsiaTheme="minorEastAsia" w:cs="Times New Roman"/>
                <w:sz w:val="22"/>
                <w:szCs w:val="22"/>
              </w:rPr>
              <w:t>课程实</w:t>
            </w:r>
            <w:proofErr w:type="gramStart"/>
            <w:r w:rsidRPr="000F1382">
              <w:rPr>
                <w:rFonts w:ascii="Times New Roman" w:eastAsiaTheme="minorEastAsia" w:cs="Times New Roman"/>
                <w:sz w:val="22"/>
                <w:szCs w:val="22"/>
              </w:rPr>
              <w:t>训实施</w:t>
            </w:r>
            <w:proofErr w:type="gramEnd"/>
          </w:p>
        </w:tc>
        <w:tc>
          <w:tcPr>
            <w:tcW w:w="564" w:type="pct"/>
            <w:vMerge/>
            <w:tcBorders>
              <w:left w:val="single" w:sz="4" w:space="0" w:color="000000"/>
              <w:bottom w:val="single" w:sz="4" w:space="0" w:color="000000"/>
              <w:right w:val="single" w:sz="4" w:space="0" w:color="000000"/>
              <w:tl2br w:val="nil"/>
              <w:tr2bl w:val="nil"/>
            </w:tcBorders>
            <w:vAlign w:val="center"/>
          </w:tcPr>
          <w:p w:rsidR="00EC4A97" w:rsidRDefault="00EC4A97" w:rsidP="00EC4A97">
            <w:pPr>
              <w:pStyle w:val="TableParagraph"/>
              <w:kinsoku w:val="0"/>
              <w:overflowPunct w:val="0"/>
              <w:spacing w:before="22"/>
              <w:ind w:left="185" w:right="177"/>
              <w:jc w:val="center"/>
              <w:rPr>
                <w:rFonts w:hint="default"/>
                <w:sz w:val="21"/>
                <w:szCs w:val="21"/>
              </w:rPr>
            </w:pPr>
          </w:p>
        </w:tc>
        <w:tc>
          <w:tcPr>
            <w:tcW w:w="887" w:type="pct"/>
            <w:vMerge/>
            <w:tcBorders>
              <w:top w:val="nil"/>
              <w:left w:val="single" w:sz="4" w:space="0" w:color="000000"/>
              <w:bottom w:val="single" w:sz="4" w:space="0" w:color="000000"/>
              <w:right w:val="single" w:sz="4" w:space="0" w:color="000000"/>
              <w:tl2br w:val="nil"/>
              <w:tr2bl w:val="nil"/>
            </w:tcBorders>
          </w:tcPr>
          <w:p w:rsidR="00EC4A97" w:rsidRDefault="00EC4A97" w:rsidP="00EC4A97">
            <w:pPr>
              <w:kinsoku w:val="0"/>
              <w:overflowPunct w:val="0"/>
              <w:autoSpaceDE w:val="0"/>
              <w:autoSpaceDN w:val="0"/>
              <w:adjustRightInd w:val="0"/>
              <w:spacing w:line="357" w:lineRule="auto"/>
              <w:ind w:left="120" w:right="736" w:firstLine="482"/>
              <w:jc w:val="center"/>
              <w:rPr>
                <w:rFonts w:ascii="方正小标宋_GBK" w:eastAsia="方正小标宋_GBK" w:hAnsi="Times New Roman" w:cs="方正小标宋_GBK"/>
                <w:color w:val="FF0000"/>
                <w:spacing w:val="-3"/>
                <w:sz w:val="2"/>
                <w:szCs w:val="2"/>
              </w:rPr>
            </w:pPr>
          </w:p>
        </w:tc>
      </w:tr>
    </w:tbl>
    <w:p w:rsidR="00385D85" w:rsidRDefault="00385D85">
      <w:pPr>
        <w:kinsoku w:val="0"/>
        <w:overflowPunct w:val="0"/>
        <w:autoSpaceDE w:val="0"/>
        <w:autoSpaceDN w:val="0"/>
        <w:adjustRightInd w:val="0"/>
        <w:spacing w:before="86"/>
        <w:ind w:firstLineChars="200" w:firstLine="482"/>
        <w:rPr>
          <w:rFonts w:ascii="黑体" w:eastAsia="黑体" w:hAnsi="黑体" w:cs="黑体"/>
          <w:b/>
          <w:sz w:val="24"/>
          <w:szCs w:val="24"/>
        </w:rPr>
      </w:pPr>
    </w:p>
    <w:p w:rsidR="00385D85" w:rsidRDefault="00385D85">
      <w:pPr>
        <w:kinsoku w:val="0"/>
        <w:overflowPunct w:val="0"/>
        <w:autoSpaceDE w:val="0"/>
        <w:autoSpaceDN w:val="0"/>
        <w:adjustRightInd w:val="0"/>
        <w:spacing w:before="86"/>
        <w:ind w:firstLineChars="200" w:firstLine="482"/>
        <w:rPr>
          <w:rFonts w:ascii="黑体" w:eastAsia="黑体" w:hAnsi="黑体" w:cs="黑体"/>
          <w:b/>
          <w:sz w:val="24"/>
          <w:szCs w:val="24"/>
        </w:rPr>
      </w:pPr>
    </w:p>
    <w:p w:rsidR="00385D85" w:rsidRDefault="00385D85">
      <w:pPr>
        <w:kinsoku w:val="0"/>
        <w:overflowPunct w:val="0"/>
        <w:autoSpaceDE w:val="0"/>
        <w:autoSpaceDN w:val="0"/>
        <w:adjustRightInd w:val="0"/>
        <w:spacing w:before="86"/>
        <w:ind w:firstLineChars="200" w:firstLine="482"/>
        <w:rPr>
          <w:rFonts w:ascii="黑体" w:eastAsia="黑体" w:hAnsi="黑体" w:cs="黑体"/>
          <w:b/>
          <w:sz w:val="24"/>
          <w:szCs w:val="24"/>
        </w:rPr>
      </w:pPr>
    </w:p>
    <w:p w:rsidR="00385D85" w:rsidRDefault="00385D85">
      <w:pPr>
        <w:kinsoku w:val="0"/>
        <w:overflowPunct w:val="0"/>
        <w:autoSpaceDE w:val="0"/>
        <w:autoSpaceDN w:val="0"/>
        <w:adjustRightInd w:val="0"/>
        <w:spacing w:before="86"/>
        <w:ind w:firstLineChars="200" w:firstLine="482"/>
        <w:rPr>
          <w:rFonts w:ascii="黑体" w:eastAsia="黑体" w:hAnsi="黑体" w:cs="黑体"/>
          <w:b/>
          <w:sz w:val="24"/>
          <w:szCs w:val="24"/>
        </w:rPr>
      </w:pPr>
    </w:p>
    <w:p w:rsidR="00385D85" w:rsidRDefault="00385D85">
      <w:pPr>
        <w:kinsoku w:val="0"/>
        <w:overflowPunct w:val="0"/>
        <w:autoSpaceDE w:val="0"/>
        <w:autoSpaceDN w:val="0"/>
        <w:adjustRightInd w:val="0"/>
        <w:spacing w:before="86"/>
        <w:ind w:firstLineChars="200" w:firstLine="482"/>
        <w:rPr>
          <w:rFonts w:ascii="黑体" w:eastAsia="黑体" w:hAnsi="黑体" w:cs="黑体"/>
          <w:b/>
          <w:sz w:val="24"/>
          <w:szCs w:val="24"/>
        </w:rPr>
      </w:pPr>
    </w:p>
    <w:p w:rsidR="00385D85" w:rsidRDefault="00385D85">
      <w:pPr>
        <w:kinsoku w:val="0"/>
        <w:overflowPunct w:val="0"/>
        <w:autoSpaceDE w:val="0"/>
        <w:autoSpaceDN w:val="0"/>
        <w:adjustRightInd w:val="0"/>
        <w:spacing w:before="86"/>
        <w:ind w:firstLineChars="200" w:firstLine="482"/>
        <w:rPr>
          <w:rFonts w:ascii="黑体" w:eastAsia="黑体" w:hAnsi="黑体" w:cs="黑体"/>
          <w:b/>
          <w:sz w:val="24"/>
          <w:szCs w:val="24"/>
        </w:rPr>
      </w:pPr>
    </w:p>
    <w:p w:rsidR="00385D85" w:rsidRDefault="00385D85">
      <w:pPr>
        <w:kinsoku w:val="0"/>
        <w:overflowPunct w:val="0"/>
        <w:autoSpaceDE w:val="0"/>
        <w:autoSpaceDN w:val="0"/>
        <w:adjustRightInd w:val="0"/>
        <w:spacing w:before="86"/>
        <w:ind w:firstLineChars="200" w:firstLine="482"/>
        <w:rPr>
          <w:rFonts w:ascii="黑体" w:eastAsia="黑体" w:hAnsi="黑体" w:cs="黑体"/>
          <w:b/>
          <w:sz w:val="24"/>
          <w:szCs w:val="24"/>
        </w:rPr>
      </w:pPr>
    </w:p>
    <w:p w:rsidR="00385D85" w:rsidRDefault="00385D85">
      <w:pPr>
        <w:kinsoku w:val="0"/>
        <w:overflowPunct w:val="0"/>
        <w:autoSpaceDE w:val="0"/>
        <w:autoSpaceDN w:val="0"/>
        <w:adjustRightInd w:val="0"/>
        <w:spacing w:before="86"/>
        <w:ind w:firstLineChars="200" w:firstLine="482"/>
        <w:rPr>
          <w:rFonts w:ascii="黑体" w:eastAsia="黑体" w:hAnsi="黑体" w:cs="黑体" w:hint="eastAsia"/>
          <w:b/>
          <w:sz w:val="24"/>
          <w:szCs w:val="24"/>
        </w:rPr>
      </w:pPr>
    </w:p>
    <w:p w:rsidR="00385D85" w:rsidRPr="00830BCB" w:rsidRDefault="00385D85" w:rsidP="00385D85">
      <w:pPr>
        <w:pStyle w:val="a5"/>
        <w:kinsoku w:val="0"/>
        <w:overflowPunct w:val="0"/>
        <w:spacing w:before="66"/>
        <w:jc w:val="center"/>
        <w:rPr>
          <w:rFonts w:ascii="Times New Roman" w:cs="Times New Roman"/>
          <w:sz w:val="21"/>
          <w:szCs w:val="21"/>
        </w:rPr>
      </w:pPr>
      <w:bookmarkStart w:id="0" w:name="_GoBack"/>
      <w:bookmarkEnd w:id="0"/>
      <w:r w:rsidRPr="0044199F">
        <w:rPr>
          <w:rFonts w:ascii="Times New Roman" w:cs="Times New Roman" w:hint="eastAsia"/>
          <w:b/>
          <w:sz w:val="21"/>
          <w:szCs w:val="21"/>
        </w:rPr>
        <w:lastRenderedPageBreak/>
        <w:t>表</w:t>
      </w:r>
      <w:r w:rsidR="0044199F" w:rsidRPr="0044199F">
        <w:rPr>
          <w:rFonts w:ascii="Times New Roman" w:cs="Times New Roman"/>
          <w:b/>
          <w:sz w:val="21"/>
          <w:szCs w:val="21"/>
        </w:rPr>
        <w:t>3</w:t>
      </w:r>
      <w:r w:rsidRPr="0044199F">
        <w:rPr>
          <w:rFonts w:ascii="Times New Roman" w:cs="Times New Roman"/>
          <w:b/>
          <w:sz w:val="21"/>
          <w:szCs w:val="21"/>
        </w:rPr>
        <w:t xml:space="preserve">-2 </w:t>
      </w:r>
      <w:r w:rsidRPr="0044199F">
        <w:rPr>
          <w:rFonts w:ascii="Times New Roman" w:cs="Times New Roman" w:hint="eastAsia"/>
          <w:b/>
          <w:sz w:val="21"/>
          <w:szCs w:val="21"/>
        </w:rPr>
        <w:t>课程目标与考核方式矩阵关系</w:t>
      </w:r>
    </w:p>
    <w:tbl>
      <w:tblPr>
        <w:tblW w:w="94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0"/>
        <w:gridCol w:w="1452"/>
        <w:gridCol w:w="1442"/>
        <w:gridCol w:w="1519"/>
        <w:gridCol w:w="1520"/>
        <w:gridCol w:w="1392"/>
        <w:gridCol w:w="1358"/>
      </w:tblGrid>
      <w:tr w:rsidR="00385D85" w:rsidTr="00385D85">
        <w:trPr>
          <w:trHeight w:val="338"/>
          <w:jc w:val="center"/>
        </w:trPr>
        <w:tc>
          <w:tcPr>
            <w:tcW w:w="750" w:type="dxa"/>
            <w:vMerge w:val="restart"/>
            <w:vAlign w:val="center"/>
          </w:tcPr>
          <w:p w:rsidR="00385D85" w:rsidRDefault="00385D85" w:rsidP="00B60DBC">
            <w:pPr>
              <w:pStyle w:val="TableParagraph"/>
              <w:kinsoku w:val="0"/>
              <w:overflowPunct w:val="0"/>
              <w:spacing w:before="15"/>
              <w:jc w:val="center"/>
              <w:rPr>
                <w:rFonts w:ascii="Times New Roman" w:cs="Times New Roman"/>
                <w:sz w:val="21"/>
                <w:szCs w:val="21"/>
              </w:rPr>
            </w:pPr>
            <w:r>
              <w:rPr>
                <w:rFonts w:ascii="Times New Roman" w:cs="Times New Roman"/>
                <w:sz w:val="21"/>
                <w:szCs w:val="21"/>
              </w:rPr>
              <w:t>课程</w:t>
            </w:r>
          </w:p>
          <w:p w:rsidR="00385D85" w:rsidRDefault="00385D85" w:rsidP="00B60DBC">
            <w:pPr>
              <w:pStyle w:val="TableParagraph"/>
              <w:kinsoku w:val="0"/>
              <w:overflowPunct w:val="0"/>
              <w:spacing w:before="15"/>
              <w:jc w:val="center"/>
              <w:rPr>
                <w:rFonts w:ascii="Times New Roman" w:cs="Times New Roman"/>
                <w:sz w:val="21"/>
                <w:szCs w:val="21"/>
              </w:rPr>
            </w:pPr>
            <w:r>
              <w:rPr>
                <w:rFonts w:ascii="Times New Roman" w:cs="Times New Roman"/>
                <w:sz w:val="21"/>
                <w:szCs w:val="21"/>
              </w:rPr>
              <w:t>目标</w:t>
            </w:r>
          </w:p>
        </w:tc>
        <w:tc>
          <w:tcPr>
            <w:tcW w:w="7325" w:type="dxa"/>
            <w:gridSpan w:val="5"/>
            <w:vAlign w:val="center"/>
          </w:tcPr>
          <w:p w:rsidR="00385D85" w:rsidRDefault="00385D85" w:rsidP="00B60DBC">
            <w:pPr>
              <w:pStyle w:val="TableParagraph"/>
              <w:kinsoku w:val="0"/>
              <w:overflowPunct w:val="0"/>
              <w:spacing w:before="15"/>
              <w:jc w:val="center"/>
              <w:rPr>
                <w:rFonts w:ascii="Times New Roman" w:cs="Times New Roman"/>
                <w:sz w:val="21"/>
                <w:szCs w:val="21"/>
              </w:rPr>
            </w:pPr>
            <w:r>
              <w:rPr>
                <w:rFonts w:ascii="Times New Roman" w:cs="Times New Roman"/>
                <w:sz w:val="21"/>
                <w:szCs w:val="21"/>
              </w:rPr>
              <w:t>考核方式</w:t>
            </w:r>
          </w:p>
        </w:tc>
        <w:tc>
          <w:tcPr>
            <w:tcW w:w="1358" w:type="dxa"/>
            <w:vMerge w:val="restart"/>
            <w:vAlign w:val="center"/>
          </w:tcPr>
          <w:p w:rsidR="00385D85" w:rsidRDefault="00385D85" w:rsidP="00B60DBC">
            <w:pPr>
              <w:pStyle w:val="TableParagraph"/>
              <w:kinsoku w:val="0"/>
              <w:overflowPunct w:val="0"/>
              <w:spacing w:before="15"/>
              <w:jc w:val="center"/>
              <w:rPr>
                <w:rFonts w:ascii="Times New Roman" w:cs="Times New Roman"/>
                <w:color w:val="FF0000"/>
                <w:sz w:val="21"/>
                <w:szCs w:val="21"/>
              </w:rPr>
            </w:pPr>
            <w:proofErr w:type="gramStart"/>
            <w:r>
              <w:rPr>
                <w:rFonts w:ascii="Times New Roman" w:cs="Times New Roman"/>
                <w:sz w:val="21"/>
                <w:szCs w:val="21"/>
              </w:rPr>
              <w:t>考</w:t>
            </w:r>
            <w:r w:rsidRPr="00383C97">
              <w:rPr>
                <w:rFonts w:ascii="Times New Roman" w:cs="Times New Roman"/>
                <w:color w:val="000000" w:themeColor="text1"/>
                <w:sz w:val="21"/>
                <w:szCs w:val="21"/>
              </w:rPr>
              <w:t>核占</w:t>
            </w:r>
            <w:proofErr w:type="gramEnd"/>
            <w:r w:rsidRPr="00383C97">
              <w:rPr>
                <w:rFonts w:ascii="Times New Roman" w:cs="Times New Roman"/>
                <w:color w:val="000000" w:themeColor="text1"/>
                <w:sz w:val="21"/>
                <w:szCs w:val="21"/>
              </w:rPr>
              <w:t>比（此处需与上表基本一致）</w:t>
            </w:r>
          </w:p>
        </w:tc>
      </w:tr>
      <w:tr w:rsidR="00385D85" w:rsidTr="00385D85">
        <w:trPr>
          <w:trHeight w:val="578"/>
          <w:jc w:val="center"/>
        </w:trPr>
        <w:tc>
          <w:tcPr>
            <w:tcW w:w="750" w:type="dxa"/>
            <w:vMerge/>
            <w:vAlign w:val="center"/>
          </w:tcPr>
          <w:p w:rsidR="00385D85" w:rsidRDefault="00385D85" w:rsidP="00B60DBC">
            <w:pPr>
              <w:pStyle w:val="TableParagraph"/>
              <w:kinsoku w:val="0"/>
              <w:overflowPunct w:val="0"/>
              <w:spacing w:before="15"/>
              <w:jc w:val="center"/>
              <w:rPr>
                <w:rFonts w:ascii="Times New Roman" w:cs="Times New Roman"/>
                <w:sz w:val="21"/>
                <w:szCs w:val="21"/>
              </w:rPr>
            </w:pPr>
          </w:p>
        </w:tc>
        <w:tc>
          <w:tcPr>
            <w:tcW w:w="1452" w:type="dxa"/>
            <w:vAlign w:val="center"/>
          </w:tcPr>
          <w:p w:rsidR="00385D85" w:rsidRDefault="00385D85" w:rsidP="00B60DBC">
            <w:pPr>
              <w:widowControl/>
              <w:jc w:val="center"/>
              <w:rPr>
                <w:color w:val="000000"/>
                <w:szCs w:val="21"/>
              </w:rPr>
            </w:pPr>
            <w:r>
              <w:rPr>
                <w:rFonts w:hint="eastAsia"/>
                <w:color w:val="000000"/>
                <w:szCs w:val="21"/>
              </w:rPr>
              <w:t>期末考试成绩比例</w:t>
            </w:r>
            <w:r>
              <w:rPr>
                <w:rFonts w:hint="eastAsia"/>
                <w:color w:val="000000"/>
                <w:szCs w:val="21"/>
              </w:rPr>
              <w:t>50</w:t>
            </w:r>
            <w:r>
              <w:rPr>
                <w:rFonts w:ascii="Times New Roman" w:cs="Times New Roman"/>
                <w:color w:val="000000"/>
                <w:szCs w:val="21"/>
              </w:rPr>
              <w:t>%</w:t>
            </w:r>
          </w:p>
        </w:tc>
        <w:tc>
          <w:tcPr>
            <w:tcW w:w="1442" w:type="dxa"/>
            <w:vAlign w:val="center"/>
          </w:tcPr>
          <w:p w:rsidR="00385D85" w:rsidRDefault="00385D85" w:rsidP="00385D85">
            <w:pPr>
              <w:jc w:val="center"/>
              <w:rPr>
                <w:color w:val="000000"/>
                <w:szCs w:val="21"/>
              </w:rPr>
            </w:pPr>
            <w:r>
              <w:rPr>
                <w:rFonts w:hint="eastAsia"/>
                <w:color w:val="000000"/>
                <w:szCs w:val="21"/>
              </w:rPr>
              <w:t>阶段性</w:t>
            </w:r>
            <w:r>
              <w:rPr>
                <w:rFonts w:hint="eastAsia"/>
                <w:color w:val="000000"/>
                <w:szCs w:val="21"/>
              </w:rPr>
              <w:t>调研报告成绩比例</w:t>
            </w:r>
            <w:r>
              <w:rPr>
                <w:rFonts w:ascii="Times New Roman" w:cs="Times New Roman"/>
                <w:color w:val="000000"/>
                <w:szCs w:val="21"/>
              </w:rPr>
              <w:t>30</w:t>
            </w:r>
            <w:r>
              <w:rPr>
                <w:rFonts w:ascii="Times New Roman" w:cs="Times New Roman"/>
                <w:color w:val="000000"/>
                <w:szCs w:val="21"/>
              </w:rPr>
              <w:t>%</w:t>
            </w:r>
          </w:p>
        </w:tc>
        <w:tc>
          <w:tcPr>
            <w:tcW w:w="1519" w:type="dxa"/>
            <w:vAlign w:val="center"/>
          </w:tcPr>
          <w:p w:rsidR="00385D85" w:rsidRDefault="00385D85" w:rsidP="00B60DBC">
            <w:pPr>
              <w:jc w:val="center"/>
              <w:rPr>
                <w:color w:val="000000"/>
                <w:szCs w:val="21"/>
              </w:rPr>
            </w:pPr>
            <w:r>
              <w:rPr>
                <w:rFonts w:ascii="Times New Roman" w:cs="Times New Roman" w:hint="eastAsia"/>
                <w:color w:val="000000"/>
                <w:szCs w:val="21"/>
              </w:rPr>
              <w:t>课堂成果展示</w:t>
            </w:r>
            <w:r>
              <w:rPr>
                <w:rFonts w:ascii="Times New Roman" w:cs="Times New Roman"/>
                <w:color w:val="000000"/>
                <w:szCs w:val="21"/>
              </w:rPr>
              <w:t>7.5%</w:t>
            </w:r>
          </w:p>
        </w:tc>
        <w:tc>
          <w:tcPr>
            <w:tcW w:w="1520" w:type="dxa"/>
            <w:vAlign w:val="center"/>
          </w:tcPr>
          <w:p w:rsidR="00385D85" w:rsidRDefault="00385D85" w:rsidP="00385D85">
            <w:pPr>
              <w:jc w:val="center"/>
              <w:rPr>
                <w:color w:val="000000"/>
                <w:szCs w:val="21"/>
              </w:rPr>
            </w:pPr>
            <w:r>
              <w:rPr>
                <w:rFonts w:ascii="Times New Roman" w:cs="Times New Roman" w:hint="eastAsia"/>
                <w:color w:val="000000"/>
                <w:szCs w:val="21"/>
              </w:rPr>
              <w:t>调研表现</w:t>
            </w:r>
            <w:r>
              <w:rPr>
                <w:rFonts w:ascii="Times New Roman" w:cs="Times New Roman"/>
                <w:color w:val="000000"/>
                <w:szCs w:val="21"/>
              </w:rPr>
              <w:t>7.5</w:t>
            </w:r>
            <w:r>
              <w:rPr>
                <w:rFonts w:ascii="Times New Roman" w:cs="Times New Roman"/>
                <w:color w:val="000000"/>
                <w:szCs w:val="21"/>
              </w:rPr>
              <w:t>%</w:t>
            </w:r>
          </w:p>
        </w:tc>
        <w:tc>
          <w:tcPr>
            <w:tcW w:w="1392" w:type="dxa"/>
            <w:vAlign w:val="center"/>
          </w:tcPr>
          <w:p w:rsidR="00385D85" w:rsidRDefault="00385D85" w:rsidP="00B60DBC">
            <w:pPr>
              <w:jc w:val="center"/>
              <w:rPr>
                <w:color w:val="000000"/>
                <w:szCs w:val="21"/>
              </w:rPr>
            </w:pPr>
            <w:r>
              <w:rPr>
                <w:rFonts w:ascii="Times New Roman" w:cs="Times New Roman" w:hint="eastAsia"/>
                <w:color w:val="000000"/>
                <w:szCs w:val="21"/>
              </w:rPr>
              <w:t>出勤</w:t>
            </w:r>
            <w:r>
              <w:rPr>
                <w:rFonts w:ascii="Times New Roman" w:cs="Times New Roman"/>
                <w:color w:val="000000"/>
                <w:szCs w:val="21"/>
              </w:rPr>
              <w:t>5%</w:t>
            </w:r>
          </w:p>
        </w:tc>
        <w:tc>
          <w:tcPr>
            <w:tcW w:w="1358" w:type="dxa"/>
            <w:vMerge/>
            <w:vAlign w:val="center"/>
          </w:tcPr>
          <w:p w:rsidR="00385D85" w:rsidRDefault="00385D85" w:rsidP="00B60DBC">
            <w:pPr>
              <w:pStyle w:val="TableParagraph"/>
              <w:kinsoku w:val="0"/>
              <w:overflowPunct w:val="0"/>
              <w:spacing w:before="15"/>
              <w:jc w:val="center"/>
              <w:rPr>
                <w:rFonts w:ascii="Times New Roman" w:cs="Times New Roman"/>
                <w:color w:val="FF0000"/>
                <w:sz w:val="21"/>
                <w:szCs w:val="21"/>
              </w:rPr>
            </w:pPr>
          </w:p>
        </w:tc>
      </w:tr>
      <w:tr w:rsidR="00385D85" w:rsidTr="00385D85">
        <w:trPr>
          <w:trHeight w:val="545"/>
          <w:jc w:val="center"/>
        </w:trPr>
        <w:tc>
          <w:tcPr>
            <w:tcW w:w="750" w:type="dxa"/>
            <w:vAlign w:val="center"/>
          </w:tcPr>
          <w:p w:rsidR="00385D85" w:rsidRDefault="00385D85" w:rsidP="00385D85">
            <w:pPr>
              <w:pStyle w:val="TableParagraph"/>
              <w:kinsoku w:val="0"/>
              <w:overflowPunct w:val="0"/>
              <w:spacing w:before="15"/>
              <w:jc w:val="center"/>
              <w:rPr>
                <w:rFonts w:ascii="Times New Roman" w:cs="Times New Roman"/>
                <w:sz w:val="21"/>
                <w:szCs w:val="21"/>
              </w:rPr>
            </w:pPr>
            <w:r>
              <w:rPr>
                <w:rFonts w:ascii="Times New Roman" w:cs="Times New Roman"/>
                <w:sz w:val="21"/>
                <w:szCs w:val="21"/>
              </w:rPr>
              <w:t>课程目标</w:t>
            </w:r>
            <w:r>
              <w:rPr>
                <w:rFonts w:ascii="Times New Roman" w:cs="Times New Roman"/>
                <w:sz w:val="21"/>
                <w:szCs w:val="21"/>
              </w:rPr>
              <w:t>1</w:t>
            </w:r>
          </w:p>
        </w:tc>
        <w:tc>
          <w:tcPr>
            <w:tcW w:w="1452" w:type="dxa"/>
            <w:vAlign w:val="center"/>
          </w:tcPr>
          <w:p w:rsidR="00385D85" w:rsidRDefault="00385D85" w:rsidP="00385D85">
            <w:pPr>
              <w:widowControl/>
              <w:jc w:val="center"/>
              <w:rPr>
                <w:rFonts w:ascii="Times New Roman" w:eastAsia="等线" w:hAnsi="Times New Roman" w:cs="Times New Roman"/>
                <w:color w:val="000000"/>
                <w:kern w:val="0"/>
                <w:szCs w:val="21"/>
              </w:rPr>
            </w:pPr>
            <w:r>
              <w:rPr>
                <w:rFonts w:ascii="Times New Roman" w:eastAsia="等线" w:hAnsi="Times New Roman" w:cs="Times New Roman"/>
                <w:color w:val="000000"/>
                <w:szCs w:val="21"/>
              </w:rPr>
              <w:t>30%</w:t>
            </w:r>
          </w:p>
        </w:tc>
        <w:tc>
          <w:tcPr>
            <w:tcW w:w="1442"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20%</w:t>
            </w:r>
          </w:p>
        </w:tc>
        <w:tc>
          <w:tcPr>
            <w:tcW w:w="1519"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20%</w:t>
            </w:r>
          </w:p>
        </w:tc>
        <w:tc>
          <w:tcPr>
            <w:tcW w:w="1520"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20%</w:t>
            </w:r>
          </w:p>
        </w:tc>
        <w:tc>
          <w:tcPr>
            <w:tcW w:w="1392"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0%</w:t>
            </w:r>
          </w:p>
        </w:tc>
        <w:tc>
          <w:tcPr>
            <w:tcW w:w="1358" w:type="dxa"/>
            <w:vAlign w:val="center"/>
          </w:tcPr>
          <w:p w:rsidR="00385D85" w:rsidRPr="00385D85" w:rsidRDefault="00385D85" w:rsidP="00385D85">
            <w:pPr>
              <w:jc w:val="center"/>
              <w:rPr>
                <w:rFonts w:ascii="Times New Roman" w:eastAsia="等线" w:hAnsi="Times New Roman" w:cs="Times New Roman"/>
                <w:color w:val="000000"/>
                <w:szCs w:val="21"/>
              </w:rPr>
            </w:pPr>
            <w:r w:rsidRPr="00385D85">
              <w:rPr>
                <w:rFonts w:ascii="Times New Roman" w:eastAsia="等线" w:hAnsi="Times New Roman" w:cs="Times New Roman" w:hint="eastAsia"/>
                <w:color w:val="000000"/>
                <w:szCs w:val="21"/>
              </w:rPr>
              <w:t>24.00%</w:t>
            </w:r>
          </w:p>
        </w:tc>
      </w:tr>
      <w:tr w:rsidR="00385D85" w:rsidTr="00385D85">
        <w:trPr>
          <w:trHeight w:val="613"/>
          <w:jc w:val="center"/>
        </w:trPr>
        <w:tc>
          <w:tcPr>
            <w:tcW w:w="750" w:type="dxa"/>
            <w:vAlign w:val="center"/>
          </w:tcPr>
          <w:p w:rsidR="00385D85" w:rsidRDefault="00385D85" w:rsidP="00385D85">
            <w:pPr>
              <w:pStyle w:val="TableParagraph"/>
              <w:kinsoku w:val="0"/>
              <w:overflowPunct w:val="0"/>
              <w:spacing w:before="15"/>
              <w:jc w:val="center"/>
              <w:rPr>
                <w:rFonts w:ascii="Times New Roman" w:cs="Times New Roman"/>
                <w:sz w:val="21"/>
                <w:szCs w:val="21"/>
              </w:rPr>
            </w:pPr>
            <w:r>
              <w:rPr>
                <w:rFonts w:ascii="Times New Roman" w:cs="Times New Roman"/>
                <w:sz w:val="21"/>
                <w:szCs w:val="21"/>
              </w:rPr>
              <w:t>课程目标</w:t>
            </w:r>
            <w:r>
              <w:rPr>
                <w:rFonts w:ascii="Times New Roman" w:cs="Times New Roman"/>
                <w:sz w:val="21"/>
                <w:szCs w:val="21"/>
              </w:rPr>
              <w:t>2</w:t>
            </w:r>
          </w:p>
        </w:tc>
        <w:tc>
          <w:tcPr>
            <w:tcW w:w="1452" w:type="dxa"/>
            <w:vAlign w:val="center"/>
          </w:tcPr>
          <w:p w:rsidR="00385D85" w:rsidRDefault="00385D85" w:rsidP="00385D85">
            <w:pPr>
              <w:jc w:val="center"/>
              <w:rPr>
                <w:rFonts w:ascii="Times New Roman" w:eastAsia="等线" w:hAnsi="Times New Roman" w:cs="Times New Roman" w:hint="eastAsia"/>
                <w:color w:val="000000"/>
                <w:szCs w:val="21"/>
              </w:rPr>
            </w:pPr>
            <w:r>
              <w:rPr>
                <w:rFonts w:ascii="Times New Roman" w:eastAsia="等线" w:hAnsi="Times New Roman" w:cs="Times New Roman"/>
                <w:color w:val="000000"/>
                <w:szCs w:val="21"/>
              </w:rPr>
              <w:t>40%</w:t>
            </w:r>
          </w:p>
        </w:tc>
        <w:tc>
          <w:tcPr>
            <w:tcW w:w="1442"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50%</w:t>
            </w:r>
          </w:p>
        </w:tc>
        <w:tc>
          <w:tcPr>
            <w:tcW w:w="1519"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40%</w:t>
            </w:r>
          </w:p>
        </w:tc>
        <w:tc>
          <w:tcPr>
            <w:tcW w:w="1520"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40%</w:t>
            </w:r>
          </w:p>
        </w:tc>
        <w:tc>
          <w:tcPr>
            <w:tcW w:w="1392"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0%</w:t>
            </w:r>
          </w:p>
        </w:tc>
        <w:tc>
          <w:tcPr>
            <w:tcW w:w="1358" w:type="dxa"/>
            <w:vAlign w:val="center"/>
          </w:tcPr>
          <w:p w:rsidR="00385D85" w:rsidRPr="00385D85" w:rsidRDefault="00385D85" w:rsidP="00385D85">
            <w:pPr>
              <w:jc w:val="center"/>
              <w:rPr>
                <w:rFonts w:ascii="Times New Roman" w:eastAsia="等线" w:hAnsi="Times New Roman" w:cs="Times New Roman"/>
                <w:color w:val="000000"/>
                <w:szCs w:val="21"/>
              </w:rPr>
            </w:pPr>
            <w:r w:rsidRPr="00385D85">
              <w:rPr>
                <w:rFonts w:ascii="Times New Roman" w:eastAsia="等线" w:hAnsi="Times New Roman" w:cs="Times New Roman" w:hint="eastAsia"/>
                <w:color w:val="000000"/>
                <w:szCs w:val="21"/>
              </w:rPr>
              <w:t>41.00%</w:t>
            </w:r>
          </w:p>
        </w:tc>
      </w:tr>
      <w:tr w:rsidR="00385D85" w:rsidTr="00385D85">
        <w:trPr>
          <w:trHeight w:val="620"/>
          <w:jc w:val="center"/>
        </w:trPr>
        <w:tc>
          <w:tcPr>
            <w:tcW w:w="750" w:type="dxa"/>
            <w:vAlign w:val="center"/>
          </w:tcPr>
          <w:p w:rsidR="00385D85" w:rsidRDefault="00385D85" w:rsidP="00385D85">
            <w:pPr>
              <w:pStyle w:val="TableParagraph"/>
              <w:kinsoku w:val="0"/>
              <w:overflowPunct w:val="0"/>
              <w:spacing w:before="15"/>
              <w:jc w:val="center"/>
              <w:rPr>
                <w:rFonts w:ascii="Times New Roman" w:cs="Times New Roman"/>
                <w:sz w:val="21"/>
                <w:szCs w:val="21"/>
              </w:rPr>
            </w:pPr>
            <w:r>
              <w:rPr>
                <w:rFonts w:ascii="Times New Roman" w:cs="Times New Roman"/>
                <w:sz w:val="21"/>
                <w:szCs w:val="21"/>
              </w:rPr>
              <w:t>课程目标</w:t>
            </w:r>
            <w:r>
              <w:rPr>
                <w:rFonts w:ascii="Times New Roman" w:cs="Times New Roman"/>
                <w:sz w:val="21"/>
                <w:szCs w:val="21"/>
              </w:rPr>
              <w:t>3</w:t>
            </w:r>
          </w:p>
        </w:tc>
        <w:tc>
          <w:tcPr>
            <w:tcW w:w="1452" w:type="dxa"/>
            <w:vAlign w:val="center"/>
          </w:tcPr>
          <w:p w:rsidR="00385D85" w:rsidRDefault="00385D85" w:rsidP="00385D85">
            <w:pPr>
              <w:jc w:val="center"/>
              <w:rPr>
                <w:rFonts w:ascii="Times New Roman" w:eastAsia="等线" w:hAnsi="Times New Roman" w:cs="Times New Roman" w:hint="eastAsia"/>
                <w:color w:val="000000"/>
                <w:szCs w:val="21"/>
              </w:rPr>
            </w:pPr>
            <w:r>
              <w:rPr>
                <w:rFonts w:ascii="Times New Roman" w:eastAsia="等线" w:hAnsi="Times New Roman" w:cs="Times New Roman"/>
                <w:color w:val="000000"/>
                <w:szCs w:val="21"/>
              </w:rPr>
              <w:t>30%</w:t>
            </w:r>
          </w:p>
        </w:tc>
        <w:tc>
          <w:tcPr>
            <w:tcW w:w="1442"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30%</w:t>
            </w:r>
          </w:p>
        </w:tc>
        <w:tc>
          <w:tcPr>
            <w:tcW w:w="1519"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40%</w:t>
            </w:r>
          </w:p>
        </w:tc>
        <w:tc>
          <w:tcPr>
            <w:tcW w:w="1520"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40%</w:t>
            </w:r>
          </w:p>
        </w:tc>
        <w:tc>
          <w:tcPr>
            <w:tcW w:w="1392" w:type="dxa"/>
            <w:vAlign w:val="center"/>
          </w:tcPr>
          <w:p w:rsidR="00385D85" w:rsidRDefault="00385D85" w:rsidP="00385D85">
            <w:pPr>
              <w:jc w:val="center"/>
              <w:rPr>
                <w:rFonts w:ascii="Times New Roman" w:eastAsia="等线" w:hAnsi="Times New Roman" w:cs="Times New Roman"/>
                <w:color w:val="000000"/>
                <w:szCs w:val="21"/>
              </w:rPr>
            </w:pPr>
            <w:r>
              <w:rPr>
                <w:rFonts w:ascii="Times New Roman" w:eastAsia="等线" w:hAnsi="Times New Roman" w:cs="Times New Roman"/>
                <w:color w:val="000000"/>
                <w:szCs w:val="21"/>
              </w:rPr>
              <w:t>100%</w:t>
            </w:r>
          </w:p>
        </w:tc>
        <w:tc>
          <w:tcPr>
            <w:tcW w:w="1358" w:type="dxa"/>
            <w:vAlign w:val="center"/>
          </w:tcPr>
          <w:p w:rsidR="00385D85" w:rsidRPr="00385D85" w:rsidRDefault="00385D85" w:rsidP="00385D85">
            <w:pPr>
              <w:jc w:val="center"/>
              <w:rPr>
                <w:rFonts w:ascii="Times New Roman" w:eastAsia="等线" w:hAnsi="Times New Roman" w:cs="Times New Roman"/>
                <w:color w:val="000000"/>
                <w:szCs w:val="21"/>
              </w:rPr>
            </w:pPr>
            <w:r w:rsidRPr="00385D85">
              <w:rPr>
                <w:rFonts w:ascii="Times New Roman" w:eastAsia="等线" w:hAnsi="Times New Roman" w:cs="Times New Roman" w:hint="eastAsia"/>
                <w:color w:val="000000"/>
                <w:szCs w:val="21"/>
              </w:rPr>
              <w:t>35.00%</w:t>
            </w:r>
          </w:p>
        </w:tc>
      </w:tr>
    </w:tbl>
    <w:p w:rsidR="00385D85" w:rsidRDefault="00385D85">
      <w:pPr>
        <w:kinsoku w:val="0"/>
        <w:overflowPunct w:val="0"/>
        <w:autoSpaceDE w:val="0"/>
        <w:autoSpaceDN w:val="0"/>
        <w:adjustRightInd w:val="0"/>
        <w:spacing w:before="86"/>
        <w:ind w:firstLineChars="200" w:firstLine="482"/>
        <w:rPr>
          <w:rFonts w:ascii="黑体" w:eastAsia="黑体" w:hAnsi="黑体" w:cs="黑体"/>
          <w:b/>
          <w:sz w:val="24"/>
          <w:szCs w:val="24"/>
        </w:rPr>
      </w:pPr>
    </w:p>
    <w:p w:rsidR="00CF1EA7" w:rsidRDefault="00855951">
      <w:pPr>
        <w:kinsoku w:val="0"/>
        <w:overflowPunct w:val="0"/>
        <w:autoSpaceDE w:val="0"/>
        <w:autoSpaceDN w:val="0"/>
        <w:adjustRightInd w:val="0"/>
        <w:spacing w:before="86"/>
        <w:ind w:firstLineChars="200" w:firstLine="482"/>
        <w:rPr>
          <w:rFonts w:ascii="黑体" w:eastAsia="黑体" w:hAnsi="黑体" w:cs="黑体"/>
          <w:b/>
          <w:sz w:val="24"/>
          <w:szCs w:val="24"/>
        </w:rPr>
      </w:pPr>
      <w:r>
        <w:rPr>
          <w:rFonts w:ascii="黑体" w:eastAsia="黑体" w:hAnsi="黑体" w:cs="黑体" w:hint="eastAsia"/>
          <w:b/>
          <w:sz w:val="24"/>
          <w:szCs w:val="24"/>
        </w:rPr>
        <w:t>（二）成绩评定</w:t>
      </w:r>
    </w:p>
    <w:p w:rsidR="007C234A" w:rsidRPr="007C234A" w:rsidRDefault="00855951" w:rsidP="007C234A">
      <w:pPr>
        <w:autoSpaceDE w:val="0"/>
        <w:autoSpaceDN w:val="0"/>
        <w:adjustRightInd w:val="0"/>
        <w:snapToGrid w:val="0"/>
        <w:spacing w:line="400" w:lineRule="exact"/>
        <w:ind w:firstLineChars="200" w:firstLine="482"/>
        <w:jc w:val="left"/>
        <w:rPr>
          <w:rFonts w:ascii="Times" w:eastAsia="宋体" w:hAnsi="Times New Roman" w:cs="Times"/>
          <w:b/>
          <w:kern w:val="0"/>
          <w:sz w:val="24"/>
          <w:szCs w:val="24"/>
        </w:rPr>
      </w:pPr>
      <w:r>
        <w:rPr>
          <w:rFonts w:ascii="Times" w:eastAsia="宋体" w:hAnsi="Times" w:cs="Times"/>
          <w:b/>
          <w:kern w:val="0"/>
          <w:sz w:val="24"/>
          <w:szCs w:val="24"/>
        </w:rPr>
        <w:t>1.</w:t>
      </w:r>
      <w:r>
        <w:rPr>
          <w:rFonts w:ascii="Times" w:eastAsia="宋体" w:hAnsi="Times" w:cs="Times" w:hint="eastAsia"/>
          <w:b/>
          <w:kern w:val="0"/>
          <w:sz w:val="24"/>
          <w:szCs w:val="24"/>
        </w:rPr>
        <w:t>平时成绩评定</w:t>
      </w:r>
      <w:r w:rsidR="007C234A" w:rsidRPr="00FA520D">
        <w:rPr>
          <w:rFonts w:ascii="Times" w:hAnsi="Times" w:cs="Times"/>
          <w:b/>
          <w:szCs w:val="21"/>
        </w:rPr>
        <w:t xml:space="preserve"> </w:t>
      </w:r>
    </w:p>
    <w:p w:rsidR="007C234A" w:rsidRPr="001932C1" w:rsidRDefault="007C234A" w:rsidP="007C234A">
      <w:pPr>
        <w:snapToGrid w:val="0"/>
        <w:spacing w:line="360" w:lineRule="auto"/>
        <w:ind w:firstLineChars="200" w:firstLine="420"/>
        <w:rPr>
          <w:rFonts w:ascii="明黑等宽" w:eastAsia="明黑等宽" w:cs="明黑等宽"/>
          <w:b/>
          <w:bCs/>
          <w:sz w:val="24"/>
          <w:szCs w:val="24"/>
        </w:rPr>
      </w:pPr>
      <w:r w:rsidRPr="001932C1">
        <w:rPr>
          <w:rFonts w:ascii="Times" w:hAnsi="Times" w:cs="Times" w:hint="eastAsia"/>
          <w:szCs w:val="21"/>
        </w:rPr>
        <w:t>平时成绩为</w:t>
      </w:r>
      <w:r w:rsidRPr="001932C1">
        <w:rPr>
          <w:rFonts w:ascii="Times" w:hAnsi="Times" w:cs="Times"/>
          <w:szCs w:val="21"/>
        </w:rPr>
        <w:t>100</w:t>
      </w:r>
      <w:r w:rsidRPr="001932C1">
        <w:rPr>
          <w:rFonts w:ascii="Times" w:hAnsi="Times" w:cs="Times" w:hint="eastAsia"/>
          <w:szCs w:val="21"/>
        </w:rPr>
        <w:t>分，</w:t>
      </w:r>
      <w:proofErr w:type="gramStart"/>
      <w:r w:rsidRPr="001932C1">
        <w:rPr>
          <w:rFonts w:ascii="Times" w:hAnsi="Times" w:cs="Times" w:hint="eastAsia"/>
          <w:szCs w:val="21"/>
        </w:rPr>
        <w:t>各比例</w:t>
      </w:r>
      <w:proofErr w:type="gramEnd"/>
      <w:r w:rsidRPr="001932C1">
        <w:rPr>
          <w:rFonts w:ascii="Times" w:hAnsi="Times" w:cs="Times" w:hint="eastAsia"/>
          <w:szCs w:val="21"/>
        </w:rPr>
        <w:t>分配如下：平时成绩（</w:t>
      </w:r>
      <w:r w:rsidRPr="001932C1">
        <w:rPr>
          <w:rFonts w:ascii="Times" w:hAnsi="Times" w:cs="Times"/>
          <w:szCs w:val="21"/>
        </w:rPr>
        <w:t>100%</w:t>
      </w:r>
      <w:r w:rsidRPr="001932C1">
        <w:rPr>
          <w:rFonts w:ascii="Times" w:hAnsi="Times" w:cs="Times" w:hint="eastAsia"/>
          <w:szCs w:val="21"/>
        </w:rPr>
        <w:t>）</w:t>
      </w:r>
      <w:r w:rsidRPr="001932C1">
        <w:rPr>
          <w:rFonts w:ascii="Times" w:hAnsi="Times" w:cs="Times"/>
          <w:szCs w:val="21"/>
        </w:rPr>
        <w:t>=</w:t>
      </w:r>
      <w:r w:rsidRPr="001932C1">
        <w:rPr>
          <w:rFonts w:ascii="Times" w:hAnsi="Times" w:cs="Times" w:hint="eastAsia"/>
          <w:szCs w:val="21"/>
        </w:rPr>
        <w:t>调研表现（</w:t>
      </w:r>
      <w:r w:rsidRPr="001932C1">
        <w:rPr>
          <w:rFonts w:ascii="Times" w:hAnsi="Times" w:cs="Times"/>
          <w:szCs w:val="21"/>
        </w:rPr>
        <w:t>15%</w:t>
      </w:r>
      <w:r w:rsidRPr="001932C1">
        <w:rPr>
          <w:rFonts w:ascii="Times" w:hAnsi="Times" w:cs="Times" w:hint="eastAsia"/>
          <w:szCs w:val="21"/>
        </w:rPr>
        <w:t>）</w:t>
      </w:r>
      <w:r w:rsidRPr="001932C1">
        <w:rPr>
          <w:rFonts w:ascii="Times" w:hAnsi="Times" w:cs="Times"/>
          <w:szCs w:val="21"/>
        </w:rPr>
        <w:t>+</w:t>
      </w:r>
      <w:r w:rsidR="00EB5B5D">
        <w:rPr>
          <w:rFonts w:ascii="Times" w:hAnsi="Times" w:cs="Times" w:hint="eastAsia"/>
          <w:szCs w:val="21"/>
        </w:rPr>
        <w:t>阶段性</w:t>
      </w:r>
      <w:r>
        <w:rPr>
          <w:rFonts w:ascii="Times" w:hAnsi="Times" w:cs="Times" w:hint="eastAsia"/>
          <w:szCs w:val="21"/>
        </w:rPr>
        <w:t>调研报告</w:t>
      </w:r>
      <w:r w:rsidRPr="001932C1">
        <w:rPr>
          <w:rFonts w:ascii="Times" w:hAnsi="Times" w:cs="Times" w:hint="eastAsia"/>
          <w:szCs w:val="21"/>
        </w:rPr>
        <w:t>（</w:t>
      </w:r>
      <w:r w:rsidRPr="001932C1">
        <w:rPr>
          <w:rFonts w:ascii="Times" w:hAnsi="Times" w:cs="Times"/>
          <w:szCs w:val="21"/>
        </w:rPr>
        <w:t>60%</w:t>
      </w:r>
      <w:r w:rsidRPr="001932C1">
        <w:rPr>
          <w:rFonts w:ascii="Times" w:hAnsi="Times" w:cs="Times" w:hint="eastAsia"/>
          <w:szCs w:val="21"/>
        </w:rPr>
        <w:t>）</w:t>
      </w:r>
      <w:r w:rsidRPr="001932C1">
        <w:rPr>
          <w:rFonts w:ascii="Times" w:hAnsi="Times" w:cs="Times"/>
          <w:szCs w:val="21"/>
        </w:rPr>
        <w:t>+</w:t>
      </w:r>
      <w:r w:rsidRPr="001932C1">
        <w:rPr>
          <w:rFonts w:ascii="Times" w:hAnsi="Times" w:cs="Times" w:hint="eastAsia"/>
          <w:szCs w:val="21"/>
        </w:rPr>
        <w:t>课堂成果展示（</w:t>
      </w:r>
      <w:r w:rsidRPr="001932C1">
        <w:rPr>
          <w:rFonts w:ascii="Times" w:hAnsi="Times" w:cs="Times"/>
          <w:szCs w:val="21"/>
        </w:rPr>
        <w:t>15%</w:t>
      </w:r>
      <w:r w:rsidRPr="001932C1">
        <w:rPr>
          <w:rFonts w:ascii="Times" w:hAnsi="Times" w:cs="Times" w:hint="eastAsia"/>
          <w:szCs w:val="21"/>
        </w:rPr>
        <w:t>）</w:t>
      </w:r>
      <w:r w:rsidRPr="001932C1">
        <w:rPr>
          <w:rFonts w:ascii="Times" w:hAnsi="Times" w:cs="Times"/>
          <w:szCs w:val="21"/>
        </w:rPr>
        <w:t>+</w:t>
      </w:r>
      <w:r w:rsidRPr="001932C1">
        <w:rPr>
          <w:rFonts w:ascii="Times" w:hAnsi="Times" w:cs="Times" w:hint="eastAsia"/>
          <w:szCs w:val="21"/>
        </w:rPr>
        <w:t>出勤（</w:t>
      </w:r>
      <w:r w:rsidRPr="001932C1">
        <w:rPr>
          <w:rFonts w:ascii="Times" w:hAnsi="Times" w:cs="Times"/>
          <w:szCs w:val="21"/>
        </w:rPr>
        <w:t>10%</w:t>
      </w:r>
      <w:r w:rsidRPr="001932C1">
        <w:rPr>
          <w:rFonts w:ascii="Times" w:hAnsi="Times" w:cs="Times" w:hint="eastAsia"/>
          <w:szCs w:val="21"/>
        </w:rPr>
        <w:t>）</w:t>
      </w:r>
    </w:p>
    <w:p w:rsidR="007C234A" w:rsidRPr="001932C1" w:rsidRDefault="007C234A" w:rsidP="007C234A">
      <w:pPr>
        <w:snapToGrid w:val="0"/>
        <w:spacing w:line="360" w:lineRule="auto"/>
        <w:ind w:firstLineChars="200" w:firstLine="482"/>
        <w:rPr>
          <w:rFonts w:ascii="Times" w:hAnsi="Times" w:cs="Times"/>
          <w:szCs w:val="21"/>
        </w:rPr>
      </w:pPr>
      <w:r w:rsidRPr="001932C1">
        <w:rPr>
          <w:rFonts w:ascii="明黑等宽" w:eastAsia="明黑等宽" w:cs="明黑等宽" w:hint="eastAsia"/>
          <w:b/>
          <w:bCs/>
          <w:sz w:val="24"/>
          <w:szCs w:val="24"/>
        </w:rPr>
        <w:t>（</w:t>
      </w:r>
      <w:r w:rsidRPr="001932C1">
        <w:rPr>
          <w:rFonts w:ascii="明黑等宽" w:eastAsia="明黑等宽" w:cs="明黑等宽"/>
          <w:b/>
          <w:bCs/>
          <w:sz w:val="24"/>
          <w:szCs w:val="24"/>
        </w:rPr>
        <w:t>1</w:t>
      </w:r>
      <w:r w:rsidRPr="001932C1">
        <w:rPr>
          <w:rFonts w:ascii="明黑等宽" w:eastAsia="明黑等宽" w:cs="明黑等宽" w:hint="eastAsia"/>
          <w:b/>
          <w:bCs/>
          <w:sz w:val="24"/>
          <w:szCs w:val="24"/>
        </w:rPr>
        <w:t>）调研表现（</w:t>
      </w:r>
      <w:r w:rsidRPr="001932C1">
        <w:rPr>
          <w:rFonts w:ascii="明黑等宽" w:eastAsia="明黑等宽" w:cs="明黑等宽"/>
          <w:b/>
          <w:bCs/>
          <w:sz w:val="24"/>
          <w:szCs w:val="24"/>
        </w:rPr>
        <w:t>15</w:t>
      </w:r>
      <w:r>
        <w:rPr>
          <w:rFonts w:ascii="明黑等宽" w:eastAsia="明黑等宽" w:cs="明黑等宽" w:hint="eastAsia"/>
          <w:b/>
          <w:bCs/>
          <w:sz w:val="24"/>
          <w:szCs w:val="24"/>
        </w:rPr>
        <w:t>%</w:t>
      </w:r>
      <w:r w:rsidRPr="001932C1">
        <w:rPr>
          <w:rFonts w:ascii="明黑等宽" w:eastAsia="明黑等宽" w:cs="明黑等宽" w:hint="eastAsia"/>
          <w:b/>
          <w:bCs/>
          <w:sz w:val="24"/>
          <w:szCs w:val="24"/>
        </w:rPr>
        <w:t>）</w:t>
      </w:r>
      <w:r w:rsidRPr="001932C1">
        <w:rPr>
          <w:rFonts w:ascii="Times" w:hAnsi="Times" w:cs="Times" w:hint="eastAsia"/>
          <w:szCs w:val="21"/>
        </w:rPr>
        <w:t>：通过学生在调研现场的态度、调研技能、团队协作等多方面进行考核。</w:t>
      </w:r>
    </w:p>
    <w:p w:rsidR="007C234A" w:rsidRPr="001932C1" w:rsidRDefault="007C234A" w:rsidP="007C234A">
      <w:pPr>
        <w:snapToGrid w:val="0"/>
        <w:spacing w:line="360" w:lineRule="auto"/>
        <w:ind w:firstLineChars="200" w:firstLine="482"/>
        <w:rPr>
          <w:rFonts w:ascii="Times" w:hAnsi="Times" w:cs="Times"/>
          <w:szCs w:val="21"/>
        </w:rPr>
      </w:pPr>
      <w:r w:rsidRPr="001932C1">
        <w:rPr>
          <w:rFonts w:ascii="明黑等宽" w:eastAsia="明黑等宽" w:cs="明黑等宽" w:hint="eastAsia"/>
          <w:b/>
          <w:bCs/>
          <w:sz w:val="24"/>
          <w:szCs w:val="24"/>
        </w:rPr>
        <w:t>（</w:t>
      </w:r>
      <w:r w:rsidRPr="001932C1">
        <w:rPr>
          <w:rFonts w:ascii="明黑等宽" w:eastAsia="明黑等宽" w:cs="明黑等宽"/>
          <w:b/>
          <w:bCs/>
          <w:sz w:val="24"/>
          <w:szCs w:val="24"/>
        </w:rPr>
        <w:t>2</w:t>
      </w:r>
      <w:r w:rsidRPr="001932C1">
        <w:rPr>
          <w:rFonts w:ascii="明黑等宽" w:eastAsia="明黑等宽" w:cs="明黑等宽" w:hint="eastAsia"/>
          <w:b/>
          <w:bCs/>
          <w:sz w:val="24"/>
          <w:szCs w:val="24"/>
        </w:rPr>
        <w:t>）</w:t>
      </w:r>
      <w:r w:rsidR="00EB5B5D">
        <w:rPr>
          <w:rFonts w:ascii="明黑等宽" w:eastAsia="明黑等宽" w:cs="明黑等宽" w:hint="eastAsia"/>
          <w:b/>
          <w:bCs/>
          <w:sz w:val="24"/>
          <w:szCs w:val="24"/>
        </w:rPr>
        <w:t>阶段性</w:t>
      </w:r>
      <w:r>
        <w:rPr>
          <w:rFonts w:ascii="明黑等宽" w:eastAsia="明黑等宽" w:cs="明黑等宽" w:hint="eastAsia"/>
          <w:b/>
          <w:bCs/>
          <w:sz w:val="24"/>
          <w:szCs w:val="24"/>
        </w:rPr>
        <w:t>调研报告</w:t>
      </w:r>
      <w:r w:rsidRPr="001932C1">
        <w:rPr>
          <w:rFonts w:ascii="明黑等宽" w:eastAsia="明黑等宽" w:cs="明黑等宽" w:hint="eastAsia"/>
          <w:b/>
          <w:bCs/>
          <w:sz w:val="24"/>
          <w:szCs w:val="24"/>
        </w:rPr>
        <w:t>（</w:t>
      </w:r>
      <w:r w:rsidRPr="001932C1">
        <w:rPr>
          <w:rFonts w:ascii="明黑等宽" w:eastAsia="明黑等宽" w:cs="明黑等宽"/>
          <w:b/>
          <w:bCs/>
          <w:sz w:val="24"/>
          <w:szCs w:val="24"/>
        </w:rPr>
        <w:t>60</w:t>
      </w:r>
      <w:r>
        <w:rPr>
          <w:rFonts w:ascii="明黑等宽" w:eastAsia="明黑等宽" w:cs="明黑等宽" w:hint="eastAsia"/>
          <w:b/>
          <w:bCs/>
          <w:sz w:val="24"/>
          <w:szCs w:val="24"/>
        </w:rPr>
        <w:t>%</w:t>
      </w:r>
      <w:r w:rsidRPr="001932C1">
        <w:rPr>
          <w:rFonts w:ascii="明黑等宽" w:eastAsia="明黑等宽" w:cs="明黑等宽" w:hint="eastAsia"/>
          <w:b/>
          <w:bCs/>
          <w:sz w:val="24"/>
          <w:szCs w:val="24"/>
        </w:rPr>
        <w:t>）</w:t>
      </w:r>
      <w:r w:rsidRPr="001932C1">
        <w:rPr>
          <w:rFonts w:ascii="Times" w:hAnsi="Times" w:cs="Times" w:hint="eastAsia"/>
          <w:szCs w:val="21"/>
        </w:rPr>
        <w:t>：按时上交阶段性调研报告等实训材料，按照期末课程调研报告的严格要求进行过程考核。</w:t>
      </w:r>
    </w:p>
    <w:p w:rsidR="007C234A" w:rsidRPr="001932C1" w:rsidRDefault="007C234A" w:rsidP="007C234A">
      <w:pPr>
        <w:snapToGrid w:val="0"/>
        <w:spacing w:line="360" w:lineRule="auto"/>
        <w:ind w:firstLineChars="200" w:firstLine="482"/>
        <w:rPr>
          <w:rFonts w:ascii="Times" w:hAnsi="Times" w:cs="Times"/>
          <w:szCs w:val="21"/>
        </w:rPr>
      </w:pPr>
      <w:r w:rsidRPr="001932C1">
        <w:rPr>
          <w:rFonts w:ascii="明黑等宽" w:eastAsia="明黑等宽" w:cs="明黑等宽" w:hint="eastAsia"/>
          <w:b/>
          <w:bCs/>
          <w:sz w:val="24"/>
          <w:szCs w:val="24"/>
        </w:rPr>
        <w:t>（</w:t>
      </w:r>
      <w:r w:rsidRPr="001932C1">
        <w:rPr>
          <w:rFonts w:ascii="明黑等宽" w:eastAsia="明黑等宽" w:cs="明黑等宽"/>
          <w:b/>
          <w:bCs/>
          <w:sz w:val="24"/>
          <w:szCs w:val="24"/>
        </w:rPr>
        <w:t>3</w:t>
      </w:r>
      <w:r w:rsidRPr="001932C1">
        <w:rPr>
          <w:rFonts w:ascii="明黑等宽" w:eastAsia="明黑等宽" w:cs="明黑等宽" w:hint="eastAsia"/>
          <w:b/>
          <w:bCs/>
          <w:sz w:val="24"/>
          <w:szCs w:val="24"/>
        </w:rPr>
        <w:t>）课堂成果展示（</w:t>
      </w:r>
      <w:r w:rsidRPr="001932C1">
        <w:rPr>
          <w:rFonts w:ascii="明黑等宽" w:eastAsia="明黑等宽" w:cs="明黑等宽"/>
          <w:b/>
          <w:bCs/>
          <w:sz w:val="24"/>
          <w:szCs w:val="24"/>
        </w:rPr>
        <w:t>15</w:t>
      </w:r>
      <w:r>
        <w:rPr>
          <w:rFonts w:ascii="明黑等宽" w:eastAsia="明黑等宽" w:cs="明黑等宽" w:hint="eastAsia"/>
          <w:b/>
          <w:bCs/>
          <w:sz w:val="24"/>
          <w:szCs w:val="24"/>
        </w:rPr>
        <w:t>%</w:t>
      </w:r>
      <w:r w:rsidRPr="001932C1">
        <w:rPr>
          <w:rFonts w:ascii="明黑等宽" w:eastAsia="明黑等宽" w:cs="明黑等宽" w:hint="eastAsia"/>
          <w:b/>
          <w:bCs/>
          <w:sz w:val="24"/>
          <w:szCs w:val="24"/>
        </w:rPr>
        <w:t>）</w:t>
      </w:r>
      <w:r w:rsidRPr="001932C1">
        <w:rPr>
          <w:rFonts w:ascii="Times" w:hAnsi="Times" w:cs="Times" w:hint="eastAsia"/>
          <w:szCs w:val="21"/>
        </w:rPr>
        <w:t>：以小组为单位</w:t>
      </w:r>
      <w:r w:rsidRPr="001932C1">
        <w:rPr>
          <w:rFonts w:hAnsi="宋体" w:hint="eastAsia"/>
          <w:szCs w:val="21"/>
        </w:rPr>
        <w:t>进行</w:t>
      </w:r>
      <w:r w:rsidRPr="001932C1">
        <w:rPr>
          <w:rFonts w:ascii="Times" w:hAnsi="Times" w:cs="Times" w:hint="eastAsia"/>
          <w:szCs w:val="21"/>
        </w:rPr>
        <w:t>课堂展示与汇报。每小组人数为</w:t>
      </w:r>
      <w:r>
        <w:rPr>
          <w:rFonts w:ascii="Times" w:hAnsi="Times" w:cs="Times"/>
          <w:szCs w:val="21"/>
        </w:rPr>
        <w:t>6</w:t>
      </w:r>
      <w:r w:rsidRPr="001932C1">
        <w:rPr>
          <w:rFonts w:ascii="Times" w:hAnsi="Times" w:cs="Times" w:hint="eastAsia"/>
          <w:szCs w:val="21"/>
        </w:rPr>
        <w:t>人，展示时间为</w:t>
      </w:r>
      <w:r w:rsidRPr="001932C1">
        <w:rPr>
          <w:rFonts w:ascii="Times" w:hAnsi="Times" w:cs="Times"/>
          <w:szCs w:val="21"/>
        </w:rPr>
        <w:t>8—10</w:t>
      </w:r>
      <w:r w:rsidRPr="001932C1">
        <w:rPr>
          <w:rFonts w:ascii="Times" w:hAnsi="Times" w:cs="Times" w:hint="eastAsia"/>
          <w:szCs w:val="21"/>
        </w:rPr>
        <w:t>分钟，主要从展示内容、演讲效果、时间掌握等方面进行评分。</w:t>
      </w:r>
    </w:p>
    <w:p w:rsidR="007C234A" w:rsidRDefault="007C234A" w:rsidP="007C234A">
      <w:pPr>
        <w:autoSpaceDE w:val="0"/>
        <w:autoSpaceDN w:val="0"/>
        <w:adjustRightInd w:val="0"/>
        <w:snapToGrid w:val="0"/>
        <w:spacing w:line="400" w:lineRule="exact"/>
        <w:ind w:firstLineChars="200" w:firstLine="482"/>
        <w:jc w:val="left"/>
        <w:rPr>
          <w:rFonts w:ascii="Times" w:eastAsia="宋体" w:hAnsi="Times New Roman" w:cs="Times"/>
          <w:color w:val="FF0000"/>
          <w:kern w:val="0"/>
          <w:sz w:val="24"/>
          <w:szCs w:val="24"/>
        </w:rPr>
      </w:pPr>
      <w:r w:rsidRPr="001932C1">
        <w:rPr>
          <w:rFonts w:ascii="明黑等宽" w:eastAsia="明黑等宽" w:cs="明黑等宽" w:hint="eastAsia"/>
          <w:b/>
          <w:bCs/>
          <w:sz w:val="24"/>
          <w:szCs w:val="24"/>
        </w:rPr>
        <w:t>（</w:t>
      </w:r>
      <w:r w:rsidRPr="001932C1">
        <w:rPr>
          <w:rFonts w:ascii="明黑等宽" w:eastAsia="明黑等宽" w:cs="明黑等宽"/>
          <w:b/>
          <w:bCs/>
          <w:sz w:val="24"/>
          <w:szCs w:val="24"/>
        </w:rPr>
        <w:t>4</w:t>
      </w:r>
      <w:r w:rsidRPr="001932C1">
        <w:rPr>
          <w:rFonts w:ascii="明黑等宽" w:eastAsia="明黑等宽" w:cs="明黑等宽" w:hint="eastAsia"/>
          <w:b/>
          <w:bCs/>
          <w:sz w:val="24"/>
          <w:szCs w:val="24"/>
        </w:rPr>
        <w:t>）出勤（</w:t>
      </w:r>
      <w:r w:rsidRPr="001932C1">
        <w:rPr>
          <w:rFonts w:ascii="明黑等宽" w:eastAsia="明黑等宽" w:cs="明黑等宽"/>
          <w:b/>
          <w:bCs/>
          <w:sz w:val="24"/>
          <w:szCs w:val="24"/>
        </w:rPr>
        <w:t>10</w:t>
      </w:r>
      <w:r>
        <w:rPr>
          <w:rFonts w:ascii="明黑等宽" w:eastAsia="明黑等宽" w:cs="明黑等宽" w:hint="eastAsia"/>
          <w:b/>
          <w:bCs/>
          <w:sz w:val="24"/>
          <w:szCs w:val="24"/>
        </w:rPr>
        <w:t>%</w:t>
      </w:r>
      <w:r w:rsidRPr="001932C1">
        <w:rPr>
          <w:rFonts w:ascii="明黑等宽" w:eastAsia="明黑等宽" w:cs="明黑等宽" w:hint="eastAsia"/>
          <w:b/>
          <w:bCs/>
          <w:sz w:val="24"/>
          <w:szCs w:val="24"/>
        </w:rPr>
        <w:t>）</w:t>
      </w:r>
      <w:r>
        <w:rPr>
          <w:rFonts w:ascii="明黑等宽" w:eastAsia="明黑等宽" w:cs="明黑等宽" w:hint="eastAsia"/>
          <w:b/>
          <w:bCs/>
          <w:sz w:val="24"/>
          <w:szCs w:val="24"/>
        </w:rPr>
        <w:t>，</w:t>
      </w:r>
      <w:r w:rsidRPr="007C234A">
        <w:rPr>
          <w:rFonts w:ascii="Times" w:hAnsi="Times" w:cs="Times" w:hint="eastAsia"/>
          <w:szCs w:val="21"/>
        </w:rPr>
        <w:t>实训课程出勤以及外出调研出勤及纪律。</w:t>
      </w:r>
    </w:p>
    <w:p w:rsidR="00CF1EA7" w:rsidRDefault="00CF1EA7">
      <w:pPr>
        <w:autoSpaceDE w:val="0"/>
        <w:autoSpaceDN w:val="0"/>
        <w:adjustRightInd w:val="0"/>
        <w:snapToGrid w:val="0"/>
        <w:spacing w:line="400" w:lineRule="exact"/>
        <w:ind w:firstLineChars="200" w:firstLine="480"/>
        <w:jc w:val="left"/>
        <w:rPr>
          <w:rFonts w:ascii="Times" w:eastAsia="宋体" w:hAnsi="Times New Roman" w:cs="Times"/>
          <w:color w:val="FF0000"/>
          <w:kern w:val="0"/>
          <w:sz w:val="24"/>
          <w:szCs w:val="24"/>
        </w:rPr>
      </w:pPr>
    </w:p>
    <w:p w:rsidR="00CF1EA7" w:rsidRDefault="00855951">
      <w:pPr>
        <w:autoSpaceDE w:val="0"/>
        <w:autoSpaceDN w:val="0"/>
        <w:adjustRightInd w:val="0"/>
        <w:snapToGrid w:val="0"/>
        <w:spacing w:line="400" w:lineRule="exact"/>
        <w:ind w:firstLineChars="200" w:firstLine="482"/>
        <w:jc w:val="left"/>
        <w:rPr>
          <w:rFonts w:ascii="Times" w:eastAsia="宋体" w:hAnsi="Times New Roman" w:cs="Times"/>
          <w:b/>
          <w:kern w:val="0"/>
          <w:sz w:val="24"/>
          <w:szCs w:val="24"/>
        </w:rPr>
      </w:pPr>
      <w:r>
        <w:rPr>
          <w:rFonts w:ascii="Times" w:eastAsia="宋体" w:hAnsi="Times" w:cs="Times"/>
          <w:b/>
          <w:kern w:val="0"/>
          <w:sz w:val="24"/>
          <w:szCs w:val="24"/>
        </w:rPr>
        <w:t>2.</w:t>
      </w:r>
      <w:r>
        <w:rPr>
          <w:rFonts w:ascii="Times" w:eastAsia="宋体" w:hAnsi="Times" w:cs="Times" w:hint="eastAsia"/>
          <w:b/>
          <w:kern w:val="0"/>
          <w:sz w:val="24"/>
          <w:szCs w:val="24"/>
        </w:rPr>
        <w:t>期末成绩评定</w:t>
      </w:r>
    </w:p>
    <w:p w:rsidR="00CF1EA7" w:rsidRDefault="00855951">
      <w:pPr>
        <w:autoSpaceDE w:val="0"/>
        <w:autoSpaceDN w:val="0"/>
        <w:adjustRightInd w:val="0"/>
        <w:snapToGrid w:val="0"/>
        <w:spacing w:line="400" w:lineRule="exact"/>
        <w:ind w:firstLineChars="200" w:firstLine="420"/>
        <w:jc w:val="left"/>
        <w:rPr>
          <w:rFonts w:ascii="Times" w:eastAsia="宋体" w:hAnsi="Times New Roman" w:cs="Times"/>
          <w:color w:val="FF0000"/>
          <w:kern w:val="0"/>
          <w:sz w:val="24"/>
          <w:szCs w:val="24"/>
        </w:rPr>
      </w:pPr>
      <w:r w:rsidRPr="00F012C3">
        <w:rPr>
          <w:rFonts w:ascii="Times" w:hAnsi="Times" w:cs="Times" w:hint="eastAsia"/>
          <w:szCs w:val="21"/>
        </w:rPr>
        <w:t>期末成绩的评定</w:t>
      </w:r>
      <w:r w:rsidR="00F012C3" w:rsidRPr="00F012C3">
        <w:rPr>
          <w:rFonts w:ascii="Times" w:hAnsi="Times" w:cs="Times" w:hint="eastAsia"/>
          <w:szCs w:val="21"/>
        </w:rPr>
        <w:t>围绕课程模块要求</w:t>
      </w:r>
      <w:r w:rsidR="00F012C3" w:rsidRPr="00F012C3">
        <w:rPr>
          <w:rFonts w:ascii="Times" w:hAnsi="Times" w:cs="Times"/>
          <w:szCs w:val="21"/>
        </w:rPr>
        <w:t>重点考核学</w:t>
      </w:r>
      <w:r w:rsidR="00F012C3" w:rsidRPr="00F012C3">
        <w:rPr>
          <w:rFonts w:ascii="Times" w:hAnsi="Times" w:cs="Times" w:hint="eastAsia"/>
          <w:szCs w:val="21"/>
        </w:rPr>
        <w:t>生</w:t>
      </w:r>
      <w:r w:rsidR="00F012C3" w:rsidRPr="00F012C3">
        <w:rPr>
          <w:rFonts w:ascii="Times" w:hAnsi="Times" w:cs="Times"/>
          <w:szCs w:val="21"/>
        </w:rPr>
        <w:t>的</w:t>
      </w:r>
      <w:r w:rsidR="00F012C3" w:rsidRPr="00F012C3">
        <w:rPr>
          <w:rFonts w:ascii="Times" w:hAnsi="Times" w:cs="Times" w:hint="eastAsia"/>
          <w:szCs w:val="21"/>
        </w:rPr>
        <w:t>问题</w:t>
      </w:r>
      <w:r w:rsidR="00F012C3" w:rsidRPr="00F012C3">
        <w:rPr>
          <w:rFonts w:ascii="Times" w:hAnsi="Times" w:cs="Times"/>
          <w:szCs w:val="21"/>
        </w:rPr>
        <w:t>分析</w:t>
      </w:r>
      <w:r w:rsidR="00F012C3" w:rsidRPr="00F012C3">
        <w:rPr>
          <w:rFonts w:ascii="Times" w:hAnsi="Times" w:cs="Times" w:hint="eastAsia"/>
          <w:szCs w:val="21"/>
        </w:rPr>
        <w:t>及理论综合运用</w:t>
      </w:r>
      <w:r w:rsidR="00F012C3" w:rsidRPr="00F012C3">
        <w:rPr>
          <w:rFonts w:ascii="Times" w:hAnsi="Times" w:cs="Times"/>
          <w:szCs w:val="21"/>
        </w:rPr>
        <w:t>能力</w:t>
      </w:r>
      <w:r w:rsidR="00F012C3" w:rsidRPr="00F012C3">
        <w:rPr>
          <w:rFonts w:ascii="Times" w:hAnsi="Times" w:cs="Times" w:hint="eastAsia"/>
          <w:szCs w:val="21"/>
        </w:rPr>
        <w:t>。以小组调研报告形式为主</w:t>
      </w:r>
      <w:r w:rsidR="00F012C3">
        <w:rPr>
          <w:rFonts w:ascii="Times" w:hAnsi="Times" w:cs="Times" w:hint="eastAsia"/>
          <w:szCs w:val="21"/>
        </w:rPr>
        <w:t>，作品设计为辅，</w:t>
      </w:r>
      <w:r w:rsidR="00F012C3" w:rsidRPr="00F012C3">
        <w:rPr>
          <w:rFonts w:ascii="Times" w:hAnsi="Times" w:cs="Times" w:hint="eastAsia"/>
          <w:szCs w:val="21"/>
        </w:rPr>
        <w:t>期末成绩（</w:t>
      </w:r>
      <w:r w:rsidR="00F012C3" w:rsidRPr="00F012C3">
        <w:rPr>
          <w:rFonts w:ascii="Times" w:hAnsi="Times" w:cs="Times"/>
          <w:szCs w:val="21"/>
        </w:rPr>
        <w:t>100%</w:t>
      </w:r>
      <w:r w:rsidR="00F012C3" w:rsidRPr="00F012C3">
        <w:rPr>
          <w:rFonts w:ascii="Times" w:hAnsi="Times" w:cs="Times" w:hint="eastAsia"/>
          <w:szCs w:val="21"/>
        </w:rPr>
        <w:t>）</w:t>
      </w:r>
      <w:r w:rsidR="00F012C3" w:rsidRPr="00F012C3">
        <w:rPr>
          <w:rFonts w:ascii="Times" w:hAnsi="Times" w:cs="Times"/>
          <w:szCs w:val="21"/>
        </w:rPr>
        <w:t>=</w:t>
      </w:r>
      <w:r w:rsidR="00F012C3" w:rsidRPr="00F012C3">
        <w:rPr>
          <w:rFonts w:ascii="Times" w:hAnsi="Times" w:cs="Times" w:hint="eastAsia"/>
          <w:szCs w:val="21"/>
        </w:rPr>
        <w:t>调研报告（</w:t>
      </w:r>
      <w:r w:rsidR="00F012C3" w:rsidRPr="00F012C3">
        <w:rPr>
          <w:rFonts w:ascii="Times" w:hAnsi="Times" w:cs="Times"/>
          <w:szCs w:val="21"/>
        </w:rPr>
        <w:t>70%</w:t>
      </w:r>
      <w:r w:rsidR="00F012C3" w:rsidRPr="00F012C3">
        <w:rPr>
          <w:rFonts w:ascii="Times" w:hAnsi="Times" w:cs="Times" w:hint="eastAsia"/>
          <w:szCs w:val="21"/>
        </w:rPr>
        <w:t>）</w:t>
      </w:r>
      <w:r w:rsidR="00F012C3" w:rsidRPr="00F012C3">
        <w:rPr>
          <w:rFonts w:ascii="Times" w:hAnsi="Times" w:cs="Times"/>
          <w:szCs w:val="21"/>
        </w:rPr>
        <w:t>+</w:t>
      </w:r>
      <w:r w:rsidR="00F012C3" w:rsidRPr="00F012C3">
        <w:rPr>
          <w:rFonts w:ascii="Times" w:hAnsi="Times" w:cs="Times" w:hint="eastAsia"/>
          <w:szCs w:val="21"/>
        </w:rPr>
        <w:t>旅游短视频设计（</w:t>
      </w:r>
      <w:r w:rsidR="00F012C3" w:rsidRPr="00F012C3">
        <w:rPr>
          <w:rFonts w:ascii="Times" w:hAnsi="Times" w:cs="Times" w:hint="eastAsia"/>
          <w:szCs w:val="21"/>
        </w:rPr>
        <w:t>3</w:t>
      </w:r>
      <w:r w:rsidR="00F012C3" w:rsidRPr="00F012C3">
        <w:rPr>
          <w:rFonts w:ascii="Times" w:hAnsi="Times" w:cs="Times"/>
          <w:szCs w:val="21"/>
        </w:rPr>
        <w:t>0%</w:t>
      </w:r>
      <w:r w:rsidR="00F012C3" w:rsidRPr="00F012C3">
        <w:rPr>
          <w:rFonts w:ascii="Times" w:hAnsi="Times" w:cs="Times" w:hint="eastAsia"/>
          <w:szCs w:val="21"/>
        </w:rPr>
        <w:t>）。</w:t>
      </w:r>
    </w:p>
    <w:p w:rsidR="00CF1EA7" w:rsidRDefault="00855951">
      <w:pPr>
        <w:autoSpaceDE w:val="0"/>
        <w:autoSpaceDN w:val="0"/>
        <w:adjustRightInd w:val="0"/>
        <w:snapToGrid w:val="0"/>
        <w:spacing w:line="400" w:lineRule="exact"/>
        <w:ind w:firstLineChars="200" w:firstLine="482"/>
        <w:jc w:val="left"/>
        <w:rPr>
          <w:rFonts w:ascii="Times" w:eastAsia="宋体" w:hAnsi="Times New Roman" w:cs="Times"/>
          <w:b/>
          <w:kern w:val="0"/>
          <w:sz w:val="24"/>
          <w:szCs w:val="24"/>
        </w:rPr>
      </w:pPr>
      <w:r>
        <w:rPr>
          <w:rFonts w:ascii="Times" w:eastAsia="宋体" w:hAnsi="Times" w:cs="Times"/>
          <w:b/>
          <w:kern w:val="0"/>
          <w:sz w:val="24"/>
          <w:szCs w:val="24"/>
        </w:rPr>
        <w:t>3.</w:t>
      </w:r>
      <w:r>
        <w:rPr>
          <w:rFonts w:ascii="Times" w:eastAsia="宋体" w:hAnsi="Times" w:cs="Times" w:hint="eastAsia"/>
          <w:b/>
          <w:kern w:val="0"/>
          <w:sz w:val="24"/>
          <w:szCs w:val="24"/>
        </w:rPr>
        <w:t>总成绩评定</w:t>
      </w:r>
    </w:p>
    <w:p w:rsidR="00CF1EA7" w:rsidRDefault="004A0C30">
      <w:pPr>
        <w:autoSpaceDE w:val="0"/>
        <w:autoSpaceDN w:val="0"/>
        <w:adjustRightInd w:val="0"/>
        <w:snapToGrid w:val="0"/>
        <w:spacing w:line="400" w:lineRule="exact"/>
        <w:ind w:firstLineChars="200" w:firstLine="420"/>
        <w:jc w:val="left"/>
        <w:rPr>
          <w:rFonts w:ascii="Times New Roman" w:eastAsia="宋体" w:hAnsi="Times New Roman" w:cs="Times New Roman"/>
          <w:b/>
          <w:color w:val="000000" w:themeColor="text1"/>
          <w:sz w:val="24"/>
          <w:szCs w:val="24"/>
        </w:rPr>
      </w:pPr>
      <w:r w:rsidRPr="00486CF8">
        <w:rPr>
          <w:rFonts w:hint="eastAsia"/>
          <w:szCs w:val="21"/>
        </w:rPr>
        <w:t>总成绩应由平时考核成绩和期末考核成绩构成，其中：总成绩（</w:t>
      </w:r>
      <w:r w:rsidRPr="00486CF8">
        <w:rPr>
          <w:szCs w:val="21"/>
        </w:rPr>
        <w:t>100%</w:t>
      </w:r>
      <w:r w:rsidRPr="00486CF8">
        <w:rPr>
          <w:rFonts w:hint="eastAsia"/>
          <w:szCs w:val="21"/>
        </w:rPr>
        <w:t>）</w:t>
      </w:r>
      <w:r w:rsidRPr="00486CF8">
        <w:rPr>
          <w:szCs w:val="21"/>
        </w:rPr>
        <w:t>=</w:t>
      </w:r>
      <w:r w:rsidRPr="00486CF8">
        <w:rPr>
          <w:rFonts w:hint="eastAsia"/>
          <w:szCs w:val="21"/>
        </w:rPr>
        <w:t>平时成绩（</w:t>
      </w:r>
      <w:r w:rsidR="00F012C3">
        <w:rPr>
          <w:szCs w:val="21"/>
        </w:rPr>
        <w:t>50</w:t>
      </w:r>
      <w:r w:rsidRPr="00486CF8">
        <w:rPr>
          <w:szCs w:val="21"/>
        </w:rPr>
        <w:t>%</w:t>
      </w:r>
      <w:r w:rsidRPr="00486CF8">
        <w:rPr>
          <w:rFonts w:hint="eastAsia"/>
          <w:szCs w:val="21"/>
        </w:rPr>
        <w:t>）</w:t>
      </w:r>
      <w:r w:rsidRPr="00486CF8">
        <w:rPr>
          <w:szCs w:val="21"/>
        </w:rPr>
        <w:t>+</w:t>
      </w:r>
      <w:r w:rsidRPr="00486CF8">
        <w:rPr>
          <w:rFonts w:hint="eastAsia"/>
          <w:szCs w:val="21"/>
        </w:rPr>
        <w:t>期末成绩（</w:t>
      </w:r>
      <w:r w:rsidR="00F012C3">
        <w:rPr>
          <w:szCs w:val="21"/>
        </w:rPr>
        <w:t>50</w:t>
      </w:r>
      <w:r w:rsidRPr="00486CF8">
        <w:rPr>
          <w:szCs w:val="21"/>
        </w:rPr>
        <w:t>%</w:t>
      </w:r>
      <w:r w:rsidRPr="00486CF8">
        <w:rPr>
          <w:rFonts w:hint="eastAsia"/>
          <w:szCs w:val="21"/>
        </w:rPr>
        <w:t>）</w:t>
      </w:r>
    </w:p>
    <w:p w:rsidR="00CF1EA7" w:rsidRDefault="00855951">
      <w:pPr>
        <w:kinsoku w:val="0"/>
        <w:overflowPunct w:val="0"/>
        <w:autoSpaceDE w:val="0"/>
        <w:autoSpaceDN w:val="0"/>
        <w:adjustRightInd w:val="0"/>
        <w:spacing w:before="86" w:line="400" w:lineRule="exact"/>
        <w:ind w:firstLineChars="200" w:firstLine="482"/>
        <w:rPr>
          <w:rFonts w:ascii="黑体" w:eastAsia="黑体" w:hAnsi="黑体" w:cs="黑体"/>
          <w:b/>
          <w:sz w:val="24"/>
          <w:szCs w:val="24"/>
        </w:rPr>
      </w:pPr>
      <w:r>
        <w:rPr>
          <w:rFonts w:ascii="黑体" w:eastAsia="黑体" w:hAnsi="黑体" w:cs="黑体" w:hint="eastAsia"/>
          <w:b/>
          <w:sz w:val="24"/>
          <w:szCs w:val="24"/>
        </w:rPr>
        <w:t>（三）评分标准</w:t>
      </w:r>
    </w:p>
    <w:p w:rsidR="00CF1EA7" w:rsidRDefault="00855951">
      <w:pPr>
        <w:spacing w:line="360" w:lineRule="auto"/>
        <w:jc w:val="center"/>
        <w:rPr>
          <w:rFonts w:ascii="Times New Roman" w:eastAsia="宋体" w:hAnsi="Times New Roman" w:cs="Times New Roman"/>
          <w:b/>
          <w:color w:val="FF0000"/>
          <w:szCs w:val="21"/>
        </w:rPr>
      </w:pPr>
      <w:r>
        <w:rPr>
          <w:rFonts w:ascii="Times New Roman" w:eastAsia="宋体" w:hAnsi="Times New Roman" w:cs="Times New Roman" w:hint="eastAsia"/>
          <w:b/>
          <w:szCs w:val="21"/>
        </w:rPr>
        <w:t>表</w:t>
      </w:r>
      <w:r>
        <w:rPr>
          <w:rFonts w:ascii="Times New Roman" w:eastAsia="宋体" w:hAnsi="Times New Roman" w:cs="Times New Roman" w:hint="eastAsia"/>
          <w:b/>
          <w:szCs w:val="21"/>
        </w:rPr>
        <w:t xml:space="preserve">4 </w:t>
      </w:r>
      <w:r>
        <w:rPr>
          <w:rFonts w:ascii="Times New Roman" w:eastAsia="宋体" w:hAnsi="Times New Roman" w:cs="Times New Roman" w:hint="eastAsia"/>
          <w:b/>
          <w:szCs w:val="21"/>
        </w:rPr>
        <w:t>评分标准</w:t>
      </w: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6"/>
        <w:gridCol w:w="1607"/>
        <w:gridCol w:w="1607"/>
        <w:gridCol w:w="1607"/>
        <w:gridCol w:w="1607"/>
        <w:gridCol w:w="1566"/>
      </w:tblGrid>
      <w:tr w:rsidR="00CF1EA7" w:rsidTr="00F012C3">
        <w:trPr>
          <w:trHeight w:val="20"/>
          <w:jc w:val="center"/>
        </w:trPr>
        <w:tc>
          <w:tcPr>
            <w:tcW w:w="588" w:type="pct"/>
            <w:vMerge w:val="restart"/>
            <w:vAlign w:val="center"/>
          </w:tcPr>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考核项目</w:t>
            </w:r>
          </w:p>
        </w:tc>
        <w:tc>
          <w:tcPr>
            <w:tcW w:w="4412" w:type="pct"/>
            <w:gridSpan w:val="5"/>
            <w:vAlign w:val="center"/>
          </w:tcPr>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评分</w:t>
            </w:r>
            <w:r>
              <w:rPr>
                <w:rFonts w:ascii="Times New Roman" w:hAnsi="Times New Roman"/>
                <w:b/>
                <w:szCs w:val="21"/>
              </w:rPr>
              <w:t>标准</w:t>
            </w:r>
          </w:p>
        </w:tc>
      </w:tr>
      <w:tr w:rsidR="00CF1EA7" w:rsidTr="00F012C3">
        <w:trPr>
          <w:trHeight w:val="20"/>
          <w:jc w:val="center"/>
        </w:trPr>
        <w:tc>
          <w:tcPr>
            <w:tcW w:w="588" w:type="pct"/>
            <w:vMerge/>
            <w:vAlign w:val="center"/>
          </w:tcPr>
          <w:p w:rsidR="00CF1EA7" w:rsidRDefault="00CF1EA7">
            <w:pPr>
              <w:adjustRightInd w:val="0"/>
              <w:snapToGrid w:val="0"/>
              <w:rPr>
                <w:rFonts w:ascii="Times New Roman" w:hAnsi="Times New Roman"/>
                <w:b/>
                <w:szCs w:val="21"/>
              </w:rPr>
            </w:pPr>
          </w:p>
        </w:tc>
        <w:tc>
          <w:tcPr>
            <w:tcW w:w="887" w:type="pct"/>
            <w:vAlign w:val="center"/>
          </w:tcPr>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优秀</w:t>
            </w:r>
          </w:p>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w:t>
            </w:r>
            <w:r>
              <w:rPr>
                <w:rFonts w:ascii="Times New Roman" w:hAnsi="Times New Roman"/>
                <w:b/>
                <w:szCs w:val="21"/>
              </w:rPr>
              <w:t>100&gt;x</w:t>
            </w:r>
            <w:r>
              <w:rPr>
                <w:rFonts w:ascii="宋体" w:hAnsi="宋体" w:hint="eastAsia"/>
                <w:b/>
                <w:szCs w:val="21"/>
              </w:rPr>
              <w:t>≥</w:t>
            </w:r>
            <w:r>
              <w:rPr>
                <w:rFonts w:ascii="Times New Roman" w:hAnsi="Times New Roman"/>
                <w:b/>
                <w:szCs w:val="21"/>
              </w:rPr>
              <w:t>90</w:t>
            </w:r>
            <w:r>
              <w:rPr>
                <w:rFonts w:ascii="Times New Roman" w:hAnsi="Times New Roman" w:hint="eastAsia"/>
                <w:b/>
                <w:szCs w:val="21"/>
              </w:rPr>
              <w:t>)</w:t>
            </w:r>
          </w:p>
        </w:tc>
        <w:tc>
          <w:tcPr>
            <w:tcW w:w="887" w:type="pct"/>
            <w:vAlign w:val="center"/>
          </w:tcPr>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良好</w:t>
            </w:r>
          </w:p>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w:t>
            </w:r>
            <w:r>
              <w:rPr>
                <w:rFonts w:ascii="Times New Roman" w:hAnsi="Times New Roman"/>
                <w:b/>
                <w:szCs w:val="21"/>
              </w:rPr>
              <w:t>90&gt; x</w:t>
            </w:r>
            <w:r>
              <w:rPr>
                <w:rFonts w:ascii="宋体" w:hAnsi="宋体" w:hint="eastAsia"/>
                <w:b/>
                <w:szCs w:val="21"/>
              </w:rPr>
              <w:t>≥</w:t>
            </w:r>
            <w:r>
              <w:rPr>
                <w:rFonts w:ascii="Times New Roman" w:hAnsi="Times New Roman"/>
                <w:b/>
                <w:szCs w:val="21"/>
              </w:rPr>
              <w:t>80)</w:t>
            </w:r>
          </w:p>
        </w:tc>
        <w:tc>
          <w:tcPr>
            <w:tcW w:w="887" w:type="pct"/>
            <w:vAlign w:val="center"/>
          </w:tcPr>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中等</w:t>
            </w:r>
          </w:p>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w:t>
            </w:r>
            <w:r>
              <w:rPr>
                <w:rFonts w:ascii="Times New Roman" w:hAnsi="Times New Roman"/>
                <w:b/>
                <w:szCs w:val="21"/>
              </w:rPr>
              <w:t>80&gt; x</w:t>
            </w:r>
            <w:r>
              <w:rPr>
                <w:rFonts w:ascii="宋体" w:hAnsi="宋体" w:hint="eastAsia"/>
                <w:b/>
                <w:szCs w:val="21"/>
              </w:rPr>
              <w:t>≥</w:t>
            </w:r>
            <w:r>
              <w:rPr>
                <w:rFonts w:ascii="Times New Roman" w:hAnsi="Times New Roman"/>
                <w:b/>
                <w:szCs w:val="21"/>
              </w:rPr>
              <w:t>70</w:t>
            </w:r>
            <w:r>
              <w:rPr>
                <w:rFonts w:ascii="Times New Roman" w:hAnsi="Times New Roman" w:hint="eastAsia"/>
                <w:b/>
                <w:szCs w:val="21"/>
              </w:rPr>
              <w:t>)</w:t>
            </w:r>
          </w:p>
        </w:tc>
        <w:tc>
          <w:tcPr>
            <w:tcW w:w="887" w:type="pct"/>
            <w:vAlign w:val="center"/>
          </w:tcPr>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及格</w:t>
            </w:r>
          </w:p>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w:t>
            </w:r>
            <w:r>
              <w:rPr>
                <w:rFonts w:ascii="Times New Roman" w:hAnsi="Times New Roman"/>
                <w:b/>
                <w:szCs w:val="21"/>
              </w:rPr>
              <w:t>70&gt; x</w:t>
            </w:r>
            <w:r>
              <w:rPr>
                <w:rFonts w:ascii="宋体" w:hAnsi="宋体" w:hint="eastAsia"/>
                <w:b/>
                <w:szCs w:val="21"/>
              </w:rPr>
              <w:t>≥</w:t>
            </w:r>
            <w:r>
              <w:rPr>
                <w:rFonts w:ascii="Times New Roman" w:hAnsi="Times New Roman"/>
                <w:b/>
                <w:szCs w:val="21"/>
              </w:rPr>
              <w:t>60</w:t>
            </w:r>
            <w:r>
              <w:rPr>
                <w:rFonts w:ascii="Times New Roman" w:hAnsi="Times New Roman" w:hint="eastAsia"/>
                <w:b/>
                <w:szCs w:val="21"/>
              </w:rPr>
              <w:t>)</w:t>
            </w:r>
          </w:p>
        </w:tc>
        <w:tc>
          <w:tcPr>
            <w:tcW w:w="864" w:type="pct"/>
            <w:vAlign w:val="center"/>
          </w:tcPr>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不及格</w:t>
            </w:r>
          </w:p>
          <w:p w:rsidR="00CF1EA7" w:rsidRDefault="00855951">
            <w:pPr>
              <w:adjustRightInd w:val="0"/>
              <w:snapToGrid w:val="0"/>
              <w:jc w:val="center"/>
              <w:rPr>
                <w:rFonts w:ascii="Times New Roman" w:hAnsi="Times New Roman"/>
                <w:b/>
                <w:szCs w:val="21"/>
              </w:rPr>
            </w:pPr>
            <w:r>
              <w:rPr>
                <w:rFonts w:ascii="Times New Roman" w:hAnsi="Times New Roman" w:hint="eastAsia"/>
                <w:b/>
                <w:szCs w:val="21"/>
              </w:rPr>
              <w:t>(</w:t>
            </w:r>
            <w:r>
              <w:rPr>
                <w:rFonts w:ascii="Times New Roman" w:hAnsi="Times New Roman"/>
                <w:b/>
                <w:szCs w:val="21"/>
              </w:rPr>
              <w:t>x &lt;60</w:t>
            </w:r>
            <w:r>
              <w:rPr>
                <w:rFonts w:ascii="Times New Roman" w:hAnsi="Times New Roman" w:hint="eastAsia"/>
                <w:b/>
                <w:szCs w:val="21"/>
              </w:rPr>
              <w:t>)</w:t>
            </w:r>
          </w:p>
        </w:tc>
      </w:tr>
      <w:tr w:rsidR="00F012C3" w:rsidTr="00F012C3">
        <w:trPr>
          <w:trHeight w:val="2179"/>
          <w:jc w:val="center"/>
        </w:trPr>
        <w:tc>
          <w:tcPr>
            <w:tcW w:w="588" w:type="pct"/>
            <w:vAlign w:val="center"/>
          </w:tcPr>
          <w:p w:rsidR="00F012C3" w:rsidRDefault="00F012C3" w:rsidP="00F012C3">
            <w:pPr>
              <w:adjustRightInd w:val="0"/>
              <w:snapToGrid w:val="0"/>
              <w:spacing w:line="440" w:lineRule="exact"/>
              <w:jc w:val="center"/>
              <w:rPr>
                <w:rFonts w:ascii="Times New Roman" w:hAnsi="Times New Roman"/>
                <w:color w:val="FF0000"/>
                <w:szCs w:val="21"/>
              </w:rPr>
            </w:pPr>
            <w:r w:rsidRPr="00F012C3">
              <w:rPr>
                <w:rFonts w:ascii="Times New Roman" w:hAnsi="Times New Roman" w:hint="eastAsia"/>
                <w:color w:val="000000" w:themeColor="text1"/>
                <w:szCs w:val="21"/>
              </w:rPr>
              <w:lastRenderedPageBreak/>
              <w:t>调研报告</w:t>
            </w:r>
          </w:p>
        </w:tc>
        <w:tc>
          <w:tcPr>
            <w:tcW w:w="887" w:type="pct"/>
            <w:vAlign w:val="center"/>
          </w:tcPr>
          <w:p w:rsidR="00F012C3" w:rsidRPr="00BE48B1" w:rsidRDefault="00F012C3" w:rsidP="00F012C3">
            <w:pPr>
              <w:ind w:leftChars="-50" w:left="-105" w:rightChars="-50" w:right="-105"/>
              <w:rPr>
                <w:szCs w:val="21"/>
              </w:rPr>
            </w:pPr>
            <w:r w:rsidRPr="00BE48B1">
              <w:rPr>
                <w:rFonts w:hint="eastAsia"/>
                <w:szCs w:val="21"/>
              </w:rPr>
              <w:t>调研报告格式十分规范，条理清晰、框架合理、逻辑分明；调查数据详实准确，定性分析与定量分析相结合；调查报告内容符合旅游地经营管理的现状，问题分析十分具有针对性；策略分析具有充分的创新性和运营的可操作性；有一定的图表辅助说明；重复率在</w:t>
            </w:r>
            <w:r w:rsidRPr="00BE48B1">
              <w:rPr>
                <w:szCs w:val="21"/>
              </w:rPr>
              <w:t>10%</w:t>
            </w:r>
            <w:r w:rsidRPr="00BE48B1">
              <w:rPr>
                <w:rFonts w:hint="eastAsia"/>
                <w:szCs w:val="21"/>
              </w:rPr>
              <w:t>以内。</w:t>
            </w:r>
          </w:p>
        </w:tc>
        <w:tc>
          <w:tcPr>
            <w:tcW w:w="887" w:type="pct"/>
            <w:vAlign w:val="center"/>
          </w:tcPr>
          <w:p w:rsidR="00F012C3" w:rsidRPr="00BE48B1" w:rsidRDefault="00F012C3" w:rsidP="00F012C3">
            <w:pPr>
              <w:ind w:leftChars="-50" w:left="-105" w:rightChars="-50" w:right="-105"/>
              <w:rPr>
                <w:szCs w:val="21"/>
              </w:rPr>
            </w:pPr>
            <w:r w:rsidRPr="00BE48B1">
              <w:rPr>
                <w:rFonts w:hint="eastAsia"/>
                <w:szCs w:val="21"/>
              </w:rPr>
              <w:t>调研报告格式规范，条理清晰、框架合理、逻辑分明；调查数据较为详实准确，有适当的定量分析；调查报告内容符合旅游地经营管理的现状，问题分析具有针对性；策略分析符合旅游目的地的发展目标，具备可操作性；重复率在</w:t>
            </w:r>
            <w:r w:rsidRPr="00BE48B1">
              <w:rPr>
                <w:szCs w:val="21"/>
              </w:rPr>
              <w:t>15%</w:t>
            </w:r>
            <w:r w:rsidRPr="00BE48B1">
              <w:rPr>
                <w:rFonts w:hint="eastAsia"/>
                <w:szCs w:val="21"/>
              </w:rPr>
              <w:t>以内。</w:t>
            </w:r>
          </w:p>
        </w:tc>
        <w:tc>
          <w:tcPr>
            <w:tcW w:w="887" w:type="pct"/>
            <w:vAlign w:val="center"/>
          </w:tcPr>
          <w:p w:rsidR="00F012C3" w:rsidRPr="00BE48B1" w:rsidRDefault="00F012C3" w:rsidP="00F012C3">
            <w:pPr>
              <w:ind w:leftChars="-50" w:left="-105" w:rightChars="-50" w:right="-105"/>
              <w:rPr>
                <w:szCs w:val="21"/>
              </w:rPr>
            </w:pPr>
            <w:r w:rsidRPr="00BE48B1">
              <w:rPr>
                <w:rFonts w:hint="eastAsia"/>
                <w:szCs w:val="21"/>
              </w:rPr>
              <w:t>调研报告格式规范，条理较为清晰、框架合理、逻辑分明；调查数据较为准确，有基础性的统计分析，调查报告内容符合旅游地经营管理的现状；问题分析具有一定的针对性，策略分析基本符合发展目标，可操作性一般；重复率在</w:t>
            </w:r>
            <w:r w:rsidRPr="00BE48B1">
              <w:rPr>
                <w:szCs w:val="21"/>
              </w:rPr>
              <w:t>20%</w:t>
            </w:r>
            <w:r w:rsidRPr="00BE48B1">
              <w:rPr>
                <w:rFonts w:hint="eastAsia"/>
                <w:szCs w:val="21"/>
              </w:rPr>
              <w:t>以内。</w:t>
            </w:r>
          </w:p>
        </w:tc>
        <w:tc>
          <w:tcPr>
            <w:tcW w:w="887" w:type="pct"/>
            <w:vAlign w:val="center"/>
          </w:tcPr>
          <w:p w:rsidR="00F012C3" w:rsidRPr="00BE48B1" w:rsidRDefault="00F012C3" w:rsidP="00F012C3">
            <w:pPr>
              <w:ind w:leftChars="-50" w:left="-105" w:rightChars="-50" w:right="-105"/>
              <w:rPr>
                <w:szCs w:val="21"/>
              </w:rPr>
            </w:pPr>
            <w:r w:rsidRPr="00BE48B1">
              <w:rPr>
                <w:rFonts w:hint="eastAsia"/>
                <w:szCs w:val="21"/>
              </w:rPr>
              <w:t>调研报告格式基本规范，不太注重数据分析和理论结合，条理基本清晰，报告框架结构基本合理；调查数据不够详实；问题分析针对性不强，策略分析基本符合旅游目的地的发展目标；重复率在</w:t>
            </w:r>
            <w:r w:rsidRPr="00BE48B1">
              <w:rPr>
                <w:szCs w:val="21"/>
              </w:rPr>
              <w:t>30%</w:t>
            </w:r>
            <w:r w:rsidRPr="00BE48B1">
              <w:rPr>
                <w:rFonts w:hint="eastAsia"/>
                <w:szCs w:val="21"/>
              </w:rPr>
              <w:t>以内。</w:t>
            </w:r>
          </w:p>
        </w:tc>
        <w:tc>
          <w:tcPr>
            <w:tcW w:w="864" w:type="pct"/>
            <w:vAlign w:val="center"/>
          </w:tcPr>
          <w:p w:rsidR="00F012C3" w:rsidRPr="00BE48B1" w:rsidRDefault="00F012C3" w:rsidP="00F012C3">
            <w:pPr>
              <w:ind w:leftChars="-50" w:left="-105" w:rightChars="-50" w:right="-105"/>
              <w:rPr>
                <w:szCs w:val="21"/>
              </w:rPr>
            </w:pPr>
            <w:r w:rsidRPr="00BE48B1">
              <w:rPr>
                <w:rFonts w:hint="eastAsia"/>
                <w:szCs w:val="21"/>
              </w:rPr>
              <w:t>调研报告格式不规范；条理不清晰，逻辑混乱；调研数据缺失；没有自己的思想观点，分析没有针对性；网上资料摘抄较多。</w:t>
            </w:r>
          </w:p>
        </w:tc>
      </w:tr>
      <w:tr w:rsidR="00F012C3" w:rsidTr="00F012C3">
        <w:trPr>
          <w:jc w:val="center"/>
        </w:trPr>
        <w:tc>
          <w:tcPr>
            <w:tcW w:w="588" w:type="pct"/>
          </w:tcPr>
          <w:p w:rsidR="00F012C3" w:rsidRDefault="00F012C3" w:rsidP="00F012C3">
            <w:pPr>
              <w:adjustRightInd w:val="0"/>
              <w:snapToGrid w:val="0"/>
              <w:spacing w:line="440" w:lineRule="exact"/>
              <w:jc w:val="center"/>
              <w:rPr>
                <w:rFonts w:ascii="Times New Roman" w:hAnsi="Times New Roman"/>
                <w:b/>
                <w:color w:val="FF0000"/>
                <w:sz w:val="24"/>
              </w:rPr>
            </w:pPr>
            <w:r w:rsidRPr="00F012C3">
              <w:rPr>
                <w:rFonts w:ascii="Times New Roman" w:hAnsi="Times New Roman" w:hint="eastAsia"/>
                <w:color w:val="000000" w:themeColor="text1"/>
                <w:szCs w:val="21"/>
              </w:rPr>
              <w:t>短视频设计</w:t>
            </w:r>
          </w:p>
        </w:tc>
        <w:tc>
          <w:tcPr>
            <w:tcW w:w="887" w:type="pct"/>
            <w:vAlign w:val="center"/>
          </w:tcPr>
          <w:p w:rsidR="00F012C3" w:rsidRPr="002C728A" w:rsidRDefault="002C728A" w:rsidP="002C728A">
            <w:pPr>
              <w:ind w:leftChars="-50" w:left="-105" w:rightChars="-50" w:right="-105"/>
              <w:rPr>
                <w:szCs w:val="21"/>
              </w:rPr>
            </w:pPr>
            <w:r w:rsidRPr="002C728A">
              <w:rPr>
                <w:rFonts w:hint="eastAsia"/>
                <w:szCs w:val="21"/>
              </w:rPr>
              <w:t>充分</w:t>
            </w:r>
            <w:r w:rsidR="00CD61EB" w:rsidRPr="002C728A">
              <w:rPr>
                <w:rFonts w:hint="eastAsia"/>
                <w:szCs w:val="21"/>
              </w:rPr>
              <w:t>弘扬中华优秀传统文化精神或展现中华大地之美；</w:t>
            </w:r>
            <w:r w:rsidR="00F012C3" w:rsidRPr="002C728A">
              <w:rPr>
                <w:szCs w:val="21"/>
              </w:rPr>
              <w:t>融思想性、创新性、趣味性</w:t>
            </w:r>
            <w:r w:rsidR="00CD61EB" w:rsidRPr="002C728A">
              <w:rPr>
                <w:rFonts w:hint="eastAsia"/>
                <w:szCs w:val="21"/>
              </w:rPr>
              <w:t>、沉浸式互动</w:t>
            </w:r>
            <w:r w:rsidR="00F012C3" w:rsidRPr="002C728A">
              <w:rPr>
                <w:szCs w:val="21"/>
              </w:rPr>
              <w:t>为一体</w:t>
            </w:r>
            <w:r w:rsidR="00F012C3" w:rsidRPr="002C728A">
              <w:rPr>
                <w:rFonts w:hint="eastAsia"/>
                <w:szCs w:val="21"/>
              </w:rPr>
              <w:t>，</w:t>
            </w:r>
            <w:r w:rsidR="00CD61EB" w:rsidRPr="002C728A">
              <w:rPr>
                <w:rFonts w:hint="eastAsia"/>
                <w:szCs w:val="21"/>
              </w:rPr>
              <w:t>主题鲜明，</w:t>
            </w:r>
            <w:r w:rsidR="00F012C3" w:rsidRPr="002C728A">
              <w:rPr>
                <w:rFonts w:hint="eastAsia"/>
                <w:szCs w:val="21"/>
              </w:rPr>
              <w:t>能够引起观众共鸣；短视频</w:t>
            </w:r>
            <w:r w:rsidR="00F012C3" w:rsidRPr="002C728A">
              <w:rPr>
                <w:szCs w:val="21"/>
              </w:rPr>
              <w:t>的流量（包括</w:t>
            </w:r>
            <w:proofErr w:type="gramStart"/>
            <w:r w:rsidR="00F012C3" w:rsidRPr="002C728A">
              <w:rPr>
                <w:szCs w:val="21"/>
              </w:rPr>
              <w:t>点赞数</w:t>
            </w:r>
            <w:proofErr w:type="gramEnd"/>
            <w:r w:rsidR="00F012C3" w:rsidRPr="002C728A">
              <w:rPr>
                <w:szCs w:val="21"/>
              </w:rPr>
              <w:t>、评论数、转发数）</w:t>
            </w:r>
            <w:r w:rsidR="00F012C3" w:rsidRPr="002C728A">
              <w:rPr>
                <w:rFonts w:hint="eastAsia"/>
                <w:szCs w:val="21"/>
              </w:rPr>
              <w:t>非常高（流量高低</w:t>
            </w:r>
            <w:proofErr w:type="gramStart"/>
            <w:r w:rsidR="00F012C3" w:rsidRPr="002C728A">
              <w:rPr>
                <w:rFonts w:hint="eastAsia"/>
                <w:szCs w:val="21"/>
              </w:rPr>
              <w:t>按照组</w:t>
            </w:r>
            <w:proofErr w:type="gramEnd"/>
            <w:r w:rsidR="00F012C3" w:rsidRPr="002C728A">
              <w:rPr>
                <w:rFonts w:hint="eastAsia"/>
                <w:szCs w:val="21"/>
              </w:rPr>
              <w:t>间水平综合衡量）</w:t>
            </w:r>
            <w:r w:rsidR="00CD61EB" w:rsidRPr="002C728A">
              <w:rPr>
                <w:rFonts w:hint="eastAsia"/>
                <w:szCs w:val="21"/>
              </w:rPr>
              <w:t>；画面清晰流畅，字幕与画面和谐。</w:t>
            </w:r>
          </w:p>
        </w:tc>
        <w:tc>
          <w:tcPr>
            <w:tcW w:w="887" w:type="pct"/>
            <w:vAlign w:val="center"/>
          </w:tcPr>
          <w:p w:rsidR="00F012C3" w:rsidRPr="002C728A" w:rsidRDefault="002C728A" w:rsidP="002C728A">
            <w:pPr>
              <w:ind w:leftChars="-50" w:left="-105" w:rightChars="-50" w:right="-105"/>
              <w:rPr>
                <w:szCs w:val="21"/>
              </w:rPr>
            </w:pPr>
            <w:r w:rsidRPr="002C728A">
              <w:rPr>
                <w:rFonts w:hint="eastAsia"/>
                <w:szCs w:val="21"/>
              </w:rPr>
              <w:t>弘扬中华优秀传统文化精神或展现中华大地之美；</w:t>
            </w:r>
            <w:r w:rsidR="00F012C3" w:rsidRPr="002C728A">
              <w:rPr>
                <w:szCs w:val="21"/>
              </w:rPr>
              <w:t>有</w:t>
            </w:r>
            <w:r w:rsidR="00CD61EB" w:rsidRPr="002C728A">
              <w:rPr>
                <w:rFonts w:hint="eastAsia"/>
                <w:szCs w:val="21"/>
              </w:rPr>
              <w:t>较高的创新性和趣味性</w:t>
            </w:r>
            <w:r w:rsidR="00F012C3" w:rsidRPr="002C728A">
              <w:rPr>
                <w:szCs w:val="21"/>
              </w:rPr>
              <w:t>，</w:t>
            </w:r>
            <w:r w:rsidR="00CD61EB" w:rsidRPr="002C728A">
              <w:rPr>
                <w:rFonts w:hint="eastAsia"/>
                <w:szCs w:val="21"/>
              </w:rPr>
              <w:t>主题较鲜明，</w:t>
            </w:r>
            <w:r w:rsidR="00F012C3" w:rsidRPr="002C728A">
              <w:rPr>
                <w:szCs w:val="21"/>
              </w:rPr>
              <w:t>能够引起</w:t>
            </w:r>
            <w:r w:rsidR="00CD61EB" w:rsidRPr="002C728A">
              <w:rPr>
                <w:rFonts w:hint="eastAsia"/>
                <w:szCs w:val="21"/>
              </w:rPr>
              <w:t>大</w:t>
            </w:r>
            <w:r w:rsidR="00F012C3" w:rsidRPr="002C728A">
              <w:rPr>
                <w:szCs w:val="21"/>
              </w:rPr>
              <w:t>众</w:t>
            </w:r>
            <w:r w:rsidR="00CD61EB" w:rsidRPr="002C728A">
              <w:rPr>
                <w:rFonts w:hint="eastAsia"/>
                <w:szCs w:val="21"/>
              </w:rPr>
              <w:t>关注</w:t>
            </w:r>
            <w:r w:rsidR="00F012C3" w:rsidRPr="002C728A">
              <w:rPr>
                <w:rFonts w:hint="eastAsia"/>
                <w:szCs w:val="21"/>
              </w:rPr>
              <w:t>；短视频</w:t>
            </w:r>
            <w:r w:rsidR="00F012C3" w:rsidRPr="002C728A">
              <w:rPr>
                <w:szCs w:val="21"/>
              </w:rPr>
              <w:t>的流量（包括</w:t>
            </w:r>
            <w:proofErr w:type="gramStart"/>
            <w:r w:rsidR="00F012C3" w:rsidRPr="002C728A">
              <w:rPr>
                <w:szCs w:val="21"/>
              </w:rPr>
              <w:t>点赞数</w:t>
            </w:r>
            <w:proofErr w:type="gramEnd"/>
            <w:r w:rsidR="00F012C3" w:rsidRPr="002C728A">
              <w:rPr>
                <w:szCs w:val="21"/>
              </w:rPr>
              <w:t>、评论数、转发数）</w:t>
            </w:r>
            <w:r w:rsidR="00CD61EB" w:rsidRPr="002C728A">
              <w:rPr>
                <w:rFonts w:hint="eastAsia"/>
                <w:szCs w:val="21"/>
              </w:rPr>
              <w:t>较</w:t>
            </w:r>
            <w:r w:rsidR="00F012C3" w:rsidRPr="002C728A">
              <w:rPr>
                <w:rFonts w:hint="eastAsia"/>
                <w:szCs w:val="21"/>
              </w:rPr>
              <w:t>高（流量高低</w:t>
            </w:r>
            <w:proofErr w:type="gramStart"/>
            <w:r w:rsidR="00F012C3" w:rsidRPr="002C728A">
              <w:rPr>
                <w:rFonts w:hint="eastAsia"/>
                <w:szCs w:val="21"/>
              </w:rPr>
              <w:t>按照组</w:t>
            </w:r>
            <w:proofErr w:type="gramEnd"/>
            <w:r w:rsidR="00F012C3" w:rsidRPr="002C728A">
              <w:rPr>
                <w:rFonts w:hint="eastAsia"/>
                <w:szCs w:val="21"/>
              </w:rPr>
              <w:t>间水平综合衡量）</w:t>
            </w:r>
            <w:r w:rsidR="00CD61EB" w:rsidRPr="002C728A">
              <w:rPr>
                <w:rFonts w:hint="eastAsia"/>
                <w:szCs w:val="21"/>
              </w:rPr>
              <w:t>；画面较清晰流畅，字幕与画面较和谐。</w:t>
            </w:r>
          </w:p>
        </w:tc>
        <w:tc>
          <w:tcPr>
            <w:tcW w:w="887" w:type="pct"/>
            <w:vAlign w:val="center"/>
          </w:tcPr>
          <w:p w:rsidR="00F012C3" w:rsidRPr="002C728A" w:rsidRDefault="00F012C3" w:rsidP="002C728A">
            <w:pPr>
              <w:ind w:leftChars="-50" w:left="-105" w:rightChars="-50" w:right="-105"/>
              <w:rPr>
                <w:szCs w:val="21"/>
              </w:rPr>
            </w:pPr>
            <w:r w:rsidRPr="002C728A">
              <w:rPr>
                <w:rFonts w:hint="eastAsia"/>
                <w:szCs w:val="21"/>
              </w:rPr>
              <w:t>旅游短视频</w:t>
            </w:r>
            <w:r w:rsidRPr="002C728A">
              <w:rPr>
                <w:szCs w:val="21"/>
              </w:rPr>
              <w:t>内容健康向上，有</w:t>
            </w:r>
            <w:r w:rsidR="00CD61EB" w:rsidRPr="002C728A">
              <w:rPr>
                <w:rFonts w:hint="eastAsia"/>
                <w:szCs w:val="21"/>
              </w:rPr>
              <w:t>一些</w:t>
            </w:r>
            <w:r w:rsidRPr="002C728A">
              <w:rPr>
                <w:szCs w:val="21"/>
              </w:rPr>
              <w:t>创新性、趣味性，</w:t>
            </w:r>
            <w:r w:rsidR="00CD61EB" w:rsidRPr="002C728A">
              <w:rPr>
                <w:rFonts w:hint="eastAsia"/>
                <w:szCs w:val="21"/>
              </w:rPr>
              <w:t>主题一般</w:t>
            </w:r>
            <w:r w:rsidRPr="002C728A">
              <w:rPr>
                <w:rFonts w:hint="eastAsia"/>
                <w:szCs w:val="21"/>
              </w:rPr>
              <w:t>；短视频</w:t>
            </w:r>
            <w:r w:rsidRPr="002C728A">
              <w:rPr>
                <w:szCs w:val="21"/>
              </w:rPr>
              <w:t>的流量</w:t>
            </w:r>
            <w:r w:rsidR="00CD61EB" w:rsidRPr="002C728A">
              <w:rPr>
                <w:rFonts w:hint="eastAsia"/>
                <w:szCs w:val="21"/>
              </w:rPr>
              <w:t>一般；画面基本清晰流畅，字幕与画面基本和谐</w:t>
            </w:r>
            <w:r w:rsidR="002C728A">
              <w:rPr>
                <w:rFonts w:hint="eastAsia"/>
                <w:szCs w:val="21"/>
              </w:rPr>
              <w:t>。</w:t>
            </w:r>
          </w:p>
        </w:tc>
        <w:tc>
          <w:tcPr>
            <w:tcW w:w="887" w:type="pct"/>
            <w:vAlign w:val="center"/>
          </w:tcPr>
          <w:p w:rsidR="00F012C3" w:rsidRPr="002C728A" w:rsidRDefault="00F012C3" w:rsidP="002C728A">
            <w:pPr>
              <w:ind w:leftChars="-50" w:left="-105" w:rightChars="-50" w:right="-105"/>
              <w:rPr>
                <w:szCs w:val="21"/>
              </w:rPr>
            </w:pPr>
            <w:r w:rsidRPr="002C728A">
              <w:rPr>
                <w:rFonts w:hint="eastAsia"/>
                <w:szCs w:val="21"/>
              </w:rPr>
              <w:t>旅游短视频</w:t>
            </w:r>
            <w:r w:rsidRPr="002C728A">
              <w:rPr>
                <w:szCs w:val="21"/>
              </w:rPr>
              <w:t>内容健康向上，</w:t>
            </w:r>
            <w:r w:rsidR="00CD61EB" w:rsidRPr="002C728A">
              <w:rPr>
                <w:rFonts w:hint="eastAsia"/>
                <w:szCs w:val="21"/>
              </w:rPr>
              <w:t>但创新性不足，主题不突出</w:t>
            </w:r>
            <w:r w:rsidRPr="002C728A">
              <w:rPr>
                <w:rFonts w:hint="eastAsia"/>
                <w:szCs w:val="21"/>
              </w:rPr>
              <w:t>；短视频</w:t>
            </w:r>
            <w:r w:rsidRPr="002C728A">
              <w:rPr>
                <w:szCs w:val="21"/>
              </w:rPr>
              <w:t>的流量</w:t>
            </w:r>
            <w:r w:rsidR="00CD61EB" w:rsidRPr="002C728A">
              <w:rPr>
                <w:rFonts w:hint="eastAsia"/>
                <w:szCs w:val="21"/>
              </w:rPr>
              <w:t>很低；画面</w:t>
            </w:r>
            <w:r w:rsidR="002C728A" w:rsidRPr="002C728A">
              <w:rPr>
                <w:rFonts w:hint="eastAsia"/>
                <w:szCs w:val="21"/>
              </w:rPr>
              <w:t>不够</w:t>
            </w:r>
            <w:r w:rsidR="00CD61EB" w:rsidRPr="002C728A">
              <w:rPr>
                <w:rFonts w:hint="eastAsia"/>
                <w:szCs w:val="21"/>
              </w:rPr>
              <w:t>清晰流畅，字幕与画面</w:t>
            </w:r>
            <w:proofErr w:type="gramStart"/>
            <w:r w:rsidR="00CD61EB" w:rsidRPr="002C728A">
              <w:rPr>
                <w:rFonts w:hint="eastAsia"/>
                <w:szCs w:val="21"/>
              </w:rPr>
              <w:t>较不够</w:t>
            </w:r>
            <w:proofErr w:type="gramEnd"/>
            <w:r w:rsidR="00CD61EB" w:rsidRPr="002C728A">
              <w:rPr>
                <w:rFonts w:hint="eastAsia"/>
                <w:szCs w:val="21"/>
              </w:rPr>
              <w:t>和谐</w:t>
            </w:r>
            <w:r w:rsidRPr="002C728A">
              <w:rPr>
                <w:szCs w:val="21"/>
              </w:rPr>
              <w:t>。</w:t>
            </w:r>
          </w:p>
        </w:tc>
        <w:tc>
          <w:tcPr>
            <w:tcW w:w="864" w:type="pct"/>
            <w:vAlign w:val="center"/>
          </w:tcPr>
          <w:p w:rsidR="00F012C3" w:rsidRPr="002C728A" w:rsidRDefault="00F012C3" w:rsidP="002C728A">
            <w:pPr>
              <w:ind w:leftChars="-50" w:left="-105" w:rightChars="-50" w:right="-105"/>
              <w:rPr>
                <w:szCs w:val="21"/>
              </w:rPr>
            </w:pPr>
            <w:r w:rsidRPr="002C728A">
              <w:rPr>
                <w:rFonts w:hint="eastAsia"/>
                <w:szCs w:val="21"/>
              </w:rPr>
              <w:t>旅游短视频</w:t>
            </w:r>
            <w:r w:rsidRPr="002C728A">
              <w:rPr>
                <w:szCs w:val="21"/>
              </w:rPr>
              <w:t>内容</w:t>
            </w:r>
            <w:r w:rsidR="002C728A" w:rsidRPr="002C728A">
              <w:rPr>
                <w:rFonts w:hint="eastAsia"/>
                <w:szCs w:val="21"/>
              </w:rPr>
              <w:t>一般；没有创新，主题混乱；</w:t>
            </w:r>
            <w:r w:rsidRPr="002C728A">
              <w:rPr>
                <w:rFonts w:hint="eastAsia"/>
                <w:szCs w:val="21"/>
              </w:rPr>
              <w:t>短视频</w:t>
            </w:r>
            <w:r w:rsidR="002C728A" w:rsidRPr="002C728A">
              <w:rPr>
                <w:rFonts w:hint="eastAsia"/>
                <w:szCs w:val="21"/>
              </w:rPr>
              <w:t>几乎没有流量；画质较差，字幕与画面不匹配</w:t>
            </w:r>
          </w:p>
        </w:tc>
      </w:tr>
      <w:tr w:rsidR="00CF1EA7" w:rsidTr="00F012C3">
        <w:trPr>
          <w:jc w:val="center"/>
        </w:trPr>
        <w:tc>
          <w:tcPr>
            <w:tcW w:w="588" w:type="pct"/>
            <w:vAlign w:val="center"/>
          </w:tcPr>
          <w:p w:rsidR="00CF1EA7" w:rsidRDefault="00CF1EA7">
            <w:pPr>
              <w:adjustRightInd w:val="0"/>
              <w:snapToGrid w:val="0"/>
              <w:spacing w:line="440" w:lineRule="exact"/>
              <w:jc w:val="center"/>
              <w:rPr>
                <w:rFonts w:ascii="Times New Roman" w:hAnsi="Times New Roman"/>
                <w:color w:val="FF0000"/>
                <w:szCs w:val="21"/>
              </w:rPr>
            </w:pPr>
          </w:p>
        </w:tc>
        <w:tc>
          <w:tcPr>
            <w:tcW w:w="887" w:type="pct"/>
            <w:vAlign w:val="center"/>
          </w:tcPr>
          <w:p w:rsidR="00CF1EA7" w:rsidRDefault="00CF1EA7">
            <w:pPr>
              <w:rPr>
                <w:rFonts w:ascii="Times New Roman" w:hAnsi="Times New Roman"/>
                <w:color w:val="FF0000"/>
                <w:szCs w:val="21"/>
              </w:rPr>
            </w:pPr>
          </w:p>
        </w:tc>
        <w:tc>
          <w:tcPr>
            <w:tcW w:w="887" w:type="pct"/>
            <w:vAlign w:val="center"/>
          </w:tcPr>
          <w:p w:rsidR="00CF1EA7" w:rsidRDefault="00CF1EA7">
            <w:pPr>
              <w:rPr>
                <w:rFonts w:ascii="Times New Roman" w:hAnsi="Times New Roman"/>
                <w:color w:val="FF0000"/>
                <w:szCs w:val="21"/>
              </w:rPr>
            </w:pPr>
          </w:p>
        </w:tc>
        <w:tc>
          <w:tcPr>
            <w:tcW w:w="887" w:type="pct"/>
            <w:vAlign w:val="center"/>
          </w:tcPr>
          <w:p w:rsidR="00CF1EA7" w:rsidRDefault="00CF1EA7">
            <w:pPr>
              <w:rPr>
                <w:rFonts w:ascii="Times New Roman" w:hAnsi="Times New Roman"/>
                <w:color w:val="FF0000"/>
                <w:szCs w:val="21"/>
              </w:rPr>
            </w:pPr>
          </w:p>
        </w:tc>
        <w:tc>
          <w:tcPr>
            <w:tcW w:w="887" w:type="pct"/>
            <w:vAlign w:val="center"/>
          </w:tcPr>
          <w:p w:rsidR="00CF1EA7" w:rsidRDefault="00CF1EA7">
            <w:pPr>
              <w:rPr>
                <w:rFonts w:ascii="Times New Roman" w:hAnsi="Times New Roman"/>
                <w:color w:val="FF0000"/>
                <w:szCs w:val="21"/>
              </w:rPr>
            </w:pPr>
          </w:p>
        </w:tc>
        <w:tc>
          <w:tcPr>
            <w:tcW w:w="864" w:type="pct"/>
            <w:vAlign w:val="center"/>
          </w:tcPr>
          <w:p w:rsidR="00CF1EA7" w:rsidRDefault="00CF1EA7">
            <w:pPr>
              <w:rPr>
                <w:rFonts w:ascii="Times New Roman" w:hAnsi="Times New Roman"/>
                <w:color w:val="FF0000"/>
                <w:szCs w:val="21"/>
              </w:rPr>
            </w:pPr>
          </w:p>
        </w:tc>
      </w:tr>
    </w:tbl>
    <w:p w:rsidR="00CF1EA7" w:rsidRDefault="00855951">
      <w:pPr>
        <w:pStyle w:val="2"/>
        <w:kinsoku w:val="0"/>
        <w:overflowPunct w:val="0"/>
        <w:autoSpaceDE w:val="0"/>
        <w:autoSpaceDN w:val="0"/>
        <w:adjustRightInd w:val="0"/>
        <w:snapToGrid w:val="0"/>
        <w:spacing w:before="0" w:afterLines="50" w:after="120"/>
        <w:ind w:left="0" w:firstLineChars="200" w:firstLine="562"/>
        <w:jc w:val="left"/>
        <w:rPr>
          <w:rFonts w:ascii="Times New Roman" w:eastAsia="黑体" w:hAnsi="Times New Roman" w:cs="Times New Roman" w:hint="default"/>
          <w:kern w:val="0"/>
        </w:rPr>
      </w:pPr>
      <w:r>
        <w:rPr>
          <w:rFonts w:ascii="Times New Roman" w:eastAsia="黑体" w:hAnsi="Times New Roman" w:cs="Times New Roman"/>
          <w:kern w:val="0"/>
        </w:rPr>
        <w:t>五、其他说明</w:t>
      </w:r>
    </w:p>
    <w:p w:rsidR="00CF1EA7" w:rsidRDefault="00700F7C">
      <w:pPr>
        <w:spacing w:line="360" w:lineRule="auto"/>
        <w:ind w:firstLineChars="200" w:firstLine="480"/>
      </w:pPr>
      <w:r>
        <w:rPr>
          <w:rFonts w:ascii="Times New Roman" w:cs="Times New Roman" w:hint="eastAsia"/>
          <w:color w:val="000000"/>
          <w:sz w:val="24"/>
          <w:szCs w:val="24"/>
        </w:rPr>
        <w:t>本课程大纲依据</w:t>
      </w:r>
      <w:r>
        <w:rPr>
          <w:rFonts w:ascii="Times New Roman" w:cs="Times New Roman"/>
          <w:color w:val="000000"/>
          <w:sz w:val="24"/>
          <w:szCs w:val="24"/>
        </w:rPr>
        <w:t>2023</w:t>
      </w:r>
      <w:proofErr w:type="gramStart"/>
      <w:r>
        <w:rPr>
          <w:rFonts w:ascii="Times New Roman" w:cs="Times New Roman" w:hint="eastAsia"/>
          <w:color w:val="000000"/>
          <w:sz w:val="24"/>
          <w:szCs w:val="24"/>
        </w:rPr>
        <w:t>版旅游</w:t>
      </w:r>
      <w:proofErr w:type="gramEnd"/>
      <w:r>
        <w:rPr>
          <w:rFonts w:ascii="Times New Roman" w:cs="Times New Roman" w:hint="eastAsia"/>
          <w:color w:val="000000"/>
          <w:sz w:val="24"/>
          <w:szCs w:val="24"/>
        </w:rPr>
        <w:t>管理、旅游管理（对口高职）专业人才培养方案，由</w:t>
      </w:r>
      <w:r w:rsidRPr="00402C55">
        <w:rPr>
          <w:rFonts w:ascii="Times New Roman" w:cs="Times New Roman" w:hint="eastAsia"/>
          <w:sz w:val="24"/>
          <w:szCs w:val="24"/>
        </w:rPr>
        <w:t>管理学院旅游管理系讨</w:t>
      </w:r>
      <w:r>
        <w:rPr>
          <w:rFonts w:ascii="Times New Roman" w:cs="Times New Roman" w:hint="eastAsia"/>
          <w:color w:val="000000"/>
          <w:sz w:val="24"/>
          <w:szCs w:val="24"/>
        </w:rPr>
        <w:t>论制定，管理学院教学工作委员会审定，教务处审核批准，自</w:t>
      </w:r>
      <w:r>
        <w:rPr>
          <w:rFonts w:ascii="Times New Roman" w:cs="Times New Roman"/>
          <w:color w:val="000000"/>
          <w:sz w:val="24"/>
          <w:szCs w:val="24"/>
        </w:rPr>
        <w:t>2023</w:t>
      </w:r>
      <w:r>
        <w:rPr>
          <w:rFonts w:ascii="Times New Roman" w:cs="Times New Roman" w:hint="eastAsia"/>
          <w:color w:val="000000"/>
          <w:sz w:val="24"/>
          <w:szCs w:val="24"/>
        </w:rPr>
        <w:t>级开始执行。</w:t>
      </w:r>
      <w:r w:rsidR="00855951">
        <w:rPr>
          <w:noProof/>
        </w:rPr>
        <mc:AlternateContent>
          <mc:Choice Requires="wps">
            <w:drawing>
              <wp:anchor distT="0" distB="0" distL="114300" distR="114300" simplePos="0" relativeHeight="251663360" behindDoc="0" locked="0" layoutInCell="1" allowOverlap="1">
                <wp:simplePos x="0" y="0"/>
                <wp:positionH relativeFrom="column">
                  <wp:posOffset>8469630</wp:posOffset>
                </wp:positionH>
                <wp:positionV relativeFrom="paragraph">
                  <wp:posOffset>4130675</wp:posOffset>
                </wp:positionV>
                <wp:extent cx="2124710" cy="965835"/>
                <wp:effectExtent l="849630" t="6350" r="6985" b="104140"/>
                <wp:wrapNone/>
                <wp:docPr id="6" name="线形标注 2 6"/>
                <wp:cNvGraphicFramePr/>
                <a:graphic xmlns:a="http://schemas.openxmlformats.org/drawingml/2006/main">
                  <a:graphicData uri="http://schemas.microsoft.com/office/word/2010/wordprocessingShape">
                    <wps:wsp>
                      <wps:cNvSpPr/>
                      <wps:spPr bwMode="auto">
                        <a:xfrm>
                          <a:off x="0" y="0"/>
                          <a:ext cx="2124710" cy="965835"/>
                        </a:xfrm>
                        <a:prstGeom prst="borderCallout2">
                          <a:avLst>
                            <a:gd name="adj1" fmla="val 11833"/>
                            <a:gd name="adj2" fmla="val -3588"/>
                            <a:gd name="adj3" fmla="val 11833"/>
                            <a:gd name="adj4" fmla="val -21310"/>
                            <a:gd name="adj5" fmla="val 109731"/>
                            <a:gd name="adj6" fmla="val -39329"/>
                          </a:avLst>
                        </a:prstGeom>
                        <a:solidFill>
                          <a:srgbClr val="FFFFFF"/>
                        </a:solidFill>
                        <a:ln w="9525">
                          <a:solidFill>
                            <a:srgbClr val="000000"/>
                          </a:solidFill>
                          <a:miter lim="800000"/>
                        </a:ln>
                      </wps:spPr>
                      <wps:txbx>
                        <w:txbxContent>
                          <w:p w:rsidR="00CF1EA7" w:rsidRDefault="00855951">
                            <w:pPr>
                              <w:rPr>
                                <w:b/>
                                <w:color w:val="FF0000"/>
                              </w:rPr>
                            </w:pPr>
                            <w:r>
                              <w:rPr>
                                <w:rFonts w:hint="eastAsia"/>
                                <w:b/>
                                <w:color w:val="FF0000"/>
                              </w:rPr>
                              <w:t>字体、字号请参考范例</w:t>
                            </w:r>
                          </w:p>
                          <w:p w:rsidR="00CF1EA7" w:rsidRDefault="00855951">
                            <w:pPr>
                              <w:rPr>
                                <w:b/>
                                <w:color w:val="FF0000"/>
                              </w:rPr>
                            </w:pPr>
                            <w:r>
                              <w:rPr>
                                <w:rFonts w:hint="eastAsia"/>
                                <w:b/>
                                <w:color w:val="FF0000"/>
                              </w:rPr>
                              <w:t>注意：</w:t>
                            </w:r>
                          </w:p>
                          <w:p w:rsidR="00CF1EA7" w:rsidRDefault="00855951">
                            <w:pPr>
                              <w:rPr>
                                <w:b/>
                                <w:color w:val="FF0000"/>
                              </w:rPr>
                            </w:pPr>
                            <w:r>
                              <w:rPr>
                                <w:rFonts w:hint="eastAsia"/>
                                <w:b/>
                                <w:color w:val="FF0000"/>
                              </w:rPr>
                              <w:t>首字母大写</w:t>
                            </w:r>
                          </w:p>
                          <w:p w:rsidR="00CF1EA7" w:rsidRDefault="00855951">
                            <w:pPr>
                              <w:rPr>
                                <w:b/>
                                <w:color w:val="FF0000"/>
                              </w:rPr>
                            </w:pPr>
                            <w:r>
                              <w:rPr>
                                <w:rFonts w:hint="eastAsia"/>
                                <w:b/>
                                <w:color w:val="FF0000"/>
                              </w:rPr>
                              <w:t>植物拉丁学名斜体</w:t>
                            </w:r>
                          </w:p>
                        </w:txbxContent>
                      </wps:txbx>
                      <wps:bodyPr rot="0" vert="horz" wrap="square" lIns="91440" tIns="45720" rIns="91440" bIns="45720" anchor="t" anchorCtr="0" upright="1">
                        <a:noAutofit/>
                      </wps:bodyPr>
                    </wps:wsp>
                  </a:graphicData>
                </a:graphic>
              </wp:anchor>
            </w:drawing>
          </mc:Choice>
          <mc:Fallback>
            <w:pict>
              <v:shape id="线形标注 2 6" o:spid="_x0000_s1027" type="#_x0000_t48" style="position:absolute;left:0;text-align:left;margin-left:666.9pt;margin-top:325.25pt;width:167.3pt;height:76.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Tg0bAIAAPkEAAAOAAAAZHJzL2Uyb0RvYy54bWysVM2O0zAQviPxDpbvbZqkadOq6Qp1VYTE&#10;z0oLD+AkTmPkn2C7TcsL8BqIE3duSIinYXkNxm62zVK4IHKwPJnPM/N9nvHiai842lFtmJIZDocj&#10;jKgsVMnkJsNvXq8HKUbGElkSriTN8IEafLV8/GjRNnMaqVrxkmoEQaSZt02Ga2ubeRCYoqaCmKFq&#10;qARnpbQgFky9CUpNWogueBCNRpOgVbpstCqoMfD3+ujESx+/qmhhX1WVoRbxDENt1q/ar7lbg+WC&#10;zDeaNDUrujLIP1QhCJOQ9BTqmliCtppdhBKs0Mqoyg4LJQJVVaygngOwCUe/sbmtSUM9FxDHNCeZ&#10;zP8LW7zc3WjEygxPMJJEwBX9/Pr9x7dPdx8/3H35jCI0cRq1jZkD9La50Z1lYIvy9oUq4QjZWuXp&#10;7ystnAxADO29yoeTynRvUQE/ozAaT0O4jAJ8s0mSxolLEZD5/elGG/uUKoHcJsM5XDHVK8K52trI&#10;5yG758Z6vcuualK+DTGqBIfr2xGOwjCN4+56e5iojxnESZpeYuI+5i9xxn3MIApjIHTspV6ypA8K&#10;R7NpHF6CQPdz1YN4FkczBwI5OpKwuxfEMTaKs3LNOPeG3uQrrhEwzvDaf93hBzAuUQtaJ1Hi1Xvg&#10;M/0QI//9KYRgFgaVM5HhtA/iEmp17eEa4tgodp/vfUt5ts6Xq/IA7aLVcf7gvYBNrfR7jFqYvQyb&#10;d1uiKUb8mYTmnoXjsRtWb4yTaQSG7nvyvofIAkJl2GJ03K7sccC3jWabGjKFnrVUT6BNK2aduueq&#10;OgPmy4vevQVugPu2R51frOUvAAAA//8DAFBLAwQUAAYACAAAACEAjd7wy+AAAAANAQAADwAAAGRy&#10;cy9kb3ducmV2LnhtbEyP0UrDMBSG7wXfIRzBO5e4mlK6psMJgjBhOH2ArMmaanNSmqzr3t6zK738&#10;OR///51qPfueTXaMXUAFjwsBzGITTIetgq/P14cCWEwaje4DWgUXG2Fd395UujThjB922qeWUQnG&#10;UitwKQ0l57Fx1uu4CINFuh3D6HWiOLbcjPpM5b7nSyFy7nWHtOD0YF+cbX72J69gJ783crhsJUH4&#10;Nr37zXaXOaXu7+bnFbBk5/QHw1Wf1KEmp0M4oYmsp5xlGbknBbkUEtgVyfPiCdhBQSGWOfC64v+/&#10;qH8BAAD//wMAUEsBAi0AFAAGAAgAAAAhALaDOJL+AAAA4QEAABMAAAAAAAAAAAAAAAAAAAAAAFtD&#10;b250ZW50X1R5cGVzXS54bWxQSwECLQAUAAYACAAAACEAOP0h/9YAAACUAQAACwAAAAAAAAAAAAAA&#10;AAAvAQAAX3JlbHMvLnJlbHNQSwECLQAUAAYACAAAACEAPF04NGwCAAD5BAAADgAAAAAAAAAAAAAA&#10;AAAuAgAAZHJzL2Uyb0RvYy54bWxQSwECLQAUAAYACAAAACEAjd7wy+AAAAANAQAADwAAAAAAAAAA&#10;AAAAAADGBAAAZHJzL2Rvd25yZXYueG1sUEsFBgAAAAAEAAQA8wAAANMFAAAAAA==&#10;" adj="-8495,23702,-4603,2556,-775,2556">
                <v:textbox>
                  <w:txbxContent>
                    <w:p w:rsidR="00CF1EA7" w:rsidRDefault="00855951">
                      <w:pPr>
                        <w:rPr>
                          <w:b/>
                          <w:color w:val="FF0000"/>
                        </w:rPr>
                      </w:pPr>
                      <w:r>
                        <w:rPr>
                          <w:rFonts w:hint="eastAsia"/>
                          <w:b/>
                          <w:color w:val="FF0000"/>
                        </w:rPr>
                        <w:t>字体、字号请参考范例</w:t>
                      </w:r>
                    </w:p>
                    <w:p w:rsidR="00CF1EA7" w:rsidRDefault="00855951">
                      <w:pPr>
                        <w:rPr>
                          <w:b/>
                          <w:color w:val="FF0000"/>
                        </w:rPr>
                      </w:pPr>
                      <w:r>
                        <w:rPr>
                          <w:rFonts w:hint="eastAsia"/>
                          <w:b/>
                          <w:color w:val="FF0000"/>
                        </w:rPr>
                        <w:t>注意：</w:t>
                      </w:r>
                    </w:p>
                    <w:p w:rsidR="00CF1EA7" w:rsidRDefault="00855951">
                      <w:pPr>
                        <w:rPr>
                          <w:b/>
                          <w:color w:val="FF0000"/>
                        </w:rPr>
                      </w:pPr>
                      <w:r>
                        <w:rPr>
                          <w:rFonts w:hint="eastAsia"/>
                          <w:b/>
                          <w:color w:val="FF0000"/>
                        </w:rPr>
                        <w:t>首字母大写</w:t>
                      </w:r>
                    </w:p>
                    <w:p w:rsidR="00CF1EA7" w:rsidRDefault="00855951">
                      <w:pPr>
                        <w:rPr>
                          <w:b/>
                          <w:color w:val="FF0000"/>
                        </w:rPr>
                      </w:pPr>
                      <w:r>
                        <w:rPr>
                          <w:rFonts w:hint="eastAsia"/>
                          <w:b/>
                          <w:color w:val="FF0000"/>
                        </w:rPr>
                        <w:t>植物拉丁学名斜体</w:t>
                      </w:r>
                    </w:p>
                  </w:txbxContent>
                </v:textbox>
                <o:callout v:ext="edit" minusy="t"/>
              </v:shape>
            </w:pict>
          </mc:Fallback>
        </mc:AlternateContent>
      </w:r>
      <w:r w:rsidR="00855951">
        <w:rPr>
          <w:noProof/>
        </w:rPr>
        <mc:AlternateContent>
          <mc:Choice Requires="wps">
            <w:drawing>
              <wp:anchor distT="0" distB="0" distL="114300" distR="114300" simplePos="0" relativeHeight="251662336" behindDoc="0" locked="0" layoutInCell="1" allowOverlap="1">
                <wp:simplePos x="0" y="0"/>
                <wp:positionH relativeFrom="column">
                  <wp:posOffset>8469630</wp:posOffset>
                </wp:positionH>
                <wp:positionV relativeFrom="paragraph">
                  <wp:posOffset>4130675</wp:posOffset>
                </wp:positionV>
                <wp:extent cx="2124710" cy="965835"/>
                <wp:effectExtent l="849630" t="6350" r="6985" b="104140"/>
                <wp:wrapNone/>
                <wp:docPr id="5" name="线形标注 2 5"/>
                <wp:cNvGraphicFramePr/>
                <a:graphic xmlns:a="http://schemas.openxmlformats.org/drawingml/2006/main">
                  <a:graphicData uri="http://schemas.microsoft.com/office/word/2010/wordprocessingShape">
                    <wps:wsp>
                      <wps:cNvSpPr/>
                      <wps:spPr bwMode="auto">
                        <a:xfrm>
                          <a:off x="0" y="0"/>
                          <a:ext cx="2124710" cy="965835"/>
                        </a:xfrm>
                        <a:prstGeom prst="borderCallout2">
                          <a:avLst>
                            <a:gd name="adj1" fmla="val 11833"/>
                            <a:gd name="adj2" fmla="val -3588"/>
                            <a:gd name="adj3" fmla="val 11833"/>
                            <a:gd name="adj4" fmla="val -21310"/>
                            <a:gd name="adj5" fmla="val 109731"/>
                            <a:gd name="adj6" fmla="val -39329"/>
                          </a:avLst>
                        </a:prstGeom>
                        <a:solidFill>
                          <a:srgbClr val="FFFFFF"/>
                        </a:solidFill>
                        <a:ln w="9525">
                          <a:solidFill>
                            <a:srgbClr val="000000"/>
                          </a:solidFill>
                          <a:miter lim="800000"/>
                        </a:ln>
                      </wps:spPr>
                      <wps:txbx>
                        <w:txbxContent>
                          <w:p w:rsidR="00CF1EA7" w:rsidRDefault="00855951">
                            <w:pPr>
                              <w:rPr>
                                <w:b/>
                                <w:color w:val="FF0000"/>
                              </w:rPr>
                            </w:pPr>
                            <w:r>
                              <w:rPr>
                                <w:rFonts w:hint="eastAsia"/>
                                <w:b/>
                                <w:color w:val="FF0000"/>
                              </w:rPr>
                              <w:t>字体、字号请参考范例</w:t>
                            </w:r>
                          </w:p>
                          <w:p w:rsidR="00CF1EA7" w:rsidRDefault="00855951">
                            <w:pPr>
                              <w:rPr>
                                <w:b/>
                                <w:color w:val="FF0000"/>
                              </w:rPr>
                            </w:pPr>
                            <w:r>
                              <w:rPr>
                                <w:rFonts w:hint="eastAsia"/>
                                <w:b/>
                                <w:color w:val="FF0000"/>
                              </w:rPr>
                              <w:t>注意：</w:t>
                            </w:r>
                          </w:p>
                          <w:p w:rsidR="00CF1EA7" w:rsidRDefault="00855951">
                            <w:pPr>
                              <w:rPr>
                                <w:b/>
                                <w:color w:val="FF0000"/>
                              </w:rPr>
                            </w:pPr>
                            <w:r>
                              <w:rPr>
                                <w:rFonts w:hint="eastAsia"/>
                                <w:b/>
                                <w:color w:val="FF0000"/>
                              </w:rPr>
                              <w:t>首字母大写</w:t>
                            </w:r>
                          </w:p>
                          <w:p w:rsidR="00CF1EA7" w:rsidRDefault="00855951">
                            <w:pPr>
                              <w:rPr>
                                <w:b/>
                                <w:color w:val="FF0000"/>
                              </w:rPr>
                            </w:pPr>
                            <w:r>
                              <w:rPr>
                                <w:rFonts w:hint="eastAsia"/>
                                <w:b/>
                                <w:color w:val="FF0000"/>
                              </w:rPr>
                              <w:t>植物拉丁学名斜体</w:t>
                            </w:r>
                          </w:p>
                        </w:txbxContent>
                      </wps:txbx>
                      <wps:bodyPr rot="0" vert="horz" wrap="square" lIns="91440" tIns="45720" rIns="91440" bIns="45720" anchor="t" anchorCtr="0" upright="1">
                        <a:noAutofit/>
                      </wps:bodyPr>
                    </wps:wsp>
                  </a:graphicData>
                </a:graphic>
              </wp:anchor>
            </w:drawing>
          </mc:Choice>
          <mc:Fallback>
            <w:pict>
              <v:shape id="线形标注 2 5" o:spid="_x0000_s1028" type="#_x0000_t48" style="position:absolute;left:0;text-align:left;margin-left:666.9pt;margin-top:325.25pt;width:167.3pt;height:76.0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tubawIAAPkEAAAOAAAAZHJzL2Uyb0RvYy54bWysVM2O0zAQviPxDpbvbZqk6bZR0xXqqgiJ&#10;n5UWHsBJnMbIP8F2m5YX4DUQJ+7ckBBPw/IajJ1sN0vhgsjB8mQ+fzPzecbLy4PgaE+1YUpmOBxP&#10;MKKyUCWT2wy/eb0ZzTEylsiScCVpho/U4MvV40fLtklppGrFS6oRkEiTtk2Ga2ubNAhMUVNBzFg1&#10;VIKzUloQC6beBqUmLbALHkSTySxolS4brQpqDPy96px45fmrihb2VVUZahHPMORm/ar9mrs1WC1J&#10;utWkqVnRp0H+IQtBmISgJ6orYgnaaXZGJVihlVGVHRdKBKqqWEF9DVBNOPmtmpuaNNTXAuKY5iST&#10;+X+0xcv9tUaszHCCkSQCrujn1+8/vn26/fjh9stnFKHEadQ2JgXoTXOte8vAFuXtC1XCEbKzypd/&#10;qLRwMkBh6OBVPp5UpgeLCvgZhdH0IoTLKMC3mCXz2IcISHp3utHGPqVKILfJcA5XTPWacK52NvJx&#10;yP65sV7vss+alG9DjCrB4fr2hKMwnMdxf70DTDTEjOJkPj/HxEPMX3imQ8woCmMoqOulQTCQdJDQ&#10;ZHERh+eg2RA0ihdxtHAgkKMvEnZ3griKjeKs3DDOvaG3+ZprBBVneOO//vADGJeoBa2TKPHqPfCZ&#10;IcXEf3+iEMzCoHImMjwfgriEXF17uIboGsUe8oNvqcgROV+uyiO0i1bd/MF7AZta6fcYtTB7GTbv&#10;dkRTjPgzCc29CKdTN6zemCYXERh66MmHHiILoMqwxajbrm034LtGs20NkUJftVRPoE0rZp2691n1&#10;BsyXF71/C9wAD22Pun+xVr8AAAD//wMAUEsDBBQABgAIAAAAIQCN3vDL4AAAAA0BAAAPAAAAZHJz&#10;L2Rvd25yZXYueG1sTI/RSsMwFIbvBd8hHME7l7iaUrqmwwmCMGE4fYCsyZpqc1KarOve3rMrvfw5&#10;H///nWo9+55NdoxdQAWPCwHMYhNMh62Cr8/XhwJYTBqN7gNaBRcbYV3f3lS6NOGMH3bap5ZRCcZS&#10;K3ApDSXnsXHW67gIg0W6HcPodaI4ttyM+kzlvudLIXLudYe04PRgX5xtfvYnr2AnvzdyuGwlQfg2&#10;vfvNdpc5pe7v5ucVsGTn9AfDVZ/UoSanQzihiaynnGUZuScFuRQS2BXJ8+IJ2EFBIZY58Lri/7+o&#10;fwEAAP//AwBQSwECLQAUAAYACAAAACEAtoM4kv4AAADhAQAAEwAAAAAAAAAAAAAAAAAAAAAAW0Nv&#10;bnRlbnRfVHlwZXNdLnhtbFBLAQItABQABgAIAAAAIQA4/SH/1gAAAJQBAAALAAAAAAAAAAAAAAAA&#10;AC8BAABfcmVscy8ucmVsc1BLAQItABQABgAIAAAAIQBPdtubawIAAPkEAAAOAAAAAAAAAAAAAAAA&#10;AC4CAABkcnMvZTJvRG9jLnhtbFBLAQItABQABgAIAAAAIQCN3vDL4AAAAA0BAAAPAAAAAAAAAAAA&#10;AAAAAMUEAABkcnMvZG93bnJldi54bWxQSwUGAAAAAAQABADzAAAA0gUAAAAA&#10;" adj="-8495,23702,-4603,2556,-775,2556">
                <v:textbox>
                  <w:txbxContent>
                    <w:p w:rsidR="00CF1EA7" w:rsidRDefault="00855951">
                      <w:pPr>
                        <w:rPr>
                          <w:b/>
                          <w:color w:val="FF0000"/>
                        </w:rPr>
                      </w:pPr>
                      <w:r>
                        <w:rPr>
                          <w:rFonts w:hint="eastAsia"/>
                          <w:b/>
                          <w:color w:val="FF0000"/>
                        </w:rPr>
                        <w:t>字体、字号请参考范例</w:t>
                      </w:r>
                    </w:p>
                    <w:p w:rsidR="00CF1EA7" w:rsidRDefault="00855951">
                      <w:pPr>
                        <w:rPr>
                          <w:b/>
                          <w:color w:val="FF0000"/>
                        </w:rPr>
                      </w:pPr>
                      <w:r>
                        <w:rPr>
                          <w:rFonts w:hint="eastAsia"/>
                          <w:b/>
                          <w:color w:val="FF0000"/>
                        </w:rPr>
                        <w:t>注意：</w:t>
                      </w:r>
                    </w:p>
                    <w:p w:rsidR="00CF1EA7" w:rsidRDefault="00855951">
                      <w:pPr>
                        <w:rPr>
                          <w:b/>
                          <w:color w:val="FF0000"/>
                        </w:rPr>
                      </w:pPr>
                      <w:r>
                        <w:rPr>
                          <w:rFonts w:hint="eastAsia"/>
                          <w:b/>
                          <w:color w:val="FF0000"/>
                        </w:rPr>
                        <w:t>首字母大写</w:t>
                      </w:r>
                    </w:p>
                    <w:p w:rsidR="00CF1EA7" w:rsidRDefault="00855951">
                      <w:pPr>
                        <w:rPr>
                          <w:b/>
                          <w:color w:val="FF0000"/>
                        </w:rPr>
                      </w:pPr>
                      <w:r>
                        <w:rPr>
                          <w:rFonts w:hint="eastAsia"/>
                          <w:b/>
                          <w:color w:val="FF0000"/>
                        </w:rPr>
                        <w:t>植物拉丁学名斜体</w:t>
                      </w:r>
                    </w:p>
                  </w:txbxContent>
                </v:textbox>
                <o:callout v:ext="edit" minusy="t"/>
              </v:shape>
            </w:pict>
          </mc:Fallback>
        </mc:AlternateContent>
      </w:r>
      <w:r w:rsidR="00855951">
        <w:rPr>
          <w:noProof/>
        </w:rPr>
        <mc:AlternateContent>
          <mc:Choice Requires="wps">
            <w:drawing>
              <wp:anchor distT="0" distB="0" distL="114300" distR="114300" simplePos="0" relativeHeight="251661312" behindDoc="0" locked="0" layoutInCell="1" allowOverlap="1">
                <wp:simplePos x="0" y="0"/>
                <wp:positionH relativeFrom="column">
                  <wp:posOffset>8469630</wp:posOffset>
                </wp:positionH>
                <wp:positionV relativeFrom="paragraph">
                  <wp:posOffset>4130675</wp:posOffset>
                </wp:positionV>
                <wp:extent cx="2124710" cy="965835"/>
                <wp:effectExtent l="849630" t="6350" r="6985" b="104140"/>
                <wp:wrapNone/>
                <wp:docPr id="4" name="线形标注 2 4"/>
                <wp:cNvGraphicFramePr/>
                <a:graphic xmlns:a="http://schemas.openxmlformats.org/drawingml/2006/main">
                  <a:graphicData uri="http://schemas.microsoft.com/office/word/2010/wordprocessingShape">
                    <wps:wsp>
                      <wps:cNvSpPr/>
                      <wps:spPr bwMode="auto">
                        <a:xfrm>
                          <a:off x="0" y="0"/>
                          <a:ext cx="2124710" cy="965835"/>
                        </a:xfrm>
                        <a:prstGeom prst="borderCallout2">
                          <a:avLst>
                            <a:gd name="adj1" fmla="val 11833"/>
                            <a:gd name="adj2" fmla="val -3588"/>
                            <a:gd name="adj3" fmla="val 11833"/>
                            <a:gd name="adj4" fmla="val -21310"/>
                            <a:gd name="adj5" fmla="val 109731"/>
                            <a:gd name="adj6" fmla="val -39329"/>
                          </a:avLst>
                        </a:prstGeom>
                        <a:solidFill>
                          <a:srgbClr val="FFFFFF"/>
                        </a:solidFill>
                        <a:ln w="9525">
                          <a:solidFill>
                            <a:srgbClr val="000000"/>
                          </a:solidFill>
                          <a:miter lim="800000"/>
                        </a:ln>
                      </wps:spPr>
                      <wps:txbx>
                        <w:txbxContent>
                          <w:p w:rsidR="00CF1EA7" w:rsidRDefault="00855951">
                            <w:pPr>
                              <w:rPr>
                                <w:b/>
                                <w:color w:val="FF0000"/>
                              </w:rPr>
                            </w:pPr>
                            <w:r>
                              <w:rPr>
                                <w:rFonts w:hint="eastAsia"/>
                                <w:b/>
                                <w:color w:val="FF0000"/>
                              </w:rPr>
                              <w:t>字体、字号请参考范例</w:t>
                            </w:r>
                          </w:p>
                          <w:p w:rsidR="00CF1EA7" w:rsidRDefault="00855951">
                            <w:pPr>
                              <w:rPr>
                                <w:b/>
                                <w:color w:val="FF0000"/>
                              </w:rPr>
                            </w:pPr>
                            <w:r>
                              <w:rPr>
                                <w:rFonts w:hint="eastAsia"/>
                                <w:b/>
                                <w:color w:val="FF0000"/>
                              </w:rPr>
                              <w:t>注意：</w:t>
                            </w:r>
                          </w:p>
                          <w:p w:rsidR="00CF1EA7" w:rsidRDefault="00855951">
                            <w:pPr>
                              <w:rPr>
                                <w:b/>
                                <w:color w:val="FF0000"/>
                              </w:rPr>
                            </w:pPr>
                            <w:r>
                              <w:rPr>
                                <w:rFonts w:hint="eastAsia"/>
                                <w:b/>
                                <w:color w:val="FF0000"/>
                              </w:rPr>
                              <w:t>首字母大写</w:t>
                            </w:r>
                          </w:p>
                          <w:p w:rsidR="00CF1EA7" w:rsidRDefault="00855951">
                            <w:pPr>
                              <w:rPr>
                                <w:b/>
                                <w:color w:val="FF0000"/>
                              </w:rPr>
                            </w:pPr>
                            <w:r>
                              <w:rPr>
                                <w:rFonts w:hint="eastAsia"/>
                                <w:b/>
                                <w:color w:val="FF0000"/>
                              </w:rPr>
                              <w:t>植物拉丁学名斜体</w:t>
                            </w:r>
                          </w:p>
                        </w:txbxContent>
                      </wps:txbx>
                      <wps:bodyPr rot="0" vert="horz" wrap="square" lIns="91440" tIns="45720" rIns="91440" bIns="45720" anchor="t" anchorCtr="0" upright="1">
                        <a:noAutofit/>
                      </wps:bodyPr>
                    </wps:wsp>
                  </a:graphicData>
                </a:graphic>
              </wp:anchor>
            </w:drawing>
          </mc:Choice>
          <mc:Fallback>
            <w:pict>
              <v:shape id="线形标注 2 4" o:spid="_x0000_s1029" type="#_x0000_t48" style="position:absolute;left:0;text-align:left;margin-left:666.9pt;margin-top:325.25pt;width:167.3pt;height:76.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IX+bAIAAPkEAAAOAAAAZHJzL2Uyb0RvYy54bWysVM2O0zAQviPxDpbvbZqkadOq6Qp1VYTE&#10;z0oLD+AkTmPkn2C7TcsL8BqIE3duSIinYXkNxm62zVK4IHKwPJnPM/N9nvHiai842lFtmJIZDocj&#10;jKgsVMnkJsNvXq8HKUbGElkSriTN8IEafLV8/GjRNnMaqVrxkmoEQaSZt02Ga2ubeRCYoqaCmKFq&#10;qARnpbQgFky9CUpNWogueBCNRpOgVbpstCqoMfD3+ujESx+/qmhhX1WVoRbxDENt1q/ar7lbg+WC&#10;zDeaNDUrujLIP1QhCJOQ9BTqmliCtppdhBKs0Mqoyg4LJQJVVaygngOwCUe/sbmtSUM9FxDHNCeZ&#10;zP8LW7zc3WjEygyPMZJEwBX9/Pr9x7dPdx8/3H35jCI0dhq1jZkD9La50Z1lYIvy9oUq4QjZWuXp&#10;7ystnAxADO29yoeTynRvUQE/ozAaT0O4jAJ8s0mSxolLEZD5/elGG/uUKoHcJsM5XDHVK8K52trI&#10;5yG758Z6vcuualK+DTGqBIfr2xGOwjCN4+56e5iojxnESZpeYuI+5i9xQK1zrkEUxkDo2Eu9ZEkf&#10;FI5m0zi8BE36oEE8i6OZA4EcHUnY3QviGBvFWblmnHtDb/IV1wgYZ3jtv+7wAxiXqAWtkyjx6j3w&#10;mX6Ikf/+FEIwC4PKmchw2gdxCbW69nANcWwUu8/3vqW8/s6Xq/IA7aLVcf7gvYBNrfR7jFqYvQyb&#10;d1uiKUb8mYTmnoXjsRtWb4yTaQSG7nvyvofIAkJl2GJ03K7sccC3jWabGjKFnrVUT6BNK2aduueq&#10;OgPmy4vevQVugPu2R51frOUvAAAA//8DAFBLAwQUAAYACAAAACEAjd7wy+AAAAANAQAADwAAAGRy&#10;cy9kb3ducmV2LnhtbEyP0UrDMBSG7wXfIRzBO5e4mlK6psMJgjBhOH2ArMmaanNSmqzr3t6zK738&#10;OR///51qPfueTXaMXUAFjwsBzGITTIetgq/P14cCWEwaje4DWgUXG2Fd395UujThjB922qeWUQnG&#10;UitwKQ0l57Fx1uu4CINFuh3D6HWiOLbcjPpM5b7nSyFy7nWHtOD0YF+cbX72J69gJ783crhsJUH4&#10;Nr37zXaXOaXu7+bnFbBk5/QHw1Wf1KEmp0M4oYmsp5xlGbknBbkUEtgVyfPiCdhBQSGWOfC64v+/&#10;qH8BAAD//wMAUEsBAi0AFAAGAAgAAAAhALaDOJL+AAAA4QEAABMAAAAAAAAAAAAAAAAAAAAAAFtD&#10;b250ZW50X1R5cGVzXS54bWxQSwECLQAUAAYACAAAACEAOP0h/9YAAACUAQAACwAAAAAAAAAAAAAA&#10;AAAvAQAAX3JlbHMvLnJlbHNQSwECLQAUAAYACAAAACEAnpCF/mwCAAD5BAAADgAAAAAAAAAAAAAA&#10;AAAuAgAAZHJzL2Uyb0RvYy54bWxQSwECLQAUAAYACAAAACEAjd7wy+AAAAANAQAADwAAAAAAAAAA&#10;AAAAAADGBAAAZHJzL2Rvd25yZXYueG1sUEsFBgAAAAAEAAQA8wAAANMFAAAAAA==&#10;" adj="-8495,23702,-4603,2556,-775,2556">
                <v:textbox>
                  <w:txbxContent>
                    <w:p w:rsidR="00CF1EA7" w:rsidRDefault="00855951">
                      <w:pPr>
                        <w:rPr>
                          <w:b/>
                          <w:color w:val="FF0000"/>
                        </w:rPr>
                      </w:pPr>
                      <w:r>
                        <w:rPr>
                          <w:rFonts w:hint="eastAsia"/>
                          <w:b/>
                          <w:color w:val="FF0000"/>
                        </w:rPr>
                        <w:t>字体、字号请参考范例</w:t>
                      </w:r>
                    </w:p>
                    <w:p w:rsidR="00CF1EA7" w:rsidRDefault="00855951">
                      <w:pPr>
                        <w:rPr>
                          <w:b/>
                          <w:color w:val="FF0000"/>
                        </w:rPr>
                      </w:pPr>
                      <w:r>
                        <w:rPr>
                          <w:rFonts w:hint="eastAsia"/>
                          <w:b/>
                          <w:color w:val="FF0000"/>
                        </w:rPr>
                        <w:t>注意：</w:t>
                      </w:r>
                    </w:p>
                    <w:p w:rsidR="00CF1EA7" w:rsidRDefault="00855951">
                      <w:pPr>
                        <w:rPr>
                          <w:b/>
                          <w:color w:val="FF0000"/>
                        </w:rPr>
                      </w:pPr>
                      <w:r>
                        <w:rPr>
                          <w:rFonts w:hint="eastAsia"/>
                          <w:b/>
                          <w:color w:val="FF0000"/>
                        </w:rPr>
                        <w:t>首字母大写</w:t>
                      </w:r>
                    </w:p>
                    <w:p w:rsidR="00CF1EA7" w:rsidRDefault="00855951">
                      <w:pPr>
                        <w:rPr>
                          <w:b/>
                          <w:color w:val="FF0000"/>
                        </w:rPr>
                      </w:pPr>
                      <w:r>
                        <w:rPr>
                          <w:rFonts w:hint="eastAsia"/>
                          <w:b/>
                          <w:color w:val="FF0000"/>
                        </w:rPr>
                        <w:t>植物拉丁学名斜体</w:t>
                      </w:r>
                    </w:p>
                  </w:txbxContent>
                </v:textbox>
                <o:callout v:ext="edit" minusy="t"/>
              </v:shape>
            </w:pict>
          </mc:Fallback>
        </mc:AlternateContent>
      </w:r>
    </w:p>
    <w:sectPr w:rsidR="00CF1EA7">
      <w:pgSz w:w="11906" w:h="16838"/>
      <w:pgMar w:top="1417" w:right="1417" w:bottom="1417" w:left="1417"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5E93" w:rsidRDefault="00E25E93">
      <w:r>
        <w:separator/>
      </w:r>
    </w:p>
  </w:endnote>
  <w:endnote w:type="continuationSeparator" w:id="0">
    <w:p w:rsidR="00E25E93" w:rsidRDefault="00E25E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94FF3106-E3B3-40FC-AB84-6B36CA8E6813}"/>
    <w:embedBold r:id="rId2" w:subsetted="1" w:fontKey="{0428DC92-0E48-4A19-9A7C-1CB1557D139A}"/>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明黑等宽">
    <w:altName w:val="黑体"/>
    <w:charset w:val="86"/>
    <w:family w:val="modern"/>
    <w:pitch w:val="default"/>
    <w:sig w:usb0="00000000" w:usb1="00000000" w:usb2="00000000" w:usb3="00000000" w:csb0="00040000" w:csb1="00000000"/>
  </w:font>
  <w:font w:name="Cambria">
    <w:panose1 w:val="02040503050406030204"/>
    <w:charset w:val="00"/>
    <w:family w:val="roman"/>
    <w:pitch w:val="variable"/>
    <w:sig w:usb0="E00006FF" w:usb1="420024FF" w:usb2="02000000" w:usb3="00000000" w:csb0="0000019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Bold r:id="rId3" w:subsetted="1" w:fontKey="{9C92AE3B-36EE-4B2B-ABC3-3F3F1A9085E5}"/>
  </w:font>
  <w:font w:name="Wingdings 2">
    <w:panose1 w:val="05020102010507070707"/>
    <w:charset w:val="02"/>
    <w:family w:val="roman"/>
    <w:pitch w:val="variable"/>
    <w:sig w:usb0="00000000" w:usb1="10000000" w:usb2="00000000" w:usb3="00000000" w:csb0="80000000" w:csb1="00000000"/>
    <w:embedRegular r:id="rId4" w:fontKey="{A867DBD6-BEFC-4139-9749-EE65078DC40D}"/>
  </w:font>
  <w:font w:name="等线">
    <w:altName w:val="DengXian"/>
    <w:panose1 w:val="02010600030101010101"/>
    <w:charset w:val="86"/>
    <w:family w:val="auto"/>
    <w:pitch w:val="variable"/>
    <w:sig w:usb0="A00002BF" w:usb1="38CF7CFA" w:usb2="00000016" w:usb3="00000000" w:csb0="0004000F" w:csb1="00000000"/>
  </w:font>
  <w:font w:name="Times">
    <w:altName w:val="Times New Roman"/>
    <w:panose1 w:val="02020603050405020304"/>
    <w:charset w:val="00"/>
    <w:family w:val="roman"/>
    <w:pitch w:val="variable"/>
    <w:sig w:usb0="E0002EFF" w:usb1="C000785B" w:usb2="00000009" w:usb3="00000000" w:csb0="000001FF" w:csb1="00000000"/>
    <w:embedRegular r:id="rId5" w:subsetted="1" w:fontKey="{3215A822-F563-40ED-971C-8BD89E38B06B}"/>
    <w:embedBold r:id="rId6" w:subsetted="1" w:fontKey="{E4F4F935-15B7-4485-AF77-D21FAB69240D}"/>
  </w:font>
  <w:font w:name="方正小标宋_GBK">
    <w:altName w:val="Malgun Gothic Semilight"/>
    <w:charset w:val="86"/>
    <w:family w:val="script"/>
    <w:pitch w:val="default"/>
    <w:sig w:usb0="00000001" w:usb1="080E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1EA7" w:rsidRDefault="00855951">
    <w:pPr>
      <w:pStyle w:val="a9"/>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CF1EA7" w:rsidRDefault="00855951">
                          <w:pPr>
                            <w:pStyle w:val="a9"/>
                            <w:rPr>
                              <w:rFonts w:ascii="宋体" w:eastAsia="宋体" w:hAnsi="宋体" w:cs="宋体"/>
                            </w:rPr>
                          </w:pPr>
                          <w:r>
                            <w:rPr>
                              <w:rFonts w:ascii="宋体" w:eastAsia="宋体" w:hAnsi="宋体" w:cs="宋体" w:hint="eastAsia"/>
                            </w:rPr>
                            <w:fldChar w:fldCharType="begin"/>
                          </w:r>
                          <w:r>
                            <w:rPr>
                              <w:rFonts w:ascii="宋体" w:eastAsia="宋体" w:hAnsi="宋体" w:cs="宋体" w:hint="eastAsia"/>
                            </w:rPr>
                            <w:instrText xml:space="preserve"> PAGE  \* MERGEFORMAT </w:instrText>
                          </w:r>
                          <w:r>
                            <w:rPr>
                              <w:rFonts w:ascii="宋体" w:eastAsia="宋体" w:hAnsi="宋体" w:cs="宋体" w:hint="eastAsia"/>
                            </w:rPr>
                            <w:fldChar w:fldCharType="separate"/>
                          </w:r>
                          <w:r w:rsidR="0044199F">
                            <w:rPr>
                              <w:rFonts w:ascii="宋体" w:eastAsia="宋体" w:hAnsi="宋体" w:cs="宋体"/>
                              <w:noProof/>
                            </w:rPr>
                            <w:t>6</w:t>
                          </w:r>
                          <w:r>
                            <w:rPr>
                              <w:rFonts w:ascii="宋体" w:eastAsia="宋体" w:hAnsi="宋体" w:cs="宋体"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30"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oGYAIAAAoFAAAOAAAAZHJzL2Uyb0RvYy54bWysVM1u1DAQviPxDpbvNNsiqtWq2WppVYRU&#10;UURBnL2O3Y2wPZbtbrI8ALwBJy7cea4+B5+dZIsKlyIuzsTzzd83Mz457a1hWxViS67mhwczzpST&#10;1LTupuYf3l88m3MWk3CNMORUzXcq8tPl0ycnnV+oI9qQaVRgcOLiovM136TkF1UV5UZZEQ/IKwel&#10;pmBFwm+4qZogOni3pjqazY6rjkLjA0kVI27PByVfFv9aK5mutI4qMVNz5JbKGcq5zme1PBGLmyD8&#10;ppVjGuIfsrCidQi6d3UukmC3of3DlW1loEg6HUiyFWndSlVqQDWHswfVXG+EV6UWkBP9nqb4/9zK&#10;N9u3gbUNeseZExYtuvv29e77z7sfX9hhpqfzcQHUtQcu9S+pz9DxPuIyV93rYPMX9TDoQfRuT67q&#10;E5PZaH40n8+gktBNP/BT3Zv7ENMrRZZloeYB3Sukiu1lTAN0guRoji5aY3AvFsaxrubHz1/MisFe&#10;A+fGIUYuYki2SGln1GD2TmlUX3LOF2Xu1JkJbCswMUJK5VIpt3gCOqM0wj7GcMRnU1Vm8jHGe4sS&#10;mVzaG9vWUSj1Pki7+TSlrAf8xMBQd6Yg9et+bOKamh16G2hYjujlRQv+L0VMb0XANqBn2PB0hUMb&#10;As80SpxtKHz+233GY0ih5azDdtXcYf05M68dhjcv4iSESVhPgru1ZwTyMZDIpYgwCMlMog5kP2Lt&#10;VzkGVMJJRKp5msSzNGw4ng2pVqsCwrp5kS7dtZfZdWm2X90mzFAZrUzKwMRIFhauDOf4OOSN/v2/&#10;oO6fsOUvAAAA//8DAFBLAwQUAAYACAAAACEAcarRudcAAAAFAQAADwAAAGRycy9kb3ducmV2Lnht&#10;bEyPQU/DMAyF75P2HyIjcdtSBkJVaTqxiXJEYuXAMWtMW0icKsm68u8xCAkulp+e9fy9cjs7KyYM&#10;cfCk4GqdgUBqvRmoU/DS1KscREyajLaeUMEnRthWy0WpC+PP9IzTIXWCQygWWkGf0lhIGdsenY5r&#10;PyKx9+aD04ll6KQJ+szhzspNlt1KpwfiD70ecd9j+3E4OQX7umnChDHYV3ysr9+fdjf4MCt1eTHf&#10;34FIOKe/Y/jGZ3SomOnoT2SisAq4SPqZ7G3ynOXxd5FVKf/TV18AAAD//wMAUEsBAi0AFAAGAAgA&#10;AAAhALaDOJL+AAAA4QEAABMAAAAAAAAAAAAAAAAAAAAAAFtDb250ZW50X1R5cGVzXS54bWxQSwEC&#10;LQAUAAYACAAAACEAOP0h/9YAAACUAQAACwAAAAAAAAAAAAAAAAAvAQAAX3JlbHMvLnJlbHNQSwEC&#10;LQAUAAYACAAAACEAQAU6BmACAAAKBQAADgAAAAAAAAAAAAAAAAAuAgAAZHJzL2Uyb0RvYy54bWxQ&#10;SwECLQAUAAYACAAAACEAcarRudcAAAAFAQAADwAAAAAAAAAAAAAAAAC6BAAAZHJzL2Rvd25yZXYu&#10;eG1sUEsFBgAAAAAEAAQA8wAAAL4FAAAAAA==&#10;" filled="f" stroked="f" strokeweight=".5pt">
              <v:textbox style="mso-fit-shape-to-text:t" inset="0,0,0,0">
                <w:txbxContent>
                  <w:p w:rsidR="00CF1EA7" w:rsidRDefault="00855951">
                    <w:pPr>
                      <w:pStyle w:val="a9"/>
                      <w:rPr>
                        <w:rFonts w:ascii="宋体" w:eastAsia="宋体" w:hAnsi="宋体" w:cs="宋体"/>
                      </w:rPr>
                    </w:pPr>
                    <w:r>
                      <w:rPr>
                        <w:rFonts w:ascii="宋体" w:eastAsia="宋体" w:hAnsi="宋体" w:cs="宋体" w:hint="eastAsia"/>
                      </w:rPr>
                      <w:fldChar w:fldCharType="begin"/>
                    </w:r>
                    <w:r>
                      <w:rPr>
                        <w:rFonts w:ascii="宋体" w:eastAsia="宋体" w:hAnsi="宋体" w:cs="宋体" w:hint="eastAsia"/>
                      </w:rPr>
                      <w:instrText xml:space="preserve"> PAGE  \* MERGEFORMAT </w:instrText>
                    </w:r>
                    <w:r>
                      <w:rPr>
                        <w:rFonts w:ascii="宋体" w:eastAsia="宋体" w:hAnsi="宋体" w:cs="宋体" w:hint="eastAsia"/>
                      </w:rPr>
                      <w:fldChar w:fldCharType="separate"/>
                    </w:r>
                    <w:r w:rsidR="0044199F">
                      <w:rPr>
                        <w:rFonts w:ascii="宋体" w:eastAsia="宋体" w:hAnsi="宋体" w:cs="宋体"/>
                        <w:noProof/>
                      </w:rPr>
                      <w:t>6</w:t>
                    </w:r>
                    <w:r>
                      <w:rPr>
                        <w:rFonts w:ascii="宋体" w:eastAsia="宋体" w:hAnsi="宋体" w:cs="宋体"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5E93" w:rsidRDefault="00E25E93">
      <w:r>
        <w:separator/>
      </w:r>
    </w:p>
  </w:footnote>
  <w:footnote w:type="continuationSeparator" w:id="0">
    <w:p w:rsidR="00E25E93" w:rsidRDefault="00E25E9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TrueTypeFonts/>
  <w:saveSubset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Y3ZGRkZDZmZjVlOTBkZDdmMTE1M2IwYjA4MmE4NTEifQ=="/>
  </w:docVars>
  <w:rsids>
    <w:rsidRoot w:val="008F4441"/>
    <w:rsid w:val="00001AA7"/>
    <w:rsid w:val="00065D77"/>
    <w:rsid w:val="00085F49"/>
    <w:rsid w:val="000C5191"/>
    <w:rsid w:val="000D6B29"/>
    <w:rsid w:val="000D7AA4"/>
    <w:rsid w:val="001C72BE"/>
    <w:rsid w:val="001D02A4"/>
    <w:rsid w:val="001D24B0"/>
    <w:rsid w:val="001F0978"/>
    <w:rsid w:val="00241260"/>
    <w:rsid w:val="002C728A"/>
    <w:rsid w:val="002D45DB"/>
    <w:rsid w:val="002E4271"/>
    <w:rsid w:val="00300172"/>
    <w:rsid w:val="00317DE6"/>
    <w:rsid w:val="00323670"/>
    <w:rsid w:val="00385D85"/>
    <w:rsid w:val="003C51E5"/>
    <w:rsid w:val="00400041"/>
    <w:rsid w:val="0044199F"/>
    <w:rsid w:val="004770EC"/>
    <w:rsid w:val="004A0C30"/>
    <w:rsid w:val="004C400D"/>
    <w:rsid w:val="004F64DB"/>
    <w:rsid w:val="00530E74"/>
    <w:rsid w:val="005424AA"/>
    <w:rsid w:val="00544EAA"/>
    <w:rsid w:val="005538AE"/>
    <w:rsid w:val="006035BD"/>
    <w:rsid w:val="0069497C"/>
    <w:rsid w:val="00700F7C"/>
    <w:rsid w:val="00755E85"/>
    <w:rsid w:val="007A2E5A"/>
    <w:rsid w:val="007C234A"/>
    <w:rsid w:val="00855951"/>
    <w:rsid w:val="008F4441"/>
    <w:rsid w:val="00903BA2"/>
    <w:rsid w:val="00920E90"/>
    <w:rsid w:val="00944E89"/>
    <w:rsid w:val="009738E8"/>
    <w:rsid w:val="00981125"/>
    <w:rsid w:val="00A02E2B"/>
    <w:rsid w:val="00A17432"/>
    <w:rsid w:val="00A23A71"/>
    <w:rsid w:val="00A51357"/>
    <w:rsid w:val="00A74DE6"/>
    <w:rsid w:val="00A90958"/>
    <w:rsid w:val="00AB0069"/>
    <w:rsid w:val="00AD3E5A"/>
    <w:rsid w:val="00AD5FBC"/>
    <w:rsid w:val="00B46123"/>
    <w:rsid w:val="00BB1D63"/>
    <w:rsid w:val="00BC03C2"/>
    <w:rsid w:val="00C2471D"/>
    <w:rsid w:val="00C431A3"/>
    <w:rsid w:val="00C67328"/>
    <w:rsid w:val="00CD61EB"/>
    <w:rsid w:val="00CF1EA7"/>
    <w:rsid w:val="00D01DF5"/>
    <w:rsid w:val="00D150FB"/>
    <w:rsid w:val="00D30B38"/>
    <w:rsid w:val="00E25E93"/>
    <w:rsid w:val="00E93D44"/>
    <w:rsid w:val="00EB5B5D"/>
    <w:rsid w:val="00EC4A97"/>
    <w:rsid w:val="00EC4EB7"/>
    <w:rsid w:val="00ED5A20"/>
    <w:rsid w:val="00F012C3"/>
    <w:rsid w:val="00F03B7C"/>
    <w:rsid w:val="00F43CB4"/>
    <w:rsid w:val="00F47977"/>
    <w:rsid w:val="00F856C2"/>
    <w:rsid w:val="00F93584"/>
    <w:rsid w:val="00FA6ED5"/>
    <w:rsid w:val="00FB1211"/>
    <w:rsid w:val="00FE1C84"/>
    <w:rsid w:val="00FF64D3"/>
    <w:rsid w:val="01120791"/>
    <w:rsid w:val="034E1DC3"/>
    <w:rsid w:val="03D70161"/>
    <w:rsid w:val="06EE06AA"/>
    <w:rsid w:val="07222102"/>
    <w:rsid w:val="077E1A2E"/>
    <w:rsid w:val="07F91CE1"/>
    <w:rsid w:val="0AC459AA"/>
    <w:rsid w:val="0B927A0B"/>
    <w:rsid w:val="0F18017D"/>
    <w:rsid w:val="0FF87397"/>
    <w:rsid w:val="119360D6"/>
    <w:rsid w:val="125E66E4"/>
    <w:rsid w:val="14103A0E"/>
    <w:rsid w:val="162419F3"/>
    <w:rsid w:val="17B374D2"/>
    <w:rsid w:val="19D43730"/>
    <w:rsid w:val="1A48253C"/>
    <w:rsid w:val="1A4B1C44"/>
    <w:rsid w:val="1A7726B2"/>
    <w:rsid w:val="1B414DF5"/>
    <w:rsid w:val="1E287231"/>
    <w:rsid w:val="20223F7A"/>
    <w:rsid w:val="207D72AE"/>
    <w:rsid w:val="21582E98"/>
    <w:rsid w:val="226E2973"/>
    <w:rsid w:val="242F7EE0"/>
    <w:rsid w:val="248F084E"/>
    <w:rsid w:val="263317DE"/>
    <w:rsid w:val="26BE72FA"/>
    <w:rsid w:val="26E306E5"/>
    <w:rsid w:val="293728C2"/>
    <w:rsid w:val="2A461AE0"/>
    <w:rsid w:val="2B02634F"/>
    <w:rsid w:val="2BB4371F"/>
    <w:rsid w:val="2C22657D"/>
    <w:rsid w:val="2C736DD8"/>
    <w:rsid w:val="2FF975F4"/>
    <w:rsid w:val="306929CC"/>
    <w:rsid w:val="312D6D0B"/>
    <w:rsid w:val="31F56894"/>
    <w:rsid w:val="3282783E"/>
    <w:rsid w:val="357E2A76"/>
    <w:rsid w:val="37D36930"/>
    <w:rsid w:val="38417D8A"/>
    <w:rsid w:val="397573D2"/>
    <w:rsid w:val="3B6B584A"/>
    <w:rsid w:val="3BA96182"/>
    <w:rsid w:val="3DC74EB7"/>
    <w:rsid w:val="3E964963"/>
    <w:rsid w:val="40141058"/>
    <w:rsid w:val="407E4A91"/>
    <w:rsid w:val="42B775C7"/>
    <w:rsid w:val="44354C47"/>
    <w:rsid w:val="446F7A2D"/>
    <w:rsid w:val="46A47E62"/>
    <w:rsid w:val="47F81D88"/>
    <w:rsid w:val="4924660E"/>
    <w:rsid w:val="4A29153F"/>
    <w:rsid w:val="4DAB1AD6"/>
    <w:rsid w:val="4E8D742E"/>
    <w:rsid w:val="4FE65048"/>
    <w:rsid w:val="513B715E"/>
    <w:rsid w:val="52091B85"/>
    <w:rsid w:val="52140592"/>
    <w:rsid w:val="52960A2E"/>
    <w:rsid w:val="55320D2F"/>
    <w:rsid w:val="56823412"/>
    <w:rsid w:val="5BD963A8"/>
    <w:rsid w:val="5D0E3E30"/>
    <w:rsid w:val="5D8331B0"/>
    <w:rsid w:val="5E79468E"/>
    <w:rsid w:val="608D0B53"/>
    <w:rsid w:val="624327CD"/>
    <w:rsid w:val="63556314"/>
    <w:rsid w:val="64351656"/>
    <w:rsid w:val="668C2539"/>
    <w:rsid w:val="67191D4F"/>
    <w:rsid w:val="685D5060"/>
    <w:rsid w:val="68701E42"/>
    <w:rsid w:val="692C5D69"/>
    <w:rsid w:val="6B482C03"/>
    <w:rsid w:val="70231548"/>
    <w:rsid w:val="71B54BFD"/>
    <w:rsid w:val="72206680"/>
    <w:rsid w:val="72586617"/>
    <w:rsid w:val="73EB7799"/>
    <w:rsid w:val="73FE6554"/>
    <w:rsid w:val="77673BC6"/>
    <w:rsid w:val="789B7681"/>
    <w:rsid w:val="79F006ED"/>
    <w:rsid w:val="7A5073DE"/>
    <w:rsid w:val="7BDC361F"/>
    <w:rsid w:val="7DC3064F"/>
    <w:rsid w:val="7DD00E8B"/>
    <w:rsid w:val="7F0704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32C516B"/>
  <w15:docId w15:val="{565B21D9-7070-442E-BB6C-DAF48FE01A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paragraph" w:styleId="2">
    <w:name w:val="heading 2"/>
    <w:basedOn w:val="a"/>
    <w:next w:val="a"/>
    <w:uiPriority w:val="1"/>
    <w:unhideWhenUsed/>
    <w:qFormat/>
    <w:pPr>
      <w:spacing w:before="61"/>
      <w:ind w:left="642"/>
      <w:outlineLvl w:val="1"/>
    </w:pPr>
    <w:rPr>
      <w:rFonts w:ascii="明黑等宽" w:eastAsia="明黑等宽" w:cs="明黑等宽" w:hint="eastAsia"/>
      <w:b/>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qFormat/>
    <w:pPr>
      <w:jc w:val="left"/>
    </w:pPr>
  </w:style>
  <w:style w:type="paragraph" w:styleId="a5">
    <w:name w:val="Body Text"/>
    <w:basedOn w:val="a"/>
    <w:link w:val="a6"/>
    <w:uiPriority w:val="1"/>
    <w:qFormat/>
    <w:pPr>
      <w:autoSpaceDE w:val="0"/>
      <w:autoSpaceDN w:val="0"/>
      <w:adjustRightInd w:val="0"/>
      <w:jc w:val="left"/>
    </w:pPr>
    <w:rPr>
      <w:rFonts w:ascii="宋体" w:eastAsia="宋体" w:hAnsi="Times New Roman" w:cs="宋体"/>
      <w:kern w:val="0"/>
      <w:sz w:val="24"/>
      <w:szCs w:val="24"/>
    </w:r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snapToGrid w:val="0"/>
      <w:jc w:val="left"/>
    </w:pPr>
    <w:rPr>
      <w:sz w:val="18"/>
      <w:szCs w:val="18"/>
    </w:rPr>
  </w:style>
  <w:style w:type="paragraph" w:styleId="ab">
    <w:name w:val="header"/>
    <w:basedOn w:val="a"/>
    <w:link w:val="ac"/>
    <w:uiPriority w:val="99"/>
    <w:unhideWhenUsed/>
    <w:qFormat/>
    <w:pPr>
      <w:pBdr>
        <w:bottom w:val="single" w:sz="6" w:space="1" w:color="auto"/>
      </w:pBdr>
      <w:tabs>
        <w:tab w:val="center" w:pos="4153"/>
        <w:tab w:val="right" w:pos="8306"/>
      </w:tabs>
      <w:snapToGrid w:val="0"/>
      <w:jc w:val="center"/>
    </w:pPr>
    <w:rPr>
      <w:sz w:val="18"/>
      <w:szCs w:val="18"/>
    </w:rPr>
  </w:style>
  <w:style w:type="paragraph" w:styleId="ad">
    <w:name w:val="Title"/>
    <w:basedOn w:val="a"/>
    <w:next w:val="a"/>
    <w:link w:val="ae"/>
    <w:uiPriority w:val="10"/>
    <w:qFormat/>
    <w:pPr>
      <w:spacing w:before="240" w:after="60"/>
      <w:jc w:val="center"/>
      <w:outlineLvl w:val="0"/>
    </w:pPr>
    <w:rPr>
      <w:rFonts w:asciiTheme="majorHAnsi" w:eastAsia="宋体" w:hAnsiTheme="majorHAnsi" w:cstheme="majorBidi"/>
      <w:b/>
      <w:bCs/>
      <w:sz w:val="32"/>
      <w:szCs w:val="32"/>
    </w:rPr>
  </w:style>
  <w:style w:type="paragraph" w:styleId="af">
    <w:name w:val="annotation subject"/>
    <w:basedOn w:val="a3"/>
    <w:next w:val="a3"/>
    <w:link w:val="af0"/>
    <w:uiPriority w:val="99"/>
    <w:semiHidden/>
    <w:unhideWhenUsed/>
    <w:qFormat/>
    <w:rPr>
      <w:b/>
      <w:bCs/>
    </w:rPr>
  </w:style>
  <w:style w:type="table" w:styleId="af1">
    <w:name w:val="Table Grid"/>
    <w:basedOn w:val="a1"/>
    <w:uiPriority w:val="39"/>
    <w:qFormat/>
    <w:rPr>
      <w:rFonts w:ascii="Times New Roman" w:eastAsia="宋体" w:hAnsi="Times New Roman"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Strong"/>
    <w:basedOn w:val="a0"/>
    <w:uiPriority w:val="99"/>
    <w:qFormat/>
    <w:rPr>
      <w:rFonts w:cs="Times New Roman"/>
      <w:b/>
    </w:rPr>
  </w:style>
  <w:style w:type="character" w:styleId="af3">
    <w:name w:val="annotation reference"/>
    <w:basedOn w:val="a0"/>
    <w:uiPriority w:val="99"/>
    <w:semiHidden/>
    <w:unhideWhenUsed/>
    <w:qFormat/>
    <w:rPr>
      <w:sz w:val="21"/>
      <w:szCs w:val="21"/>
    </w:rPr>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e">
    <w:name w:val="标题 字符"/>
    <w:basedOn w:val="a0"/>
    <w:link w:val="ad"/>
    <w:uiPriority w:val="10"/>
    <w:qFormat/>
    <w:rPr>
      <w:rFonts w:asciiTheme="majorHAnsi" w:eastAsia="宋体" w:hAnsiTheme="majorHAnsi" w:cstheme="majorBidi"/>
      <w:b/>
      <w:bCs/>
      <w:sz w:val="32"/>
      <w:szCs w:val="32"/>
    </w:rPr>
  </w:style>
  <w:style w:type="character" w:customStyle="1" w:styleId="a4">
    <w:name w:val="批注文字 字符"/>
    <w:basedOn w:val="a0"/>
    <w:link w:val="a3"/>
    <w:uiPriority w:val="99"/>
    <w:qFormat/>
  </w:style>
  <w:style w:type="character" w:customStyle="1" w:styleId="a8">
    <w:name w:val="批注框文本 字符"/>
    <w:basedOn w:val="a0"/>
    <w:link w:val="a7"/>
    <w:uiPriority w:val="99"/>
    <w:semiHidden/>
    <w:qFormat/>
    <w:rPr>
      <w:sz w:val="18"/>
      <w:szCs w:val="18"/>
    </w:rPr>
  </w:style>
  <w:style w:type="character" w:customStyle="1" w:styleId="af0">
    <w:name w:val="批注主题 字符"/>
    <w:basedOn w:val="a4"/>
    <w:link w:val="af"/>
    <w:uiPriority w:val="99"/>
    <w:semiHidden/>
    <w:qFormat/>
    <w:rPr>
      <w:b/>
      <w:bCs/>
    </w:rPr>
  </w:style>
  <w:style w:type="paragraph" w:styleId="af4">
    <w:name w:val="List Paragraph"/>
    <w:basedOn w:val="a"/>
    <w:uiPriority w:val="34"/>
    <w:qFormat/>
    <w:pPr>
      <w:ind w:firstLineChars="200" w:firstLine="420"/>
    </w:pPr>
  </w:style>
  <w:style w:type="character" w:customStyle="1" w:styleId="a6">
    <w:name w:val="正文文本 字符"/>
    <w:basedOn w:val="a0"/>
    <w:link w:val="a5"/>
    <w:uiPriority w:val="99"/>
    <w:qFormat/>
    <w:rPr>
      <w:rFonts w:ascii="宋体" w:eastAsia="宋体" w:hAnsi="Times New Roman" w:cs="宋体"/>
      <w:kern w:val="0"/>
      <w:sz w:val="24"/>
      <w:szCs w:val="24"/>
    </w:rPr>
  </w:style>
  <w:style w:type="paragraph" w:customStyle="1" w:styleId="af5">
    <w:name w:val="在表格内文字"/>
    <w:basedOn w:val="a"/>
    <w:qFormat/>
    <w:rPr>
      <w:rFonts w:ascii="Times New Roman" w:eastAsia="楷体" w:hAnsi="Times New Roman" w:cs="Times New Roman"/>
      <w:szCs w:val="24"/>
    </w:rPr>
  </w:style>
  <w:style w:type="paragraph" w:customStyle="1" w:styleId="TableParagraph">
    <w:name w:val="Table Paragraph"/>
    <w:uiPriority w:val="1"/>
    <w:unhideWhenUsed/>
    <w:qFormat/>
    <w:pPr>
      <w:widowControl w:val="0"/>
      <w:autoSpaceDE w:val="0"/>
      <w:autoSpaceDN w:val="0"/>
      <w:adjustRightInd w:val="0"/>
    </w:pPr>
    <w:rPr>
      <w:rFonts w:ascii="宋体" w:eastAsia="宋体" w:hAnsi="Times New Roman" w:cs="宋体" w:hint="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135791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7</Pages>
  <Words>772</Words>
  <Characters>4402</Characters>
  <Application>Microsoft Office Word</Application>
  <DocSecurity>0</DocSecurity>
  <Lines>36</Lines>
  <Paragraphs>10</Paragraphs>
  <ScaleCrop>false</ScaleCrop>
  <Company/>
  <LinksUpToDate>false</LinksUpToDate>
  <CharactersWithSpaces>5164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曾秀红</dc:creator>
  <cp:lastModifiedBy>谭舒月</cp:lastModifiedBy>
  <cp:revision>19</cp:revision>
  <cp:lastPrinted>2023-06-27T02:37:00Z</cp:lastPrinted>
  <dcterms:created xsi:type="dcterms:W3CDTF">2023-10-29T07:45:00Z</dcterms:created>
  <dcterms:modified xsi:type="dcterms:W3CDTF">2024-03-17T12:53:00Z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468327DAE1CB42CAACC9824004E2A700_12</vt:lpwstr>
  </property>
</Properties>
</file>