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1A546A" w14:textId="7A9B42A2" w:rsidR="00671AC4" w:rsidRDefault="00A56F42">
      <w:pPr>
        <w:autoSpaceDE w:val="0"/>
        <w:autoSpaceDN w:val="0"/>
        <w:adjustRightInd w:val="0"/>
        <w:jc w:val="center"/>
        <w:rPr>
          <w:rFonts w:ascii="Times New Roman" w:eastAsia="黑体" w:hAnsi="Times New Roman" w:cs="Times New Roman"/>
          <w:b/>
          <w:kern w:val="0"/>
          <w:sz w:val="32"/>
          <w:szCs w:val="32"/>
        </w:rPr>
      </w:pPr>
      <w:r>
        <w:rPr>
          <w:rFonts w:ascii="Times New Roman" w:eastAsia="黑体" w:hAnsi="Times New Roman" w:cs="Times New Roman"/>
          <w:b/>
          <w:noProof/>
          <w:kern w:val="0"/>
          <w:sz w:val="32"/>
          <w:szCs w:val="32"/>
        </w:rPr>
        <mc:AlternateContent>
          <mc:Choice Requires="wps">
            <w:drawing>
              <wp:anchor distT="0" distB="0" distL="114300" distR="114300" simplePos="0" relativeHeight="251663360" behindDoc="0" locked="0" layoutInCell="1" allowOverlap="1" wp14:anchorId="27A187B4" wp14:editId="7ADFCA72">
                <wp:simplePos x="0" y="0"/>
                <wp:positionH relativeFrom="column">
                  <wp:posOffset>8469630</wp:posOffset>
                </wp:positionH>
                <wp:positionV relativeFrom="paragraph">
                  <wp:posOffset>4130675</wp:posOffset>
                </wp:positionV>
                <wp:extent cx="2124710" cy="965835"/>
                <wp:effectExtent l="849630" t="6350" r="6985" b="10414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4D7E777C" w14:textId="77777777" w:rsidR="00A72211" w:rsidRDefault="00A72211">
                            <w:pPr>
                              <w:rPr>
                                <w:b/>
                                <w:color w:val="FF0000"/>
                              </w:rPr>
                            </w:pPr>
                            <w:r>
                              <w:rPr>
                                <w:rFonts w:hint="eastAsia"/>
                                <w:b/>
                                <w:color w:val="FF0000"/>
                              </w:rPr>
                              <w:t>字体、字号请参考范例</w:t>
                            </w:r>
                          </w:p>
                          <w:p w14:paraId="07BAA937" w14:textId="77777777" w:rsidR="00A72211" w:rsidRDefault="00A72211">
                            <w:pPr>
                              <w:rPr>
                                <w:b/>
                                <w:color w:val="FF0000"/>
                              </w:rPr>
                            </w:pPr>
                            <w:r>
                              <w:rPr>
                                <w:rFonts w:hint="eastAsia"/>
                                <w:b/>
                                <w:color w:val="FF0000"/>
                              </w:rPr>
                              <w:t>注意：</w:t>
                            </w:r>
                          </w:p>
                          <w:p w14:paraId="1EFA5C4E" w14:textId="77777777" w:rsidR="00A72211" w:rsidRDefault="00A72211">
                            <w:pPr>
                              <w:rPr>
                                <w:b/>
                                <w:color w:val="FF0000"/>
                              </w:rPr>
                            </w:pPr>
                            <w:r>
                              <w:rPr>
                                <w:rFonts w:hint="eastAsia"/>
                                <w:b/>
                                <w:color w:val="FF0000"/>
                              </w:rPr>
                              <w:t>首字母大写</w:t>
                            </w:r>
                          </w:p>
                          <w:p w14:paraId="05B3CE18" w14:textId="77777777" w:rsidR="00A72211" w:rsidRDefault="00A72211">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type w14:anchorId="27A187B4"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线形标注 2 7" o:spid="_x0000_s1026" type="#_x0000_t48" style="position:absolute;left:0;text-align:left;margin-left:666.9pt;margin-top:325.25pt;width:167.3pt;height:76.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" adj="-8495,23702,-4603,2556,-775,2556">
                <v:textbox>
                  <w:txbxContent>
                    <w:p w14:paraId="4D7E777C" w14:textId="77777777" w:rsidR="00A72211" w:rsidRDefault="00A72211">
                      <w:pPr>
                        <w:rPr>
                          <w:b/>
                          <w:color w:val="FF0000"/>
                        </w:rPr>
                      </w:pPr>
                      <w:r>
                        <w:rPr>
                          <w:rFonts w:hint="eastAsia"/>
                          <w:b/>
                          <w:color w:val="FF0000"/>
                        </w:rPr>
                        <w:t>字体、字号请参考范例</w:t>
                      </w:r>
                    </w:p>
                    <w:p w14:paraId="07BAA937" w14:textId="77777777" w:rsidR="00A72211" w:rsidRDefault="00A72211">
                      <w:pPr>
                        <w:rPr>
                          <w:b/>
                          <w:color w:val="FF0000"/>
                        </w:rPr>
                      </w:pPr>
                      <w:r>
                        <w:rPr>
                          <w:rFonts w:hint="eastAsia"/>
                          <w:b/>
                          <w:color w:val="FF0000"/>
                        </w:rPr>
                        <w:t>注意：</w:t>
                      </w:r>
                    </w:p>
                    <w:p w14:paraId="1EFA5C4E" w14:textId="77777777" w:rsidR="00A72211" w:rsidRDefault="00A72211">
                      <w:pPr>
                        <w:rPr>
                          <w:b/>
                          <w:color w:val="FF0000"/>
                        </w:rPr>
                      </w:pPr>
                      <w:r>
                        <w:rPr>
                          <w:rFonts w:hint="eastAsia"/>
                          <w:b/>
                          <w:color w:val="FF0000"/>
                        </w:rPr>
                        <w:t>首字母大写</w:t>
                      </w:r>
                    </w:p>
                    <w:p w14:paraId="05B3CE18" w14:textId="77777777" w:rsidR="00A72211" w:rsidRDefault="00A72211">
                      <w:pPr>
                        <w:rPr>
                          <w:b/>
                          <w:color w:val="FF0000"/>
                        </w:rPr>
                      </w:pPr>
                      <w:r>
                        <w:rPr>
                          <w:rFonts w:hint="eastAsia"/>
                          <w:b/>
                          <w:color w:val="FF0000"/>
                        </w:rPr>
                        <w:t>植物拉丁学名斜体</w:t>
                      </w:r>
                    </w:p>
                  </w:txbxContent>
                </v:textbox>
                <o:callout v:ext="edit" minusy="t"/>
              </v:shape>
            </w:pict>
          </mc:Fallback>
        </mc:AlternateContent>
      </w:r>
      <w:r>
        <w:rPr>
          <w:rFonts w:ascii="Times New Roman" w:eastAsia="黑体" w:hAnsi="Times New Roman" w:cs="Times New Roman"/>
          <w:b/>
          <w:kern w:val="0"/>
          <w:sz w:val="32"/>
          <w:szCs w:val="32"/>
        </w:rPr>
        <w:t>《</w:t>
      </w:r>
      <w:r w:rsidR="00DA320D">
        <w:rPr>
          <w:rFonts w:ascii="Times New Roman" w:eastAsia="黑体" w:hAnsi="Times New Roman" w:cs="Times New Roman" w:hint="eastAsia"/>
          <w:b/>
          <w:kern w:val="0"/>
          <w:sz w:val="32"/>
          <w:szCs w:val="32"/>
        </w:rPr>
        <w:t>公共管理沙盘模拟</w:t>
      </w:r>
      <w:r>
        <w:rPr>
          <w:rFonts w:ascii="Times New Roman" w:eastAsia="黑体" w:hAnsi="Times New Roman" w:cs="Times New Roman"/>
          <w:b/>
          <w:kern w:val="0"/>
          <w:sz w:val="32"/>
          <w:szCs w:val="32"/>
        </w:rPr>
        <w:t>》实验课程教学大纲</w:t>
      </w:r>
    </w:p>
    <w:p w14:paraId="0F255BA0" w14:textId="5820B87A" w:rsidR="00671AC4" w:rsidRDefault="00A56F42">
      <w:pPr>
        <w:spacing w:line="360" w:lineRule="auto"/>
        <w:ind w:firstLineChars="200" w:firstLine="562"/>
        <w:rPr>
          <w:rFonts w:ascii="Times New Roman" w:eastAsia="宋体" w:hAnsi="Times New Roman" w:cs="Times New Roman"/>
          <w:b/>
          <w:bCs/>
          <w:sz w:val="24"/>
          <w:szCs w:val="24"/>
        </w:rPr>
      </w:pPr>
      <w:r>
        <w:rPr>
          <w:rFonts w:ascii="Times New Roman" w:eastAsia="黑体" w:hAnsi="Times New Roman" w:cs="Times New Roman"/>
          <w:b/>
          <w:kern w:val="0"/>
          <w:sz w:val="28"/>
          <w:szCs w:val="28"/>
        </w:rPr>
        <w:t>一、课程简介</w:t>
      </w:r>
    </w:p>
    <w:tbl>
      <w:tblPr>
        <w:tblpPr w:leftFromText="180" w:rightFromText="180" w:vertAnchor="text" w:horzAnchor="margin" w:tblpXSpec="center" w:tblpY="152"/>
        <w:tblW w:w="4999"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70"/>
        <w:gridCol w:w="1895"/>
        <w:gridCol w:w="1232"/>
        <w:gridCol w:w="60"/>
        <w:gridCol w:w="1233"/>
        <w:gridCol w:w="269"/>
        <w:gridCol w:w="418"/>
        <w:gridCol w:w="490"/>
        <w:gridCol w:w="856"/>
        <w:gridCol w:w="1363"/>
      </w:tblGrid>
      <w:tr w:rsidR="00671AC4" w14:paraId="220A0F26" w14:textId="77777777">
        <w:trPr>
          <w:trHeight w:val="382"/>
        </w:trPr>
        <w:tc>
          <w:tcPr>
            <w:tcW w:w="791" w:type="pct"/>
            <w:vAlign w:val="center"/>
          </w:tcPr>
          <w:p w14:paraId="2738B8EE" w14:textId="77777777" w:rsidR="00671AC4" w:rsidRDefault="00A56F42">
            <w:pPr>
              <w:jc w:val="center"/>
              <w:rPr>
                <w:rFonts w:ascii="Times New Roman" w:eastAsia="宋体" w:hAnsi="Times New Roman" w:cs="Times New Roman"/>
                <w:b/>
                <w:szCs w:val="21"/>
              </w:rPr>
            </w:pPr>
            <w:r>
              <w:rPr>
                <w:rFonts w:ascii="Times New Roman" w:eastAsia="宋体" w:hAnsi="Times New Roman" w:cs="Times New Roman"/>
                <w:b/>
                <w:szCs w:val="21"/>
              </w:rPr>
              <w:t>课程中文名</w:t>
            </w:r>
          </w:p>
        </w:tc>
        <w:tc>
          <w:tcPr>
            <w:tcW w:w="4208" w:type="pct"/>
            <w:gridSpan w:val="9"/>
            <w:vAlign w:val="center"/>
          </w:tcPr>
          <w:p w14:paraId="461B57F4" w14:textId="6C38B601" w:rsidR="00671AC4" w:rsidRDefault="00DA320D">
            <w:pPr>
              <w:jc w:val="center"/>
              <w:rPr>
                <w:rFonts w:ascii="Times New Roman" w:eastAsia="宋体" w:hAnsi="Times New Roman" w:cs="Times New Roman"/>
                <w:szCs w:val="21"/>
              </w:rPr>
            </w:pPr>
            <w:r w:rsidRPr="00DA320D">
              <w:rPr>
                <w:rFonts w:ascii="Times New Roman" w:eastAsia="宋体" w:hAnsi="Times New Roman" w:cs="Times New Roman" w:hint="eastAsia"/>
                <w:szCs w:val="21"/>
              </w:rPr>
              <w:t>公共管理沙盘模拟</w:t>
            </w:r>
          </w:p>
        </w:tc>
      </w:tr>
      <w:tr w:rsidR="00671AC4" w14:paraId="0957E697" w14:textId="77777777">
        <w:trPr>
          <w:trHeight w:val="394"/>
        </w:trPr>
        <w:tc>
          <w:tcPr>
            <w:tcW w:w="791" w:type="pct"/>
            <w:vAlign w:val="center"/>
          </w:tcPr>
          <w:p w14:paraId="76F3E0AB" w14:textId="77777777" w:rsidR="00671AC4" w:rsidRDefault="00A56F42">
            <w:pPr>
              <w:jc w:val="center"/>
              <w:rPr>
                <w:rFonts w:ascii="Times New Roman" w:eastAsia="宋体" w:hAnsi="Times New Roman" w:cs="Times New Roman"/>
                <w:b/>
                <w:szCs w:val="21"/>
              </w:rPr>
            </w:pPr>
            <w:r>
              <w:rPr>
                <w:rFonts w:ascii="Times New Roman" w:eastAsia="宋体" w:hAnsi="Times New Roman" w:cs="Times New Roman"/>
                <w:b/>
                <w:szCs w:val="21"/>
              </w:rPr>
              <w:t>课程英文名</w:t>
            </w:r>
          </w:p>
        </w:tc>
        <w:tc>
          <w:tcPr>
            <w:tcW w:w="2749" w:type="pct"/>
            <w:gridSpan w:val="6"/>
            <w:vAlign w:val="center"/>
          </w:tcPr>
          <w:p w14:paraId="04FF0559" w14:textId="3F1972F3" w:rsidR="00671AC4" w:rsidRDefault="00DA320D">
            <w:pPr>
              <w:jc w:val="center"/>
              <w:rPr>
                <w:rFonts w:ascii="Times New Roman" w:eastAsia="宋体" w:hAnsi="Times New Roman" w:cs="Times New Roman"/>
                <w:szCs w:val="21"/>
              </w:rPr>
            </w:pPr>
            <w:r w:rsidRPr="00EA01FC">
              <w:rPr>
                <w:rFonts w:ascii="Times New Roman" w:eastAsia="宋体" w:hAnsi="Times New Roman" w:cs="Times New Roman"/>
                <w:szCs w:val="21"/>
              </w:rPr>
              <w:t>Public management sandbox simulation</w:t>
            </w:r>
          </w:p>
        </w:tc>
        <w:tc>
          <w:tcPr>
            <w:tcW w:w="725" w:type="pct"/>
            <w:gridSpan w:val="2"/>
            <w:vAlign w:val="center"/>
          </w:tcPr>
          <w:p w14:paraId="467CD94F" w14:textId="77777777" w:rsidR="00671AC4" w:rsidRDefault="00A56F42">
            <w:pPr>
              <w:snapToGrid w:val="0"/>
              <w:spacing w:line="400" w:lineRule="exact"/>
              <w:jc w:val="center"/>
              <w:rPr>
                <w:rFonts w:ascii="Times New Roman" w:hAnsi="Times New Roman" w:cs="Times New Roman"/>
                <w:b/>
                <w:szCs w:val="21"/>
              </w:rPr>
            </w:pPr>
            <w:r>
              <w:rPr>
                <w:rFonts w:ascii="Times New Roman" w:hAnsi="Times New Roman" w:cs="Times New Roman"/>
                <w:b/>
                <w:szCs w:val="21"/>
              </w:rPr>
              <w:t>双语授课</w:t>
            </w:r>
          </w:p>
        </w:tc>
        <w:tc>
          <w:tcPr>
            <w:tcW w:w="733" w:type="pct"/>
            <w:vAlign w:val="center"/>
          </w:tcPr>
          <w:p w14:paraId="3EA98B75" w14:textId="7D0B6278" w:rsidR="00671AC4" w:rsidRDefault="00A56F42">
            <w:pPr>
              <w:snapToGrid w:val="0"/>
              <w:spacing w:line="400" w:lineRule="exact"/>
              <w:rPr>
                <w:rFonts w:ascii="Times New Roman" w:hAnsi="Times New Roman" w:cs="Times New Roman"/>
                <w:b/>
                <w:szCs w:val="21"/>
              </w:rPr>
            </w:pPr>
            <w:r>
              <w:rPr>
                <w:rFonts w:ascii="Times New Roman" w:hAnsi="Times New Roman" w:cs="Times New Roman"/>
                <w:bCs/>
                <w:szCs w:val="21"/>
                <w:lang w:bidi="ar"/>
              </w:rPr>
              <w:sym w:font="Wingdings 2" w:char="00A3"/>
            </w:r>
            <w:r>
              <w:rPr>
                <w:rFonts w:ascii="Times New Roman" w:hAnsi="Times New Roman" w:cs="Times New Roman"/>
                <w:bCs/>
                <w:szCs w:val="21"/>
                <w:lang w:bidi="ar"/>
              </w:rPr>
              <w:t>是</w:t>
            </w:r>
            <w:r>
              <w:rPr>
                <w:rFonts w:ascii="Times New Roman" w:hAnsi="Times New Roman" w:cs="Times New Roman"/>
                <w:bCs/>
                <w:szCs w:val="21"/>
                <w:lang w:bidi="ar"/>
              </w:rPr>
              <w:t xml:space="preserve"> </w:t>
            </w:r>
            <w:r w:rsidR="000E06A4" w:rsidRPr="00DA320D">
              <w:rPr>
                <w:rFonts w:ascii="Wingdings 2" w:eastAsia="宋体" w:hAnsi="Wingdings 2" w:cs="宋体"/>
                <w:szCs w:val="21"/>
                <w:lang w:bidi="ar"/>
              </w:rPr>
              <w:t></w:t>
            </w:r>
            <w:r>
              <w:rPr>
                <w:rFonts w:ascii="Times New Roman" w:hAnsi="Times New Roman" w:cs="Times New Roman"/>
                <w:bCs/>
                <w:szCs w:val="21"/>
                <w:lang w:bidi="ar"/>
              </w:rPr>
              <w:t>否</w:t>
            </w:r>
          </w:p>
        </w:tc>
      </w:tr>
      <w:tr w:rsidR="00671AC4" w14:paraId="753F8421" w14:textId="77777777">
        <w:trPr>
          <w:trHeight w:val="636"/>
        </w:trPr>
        <w:tc>
          <w:tcPr>
            <w:tcW w:w="791" w:type="pct"/>
            <w:vAlign w:val="center"/>
          </w:tcPr>
          <w:p w14:paraId="0C35F597" w14:textId="77777777" w:rsidR="00671AC4" w:rsidRDefault="00A56F42">
            <w:pPr>
              <w:jc w:val="center"/>
              <w:rPr>
                <w:rFonts w:ascii="Times New Roman" w:eastAsia="宋体" w:hAnsi="Times New Roman" w:cs="Times New Roman"/>
                <w:b/>
                <w:szCs w:val="21"/>
              </w:rPr>
            </w:pPr>
            <w:r>
              <w:rPr>
                <w:rFonts w:ascii="Times New Roman" w:eastAsia="宋体" w:hAnsi="Times New Roman" w:cs="Times New Roman"/>
                <w:b/>
                <w:szCs w:val="21"/>
              </w:rPr>
              <w:t>课程代码</w:t>
            </w:r>
          </w:p>
        </w:tc>
        <w:tc>
          <w:tcPr>
            <w:tcW w:w="1020" w:type="pct"/>
            <w:vAlign w:val="center"/>
          </w:tcPr>
          <w:p w14:paraId="0D1B6751" w14:textId="56F2F8AA" w:rsidR="00671AC4" w:rsidRDefault="00DA320D">
            <w:pPr>
              <w:jc w:val="center"/>
              <w:rPr>
                <w:rFonts w:ascii="Times New Roman" w:eastAsia="宋体" w:hAnsi="Times New Roman" w:cs="Times New Roman"/>
                <w:szCs w:val="21"/>
              </w:rPr>
            </w:pPr>
            <w:r w:rsidRPr="00DA320D">
              <w:rPr>
                <w:rFonts w:ascii="Times New Roman" w:eastAsia="宋体" w:hAnsi="Times New Roman" w:cs="Times New Roman"/>
                <w:szCs w:val="21"/>
              </w:rPr>
              <w:t>28114025</w:t>
            </w:r>
          </w:p>
        </w:tc>
        <w:tc>
          <w:tcPr>
            <w:tcW w:w="695" w:type="pct"/>
            <w:gridSpan w:val="2"/>
            <w:vAlign w:val="center"/>
          </w:tcPr>
          <w:p w14:paraId="6F575083" w14:textId="77777777" w:rsidR="00671AC4" w:rsidRDefault="00A56F42">
            <w:pPr>
              <w:jc w:val="center"/>
              <w:rPr>
                <w:rFonts w:ascii="Times New Roman" w:eastAsia="宋体" w:hAnsi="Times New Roman" w:cs="Times New Roman"/>
                <w:b/>
                <w:szCs w:val="21"/>
              </w:rPr>
            </w:pPr>
            <w:r>
              <w:rPr>
                <w:rFonts w:ascii="Times New Roman" w:eastAsia="宋体" w:hAnsi="Times New Roman" w:cs="Times New Roman"/>
                <w:b/>
                <w:szCs w:val="21"/>
              </w:rPr>
              <w:t>课程学分</w:t>
            </w:r>
          </w:p>
        </w:tc>
        <w:tc>
          <w:tcPr>
            <w:tcW w:w="664" w:type="pct"/>
            <w:vAlign w:val="center"/>
          </w:tcPr>
          <w:p w14:paraId="03B89360" w14:textId="22E4D793" w:rsidR="00671AC4" w:rsidRDefault="00DA320D">
            <w:pPr>
              <w:jc w:val="center"/>
              <w:rPr>
                <w:rFonts w:ascii="Times New Roman" w:eastAsia="宋体" w:hAnsi="Times New Roman" w:cs="Times New Roman"/>
                <w:szCs w:val="21"/>
              </w:rPr>
            </w:pPr>
            <w:r>
              <w:rPr>
                <w:rFonts w:ascii="Times New Roman" w:eastAsia="宋体" w:hAnsi="Times New Roman" w:cs="Times New Roman"/>
                <w:szCs w:val="21"/>
              </w:rPr>
              <w:t>1</w:t>
            </w:r>
          </w:p>
        </w:tc>
        <w:tc>
          <w:tcPr>
            <w:tcW w:w="634" w:type="pct"/>
            <w:gridSpan w:val="3"/>
            <w:vAlign w:val="center"/>
          </w:tcPr>
          <w:p w14:paraId="5AFA7EFF" w14:textId="77777777" w:rsidR="00671AC4" w:rsidRDefault="00A56F42">
            <w:pPr>
              <w:jc w:val="center"/>
              <w:rPr>
                <w:rFonts w:ascii="Times New Roman" w:eastAsia="宋体" w:hAnsi="Times New Roman" w:cs="Times New Roman"/>
                <w:b/>
                <w:szCs w:val="21"/>
              </w:rPr>
            </w:pPr>
            <w:r>
              <w:rPr>
                <w:rFonts w:ascii="Times New Roman" w:cs="Times New Roman" w:hint="eastAsia"/>
                <w:b/>
                <w:szCs w:val="21"/>
                <w:lang w:bidi="ar"/>
              </w:rPr>
              <w:t>总学时数</w:t>
            </w:r>
          </w:p>
        </w:tc>
        <w:tc>
          <w:tcPr>
            <w:tcW w:w="1192" w:type="pct"/>
            <w:gridSpan w:val="2"/>
            <w:vAlign w:val="center"/>
          </w:tcPr>
          <w:p w14:paraId="56E6F485" w14:textId="0A0CD48A" w:rsidR="00671AC4" w:rsidRDefault="00DA320D">
            <w:pPr>
              <w:jc w:val="center"/>
              <w:rPr>
                <w:rFonts w:ascii="Times New Roman" w:eastAsia="宋体" w:hAnsi="Times New Roman" w:cs="Times New Roman"/>
                <w:szCs w:val="21"/>
              </w:rPr>
            </w:pPr>
            <w:r>
              <w:rPr>
                <w:rFonts w:ascii="Times New Roman" w:eastAsia="宋体" w:hAnsi="Times New Roman" w:cs="Times New Roman"/>
                <w:szCs w:val="21"/>
              </w:rPr>
              <w:t>24</w:t>
            </w:r>
          </w:p>
        </w:tc>
      </w:tr>
      <w:tr w:rsidR="00671AC4" w14:paraId="44E6D269" w14:textId="77777777">
        <w:trPr>
          <w:trHeight w:val="636"/>
        </w:trPr>
        <w:tc>
          <w:tcPr>
            <w:tcW w:w="791" w:type="pct"/>
            <w:vAlign w:val="center"/>
          </w:tcPr>
          <w:p w14:paraId="20BCE2D2" w14:textId="77777777" w:rsidR="00671AC4" w:rsidRDefault="00A56F42">
            <w:pPr>
              <w:jc w:val="center"/>
              <w:rPr>
                <w:rFonts w:ascii="Times New Roman" w:eastAsia="宋体" w:hAnsi="Times New Roman" w:cs="Times New Roman"/>
                <w:b/>
                <w:szCs w:val="21"/>
              </w:rPr>
            </w:pPr>
            <w:r>
              <w:rPr>
                <w:rFonts w:ascii="Times New Roman" w:eastAsia="宋体" w:hAnsi="Times New Roman" w:cs="Times New Roman"/>
                <w:b/>
                <w:szCs w:val="21"/>
              </w:rPr>
              <w:t>课程类别</w:t>
            </w:r>
          </w:p>
        </w:tc>
        <w:tc>
          <w:tcPr>
            <w:tcW w:w="1020" w:type="pct"/>
            <w:vAlign w:val="center"/>
          </w:tcPr>
          <w:p w14:paraId="09565D72" w14:textId="77777777" w:rsidR="00671AC4" w:rsidRDefault="00A56F42">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专业基础课程</w:t>
            </w:r>
          </w:p>
          <w:p w14:paraId="514B9902" w14:textId="77777777" w:rsidR="00671AC4" w:rsidRDefault="00A56F42">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专业核心课程</w:t>
            </w:r>
          </w:p>
          <w:p w14:paraId="5C39BD36" w14:textId="77777777" w:rsidR="00671AC4" w:rsidRDefault="00A56F42">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专业选修课程</w:t>
            </w:r>
          </w:p>
          <w:p w14:paraId="1ACA2705" w14:textId="51CE329C" w:rsidR="00DA320D" w:rsidRDefault="00DA320D">
            <w:pPr>
              <w:adjustRightInd w:val="0"/>
              <w:snapToGrid w:val="0"/>
              <w:spacing w:line="400" w:lineRule="exact"/>
              <w:jc w:val="left"/>
              <w:rPr>
                <w:rFonts w:ascii="宋体" w:eastAsia="宋体" w:hAnsi="宋体" w:cs="宋体"/>
                <w:szCs w:val="21"/>
              </w:rPr>
            </w:pPr>
            <w:r w:rsidRPr="00DA320D">
              <w:rPr>
                <w:rFonts w:ascii="Wingdings 2" w:eastAsia="宋体" w:hAnsi="Wingdings 2" w:cs="宋体"/>
                <w:szCs w:val="21"/>
                <w:lang w:bidi="ar"/>
              </w:rPr>
              <w:t></w:t>
            </w:r>
            <w:r w:rsidRPr="00DA320D">
              <w:rPr>
                <w:rFonts w:ascii="宋体" w:eastAsia="宋体" w:hAnsi="宋体" w:cs="宋体" w:hint="eastAsia"/>
                <w:szCs w:val="21"/>
              </w:rPr>
              <w:t>综合实践课程</w:t>
            </w:r>
          </w:p>
          <w:p w14:paraId="2E1CB881" w14:textId="2CCB0DF4" w:rsidR="00671AC4" w:rsidRDefault="00DA320D">
            <w:pPr>
              <w:adjustRightInd w:val="0"/>
              <w:snapToGrid w:val="0"/>
              <w:spacing w:line="400" w:lineRule="exact"/>
              <w:jc w:val="left"/>
              <w:rPr>
                <w:rFonts w:ascii="Times New Roman" w:hAnsi="Times New Roman" w:cs="Times New Roman"/>
                <w:szCs w:val="21"/>
              </w:rPr>
            </w:pPr>
            <w:r>
              <w:rPr>
                <w:rFonts w:ascii="宋体" w:eastAsia="宋体" w:hAnsi="宋体" w:cs="宋体" w:hint="eastAsia"/>
                <w:b/>
                <w:szCs w:val="21"/>
              </w:rPr>
              <w:t>□</w:t>
            </w:r>
            <w:r>
              <w:rPr>
                <w:rFonts w:ascii="宋体" w:eastAsia="宋体" w:hAnsi="宋体" w:cs="宋体" w:hint="eastAsia"/>
                <w:szCs w:val="21"/>
              </w:rPr>
              <w:t>其他</w:t>
            </w:r>
          </w:p>
        </w:tc>
        <w:tc>
          <w:tcPr>
            <w:tcW w:w="695" w:type="pct"/>
            <w:gridSpan w:val="2"/>
            <w:vAlign w:val="center"/>
          </w:tcPr>
          <w:p w14:paraId="1EDEF852" w14:textId="77777777" w:rsidR="00671AC4" w:rsidRDefault="00A56F42">
            <w:pPr>
              <w:jc w:val="center"/>
              <w:rPr>
                <w:rFonts w:ascii="Times New Roman" w:eastAsia="宋体" w:hAnsi="Times New Roman" w:cs="Times New Roman"/>
                <w:b/>
                <w:szCs w:val="21"/>
              </w:rPr>
            </w:pPr>
            <w:r>
              <w:rPr>
                <w:rFonts w:ascii="Times New Roman" w:eastAsia="宋体" w:hAnsi="Times New Roman" w:cs="Times New Roman"/>
                <w:b/>
                <w:szCs w:val="21"/>
              </w:rPr>
              <w:t>课程性质</w:t>
            </w:r>
          </w:p>
        </w:tc>
        <w:tc>
          <w:tcPr>
            <w:tcW w:w="664" w:type="pct"/>
            <w:vAlign w:val="center"/>
          </w:tcPr>
          <w:p w14:paraId="6AE911E4" w14:textId="5BDF0920" w:rsidR="00671AC4" w:rsidRDefault="00DA320D">
            <w:pPr>
              <w:adjustRightInd w:val="0"/>
              <w:snapToGrid w:val="0"/>
              <w:spacing w:line="400" w:lineRule="exact"/>
              <w:jc w:val="center"/>
              <w:rPr>
                <w:rFonts w:ascii="宋体" w:eastAsia="宋体" w:hAnsi="宋体" w:cs="宋体"/>
                <w:bCs/>
                <w:szCs w:val="21"/>
              </w:rPr>
            </w:pPr>
            <w:r w:rsidRPr="00DA320D">
              <w:rPr>
                <w:rFonts w:ascii="Wingdings 2" w:eastAsia="宋体" w:hAnsi="Wingdings 2" w:cs="宋体"/>
                <w:szCs w:val="21"/>
                <w:lang w:bidi="ar"/>
              </w:rPr>
              <w:t></w:t>
            </w:r>
            <w:r>
              <w:rPr>
                <w:rFonts w:ascii="宋体" w:eastAsia="宋体" w:hAnsi="宋体" w:cs="宋体" w:hint="eastAsia"/>
                <w:bCs/>
                <w:szCs w:val="21"/>
              </w:rPr>
              <w:t>必修</w:t>
            </w:r>
          </w:p>
          <w:p w14:paraId="0A604933" w14:textId="77777777" w:rsidR="00671AC4" w:rsidRDefault="00A56F42">
            <w:pPr>
              <w:adjustRightInd w:val="0"/>
              <w:snapToGrid w:val="0"/>
              <w:spacing w:line="400" w:lineRule="exact"/>
              <w:jc w:val="center"/>
              <w:rPr>
                <w:rFonts w:ascii="宋体" w:eastAsia="宋体" w:hAnsi="宋体" w:cs="宋体"/>
                <w:bCs/>
                <w:szCs w:val="21"/>
              </w:rPr>
            </w:pPr>
            <w:r>
              <w:rPr>
                <w:rFonts w:ascii="宋体" w:eastAsia="宋体" w:hAnsi="宋体" w:cs="宋体" w:hint="eastAsia"/>
                <w:bCs/>
                <w:szCs w:val="21"/>
              </w:rPr>
              <w:t>□选修</w:t>
            </w:r>
          </w:p>
          <w:p w14:paraId="2AE4D643" w14:textId="77777777" w:rsidR="00671AC4" w:rsidRDefault="00A56F42">
            <w:pPr>
              <w:adjustRightInd w:val="0"/>
              <w:snapToGrid w:val="0"/>
              <w:spacing w:line="400" w:lineRule="exact"/>
              <w:jc w:val="center"/>
              <w:rPr>
                <w:rFonts w:ascii="Times New Roman" w:eastAsia="宋体" w:hAnsi="Times New Roman" w:cs="Times New Roman"/>
                <w:b/>
                <w:szCs w:val="21"/>
              </w:rPr>
            </w:pPr>
            <w:r>
              <w:rPr>
                <w:rFonts w:ascii="宋体" w:eastAsia="宋体" w:hAnsi="宋体" w:cs="宋体" w:hint="eastAsia"/>
                <w:bCs/>
                <w:szCs w:val="21"/>
              </w:rPr>
              <w:sym w:font="Wingdings 2" w:char="00A3"/>
            </w:r>
            <w:r>
              <w:rPr>
                <w:rFonts w:ascii="宋体" w:eastAsia="宋体" w:hAnsi="宋体" w:cs="宋体" w:hint="eastAsia"/>
                <w:bCs/>
                <w:szCs w:val="21"/>
              </w:rPr>
              <w:t>其他</w:t>
            </w:r>
          </w:p>
        </w:tc>
        <w:tc>
          <w:tcPr>
            <w:tcW w:w="634" w:type="pct"/>
            <w:gridSpan w:val="3"/>
            <w:vAlign w:val="center"/>
          </w:tcPr>
          <w:p w14:paraId="27FC8CAD" w14:textId="77777777" w:rsidR="00671AC4" w:rsidRDefault="00A56F42">
            <w:pPr>
              <w:jc w:val="center"/>
              <w:rPr>
                <w:rFonts w:ascii="Times New Roman" w:eastAsia="宋体" w:hAnsi="Times New Roman" w:cs="Times New Roman"/>
                <w:b/>
                <w:szCs w:val="21"/>
              </w:rPr>
            </w:pPr>
            <w:r>
              <w:rPr>
                <w:rFonts w:ascii="Times New Roman" w:eastAsia="宋体" w:hAnsi="Times New Roman" w:cs="Times New Roman"/>
                <w:b/>
                <w:szCs w:val="21"/>
              </w:rPr>
              <w:t>课程形态</w:t>
            </w:r>
          </w:p>
        </w:tc>
        <w:tc>
          <w:tcPr>
            <w:tcW w:w="1192" w:type="pct"/>
            <w:gridSpan w:val="2"/>
            <w:vAlign w:val="center"/>
          </w:tcPr>
          <w:p w14:paraId="1EAD9580" w14:textId="77777777" w:rsidR="00671AC4" w:rsidRDefault="00A56F42">
            <w:pPr>
              <w:snapToGrid w:val="0"/>
              <w:spacing w:line="400" w:lineRule="exact"/>
              <w:rPr>
                <w:rFonts w:hAnsi="宋体"/>
                <w:szCs w:val="21"/>
              </w:rPr>
            </w:pPr>
            <w:r>
              <w:rPr>
                <w:rFonts w:hAnsi="宋体" w:hint="eastAsia"/>
                <w:szCs w:val="21"/>
                <w:lang w:bidi="ar"/>
              </w:rPr>
              <w:t>□线上</w:t>
            </w:r>
          </w:p>
          <w:p w14:paraId="044D2260" w14:textId="77777777" w:rsidR="00671AC4" w:rsidRDefault="00A56F42">
            <w:pPr>
              <w:snapToGrid w:val="0"/>
              <w:spacing w:line="400" w:lineRule="exact"/>
              <w:rPr>
                <w:rFonts w:hAnsi="宋体"/>
                <w:szCs w:val="21"/>
              </w:rPr>
            </w:pPr>
            <w:r>
              <w:rPr>
                <w:rFonts w:hAnsi="宋体" w:hint="eastAsia"/>
                <w:szCs w:val="21"/>
                <w:lang w:bidi="ar"/>
              </w:rPr>
              <w:t>□线下</w:t>
            </w:r>
          </w:p>
          <w:p w14:paraId="1E2C6C4F" w14:textId="77777777" w:rsidR="00671AC4" w:rsidRDefault="00A56F42">
            <w:pPr>
              <w:snapToGrid w:val="0"/>
              <w:spacing w:line="400" w:lineRule="exact"/>
              <w:rPr>
                <w:rFonts w:hAnsi="宋体"/>
                <w:szCs w:val="21"/>
              </w:rPr>
            </w:pPr>
            <w:r>
              <w:rPr>
                <w:rFonts w:hAnsi="宋体" w:hint="eastAsia"/>
                <w:szCs w:val="21"/>
                <w:lang w:bidi="ar"/>
              </w:rPr>
              <w:t>□线上线下混合式</w:t>
            </w:r>
          </w:p>
          <w:p w14:paraId="2943C55A" w14:textId="77777777" w:rsidR="00671AC4" w:rsidRDefault="00A56F42">
            <w:pPr>
              <w:snapToGrid w:val="0"/>
              <w:spacing w:line="400" w:lineRule="exact"/>
              <w:rPr>
                <w:rFonts w:hAnsi="宋体"/>
                <w:szCs w:val="21"/>
                <w:lang w:bidi="ar"/>
              </w:rPr>
            </w:pPr>
            <w:r>
              <w:rPr>
                <w:rFonts w:hAnsi="宋体" w:hint="eastAsia"/>
                <w:szCs w:val="21"/>
                <w:lang w:bidi="ar"/>
              </w:rPr>
              <w:t>□社会实践</w:t>
            </w:r>
          </w:p>
          <w:p w14:paraId="27F6DF72" w14:textId="7921D6EC" w:rsidR="00671AC4" w:rsidRDefault="00DA320D">
            <w:pPr>
              <w:adjustRightInd w:val="0"/>
              <w:snapToGrid w:val="0"/>
              <w:spacing w:line="400" w:lineRule="exact"/>
              <w:jc w:val="left"/>
              <w:rPr>
                <w:rFonts w:ascii="Times New Roman" w:eastAsia="宋体" w:hAnsi="Times New Roman" w:cs="Times New Roman"/>
                <w:b/>
                <w:szCs w:val="21"/>
              </w:rPr>
            </w:pPr>
            <w:r w:rsidRPr="00DA320D">
              <w:rPr>
                <w:rFonts w:ascii="Wingdings 2" w:eastAsia="宋体" w:hAnsi="Wingdings 2" w:cs="宋体"/>
                <w:szCs w:val="21"/>
                <w:lang w:bidi="ar"/>
              </w:rPr>
              <w:t></w:t>
            </w:r>
            <w:r>
              <w:rPr>
                <w:rFonts w:hAnsi="宋体" w:hint="eastAsia"/>
                <w:szCs w:val="21"/>
                <w:lang w:bidi="ar"/>
              </w:rPr>
              <w:t>虚拟仿真实验教学</w:t>
            </w:r>
          </w:p>
        </w:tc>
      </w:tr>
      <w:tr w:rsidR="00671AC4" w14:paraId="4BF2B0F1" w14:textId="77777777">
        <w:trPr>
          <w:trHeight w:val="636"/>
        </w:trPr>
        <w:tc>
          <w:tcPr>
            <w:tcW w:w="791" w:type="pct"/>
            <w:vAlign w:val="center"/>
          </w:tcPr>
          <w:p w14:paraId="6622D03F" w14:textId="77777777" w:rsidR="00671AC4" w:rsidRDefault="00A56F42">
            <w:pPr>
              <w:jc w:val="center"/>
              <w:rPr>
                <w:rFonts w:ascii="Times New Roman" w:eastAsia="宋体" w:hAnsi="Times New Roman" w:cs="Times New Roman"/>
                <w:b/>
                <w:szCs w:val="21"/>
              </w:rPr>
            </w:pPr>
            <w:r>
              <w:rPr>
                <w:rFonts w:ascii="Times New Roman" w:eastAsia="宋体" w:hAnsi="Times New Roman" w:cs="Times New Roman"/>
                <w:b/>
                <w:szCs w:val="21"/>
              </w:rPr>
              <w:t>考核方式</w:t>
            </w:r>
          </w:p>
        </w:tc>
        <w:tc>
          <w:tcPr>
            <w:tcW w:w="4208" w:type="pct"/>
            <w:gridSpan w:val="9"/>
            <w:vAlign w:val="center"/>
          </w:tcPr>
          <w:p w14:paraId="609BF360" w14:textId="14AE1CC4" w:rsidR="00671AC4" w:rsidRDefault="00A56F42">
            <w:pPr>
              <w:snapToGrid w:val="0"/>
              <w:spacing w:line="400" w:lineRule="exact"/>
              <w:rPr>
                <w:rFonts w:ascii="宋体" w:eastAsia="宋体" w:hAnsi="宋体" w:cs="宋体"/>
                <w:szCs w:val="21"/>
              </w:rPr>
            </w:pPr>
            <w:r>
              <w:rPr>
                <w:rFonts w:ascii="宋体" w:eastAsia="宋体" w:hAnsi="宋体" w:cs="宋体" w:hint="eastAsia"/>
                <w:szCs w:val="21"/>
                <w:lang w:bidi="ar"/>
              </w:rPr>
              <w:t xml:space="preserve">□闭卷  □开卷  □课程论文 □课程作品  □汇报展示 </w:t>
            </w:r>
            <w:r w:rsidR="00DA320D" w:rsidRPr="00DA320D">
              <w:rPr>
                <w:rFonts w:ascii="Wingdings 2" w:eastAsia="宋体" w:hAnsi="Wingdings 2" w:cs="宋体"/>
                <w:szCs w:val="21"/>
                <w:lang w:bidi="ar"/>
              </w:rPr>
              <w:t></w:t>
            </w:r>
            <w:r>
              <w:rPr>
                <w:rFonts w:ascii="宋体" w:eastAsia="宋体" w:hAnsi="宋体" w:cs="宋体" w:hint="eastAsia"/>
                <w:szCs w:val="21"/>
                <w:lang w:bidi="ar"/>
              </w:rPr>
              <w:t xml:space="preserve">报告   </w:t>
            </w:r>
          </w:p>
          <w:p w14:paraId="59D498B1" w14:textId="508A1E38" w:rsidR="00671AC4" w:rsidRDefault="000E06A4">
            <w:pPr>
              <w:rPr>
                <w:rFonts w:ascii="Times New Roman" w:eastAsia="宋体" w:hAnsi="Times New Roman" w:cs="Times New Roman"/>
                <w:szCs w:val="21"/>
              </w:rPr>
            </w:pPr>
            <w:r w:rsidRPr="00DA320D">
              <w:rPr>
                <w:rFonts w:ascii="Wingdings 2" w:eastAsia="宋体" w:hAnsi="Wingdings 2" w:cs="宋体"/>
                <w:szCs w:val="21"/>
                <w:lang w:bidi="ar"/>
              </w:rPr>
              <w:t></w:t>
            </w:r>
            <w:r>
              <w:rPr>
                <w:rFonts w:ascii="宋体" w:eastAsia="宋体" w:hAnsi="宋体" w:cs="宋体" w:hint="eastAsia"/>
                <w:szCs w:val="21"/>
                <w:lang w:bidi="ar"/>
              </w:rPr>
              <w:t xml:space="preserve">课堂表现  </w:t>
            </w:r>
            <w:r w:rsidRPr="00DA320D">
              <w:rPr>
                <w:rFonts w:ascii="Wingdings 2" w:eastAsia="宋体" w:hAnsi="Wingdings 2" w:cs="宋体"/>
                <w:szCs w:val="21"/>
                <w:lang w:bidi="ar"/>
              </w:rPr>
              <w:t></w:t>
            </w:r>
            <w:r>
              <w:rPr>
                <w:rFonts w:ascii="宋体" w:eastAsia="宋体" w:hAnsi="宋体" w:cs="宋体" w:hint="eastAsia"/>
                <w:szCs w:val="21"/>
                <w:lang w:bidi="ar"/>
              </w:rPr>
              <w:t>平时实验  □平时作业   □其他</w:t>
            </w:r>
            <w:r>
              <w:rPr>
                <w:rFonts w:hAnsi="宋体" w:hint="eastAsia"/>
                <w:szCs w:val="21"/>
                <w:lang w:bidi="ar"/>
              </w:rPr>
              <w:t>（可多选）</w:t>
            </w:r>
          </w:p>
        </w:tc>
      </w:tr>
      <w:tr w:rsidR="00671AC4" w14:paraId="10A996E4" w14:textId="77777777">
        <w:trPr>
          <w:trHeight w:val="636"/>
        </w:trPr>
        <w:tc>
          <w:tcPr>
            <w:tcW w:w="791" w:type="pct"/>
            <w:vAlign w:val="center"/>
          </w:tcPr>
          <w:p w14:paraId="387AE3F2" w14:textId="77777777" w:rsidR="00671AC4" w:rsidRDefault="00A56F42">
            <w:pPr>
              <w:jc w:val="center"/>
              <w:rPr>
                <w:rFonts w:ascii="Times New Roman" w:eastAsia="宋体" w:hAnsi="Times New Roman" w:cs="Times New Roman"/>
                <w:b/>
                <w:szCs w:val="21"/>
              </w:rPr>
            </w:pPr>
            <w:r>
              <w:rPr>
                <w:rFonts w:ascii="Times New Roman" w:eastAsia="宋体" w:hAnsi="Times New Roman" w:cs="Times New Roman"/>
                <w:b/>
                <w:szCs w:val="21"/>
              </w:rPr>
              <w:t>开课学院</w:t>
            </w:r>
          </w:p>
        </w:tc>
        <w:tc>
          <w:tcPr>
            <w:tcW w:w="1683" w:type="pct"/>
            <w:gridSpan w:val="2"/>
            <w:vAlign w:val="center"/>
          </w:tcPr>
          <w:p w14:paraId="5D877EF3" w14:textId="59909FC6" w:rsidR="00671AC4" w:rsidRDefault="000E06A4">
            <w:pPr>
              <w:jc w:val="center"/>
              <w:rPr>
                <w:rFonts w:ascii="Times New Roman" w:eastAsia="宋体" w:hAnsi="Times New Roman" w:cs="Times New Roman"/>
                <w:szCs w:val="21"/>
              </w:rPr>
            </w:pPr>
            <w:r>
              <w:rPr>
                <w:rFonts w:ascii="Times New Roman" w:eastAsia="宋体" w:hAnsi="Times New Roman" w:cs="Times New Roman" w:hint="eastAsia"/>
                <w:szCs w:val="21"/>
              </w:rPr>
              <w:t>管理学院</w:t>
            </w:r>
          </w:p>
        </w:tc>
        <w:tc>
          <w:tcPr>
            <w:tcW w:w="841" w:type="pct"/>
            <w:gridSpan w:val="3"/>
            <w:vAlign w:val="center"/>
          </w:tcPr>
          <w:p w14:paraId="321E076C" w14:textId="77777777" w:rsidR="00671AC4" w:rsidRDefault="00A56F42">
            <w:pPr>
              <w:jc w:val="center"/>
              <w:rPr>
                <w:rFonts w:ascii="Times New Roman" w:hAnsi="Times New Roman" w:cs="Times New Roman"/>
                <w:b/>
                <w:szCs w:val="21"/>
                <w:lang w:bidi="ar"/>
              </w:rPr>
            </w:pPr>
            <w:r>
              <w:rPr>
                <w:rFonts w:ascii="Times New Roman" w:hAnsi="Times New Roman" w:cs="Times New Roman"/>
                <w:b/>
                <w:szCs w:val="21"/>
                <w:lang w:bidi="ar"/>
              </w:rPr>
              <w:t>开课</w:t>
            </w:r>
          </w:p>
          <w:p w14:paraId="450F773A" w14:textId="77777777" w:rsidR="00671AC4" w:rsidRDefault="00A56F42">
            <w:pPr>
              <w:jc w:val="center"/>
              <w:rPr>
                <w:rFonts w:ascii="Times New Roman" w:eastAsia="宋体" w:hAnsi="Times New Roman" w:cs="Times New Roman"/>
                <w:b/>
                <w:szCs w:val="21"/>
              </w:rPr>
            </w:pPr>
            <w:r>
              <w:rPr>
                <w:rFonts w:ascii="Times New Roman" w:hAnsi="Times New Roman" w:cs="Times New Roman"/>
                <w:b/>
                <w:szCs w:val="21"/>
                <w:lang w:bidi="ar"/>
              </w:rPr>
              <w:t>系</w:t>
            </w:r>
            <w:r>
              <w:rPr>
                <w:rFonts w:ascii="Times New Roman" w:hAnsi="Times New Roman" w:cs="Times New Roman"/>
                <w:b/>
                <w:szCs w:val="21"/>
                <w:lang w:bidi="ar"/>
              </w:rPr>
              <w:t>(</w:t>
            </w:r>
            <w:r>
              <w:rPr>
                <w:rFonts w:ascii="Times New Roman" w:hAnsi="Times New Roman" w:cs="Times New Roman"/>
                <w:b/>
                <w:szCs w:val="21"/>
                <w:lang w:bidi="ar"/>
              </w:rPr>
              <w:t>教研室</w:t>
            </w:r>
            <w:r>
              <w:rPr>
                <w:rFonts w:ascii="Times New Roman" w:hAnsi="Times New Roman" w:cs="Times New Roman"/>
                <w:b/>
                <w:szCs w:val="21"/>
                <w:lang w:bidi="ar"/>
              </w:rPr>
              <w:t>)</w:t>
            </w:r>
          </w:p>
        </w:tc>
        <w:tc>
          <w:tcPr>
            <w:tcW w:w="1683" w:type="pct"/>
            <w:gridSpan w:val="4"/>
            <w:vAlign w:val="center"/>
          </w:tcPr>
          <w:p w14:paraId="7D5DC05C" w14:textId="0A2B3EB9" w:rsidR="00671AC4" w:rsidRDefault="000E06A4">
            <w:pPr>
              <w:jc w:val="center"/>
              <w:rPr>
                <w:rFonts w:ascii="Times New Roman" w:eastAsia="宋体" w:hAnsi="Times New Roman" w:cs="Times New Roman"/>
                <w:szCs w:val="21"/>
              </w:rPr>
            </w:pPr>
            <w:r>
              <w:rPr>
                <w:rFonts w:ascii="Times New Roman" w:eastAsia="宋体" w:hAnsi="Times New Roman" w:cs="Times New Roman" w:hint="eastAsia"/>
                <w:szCs w:val="21"/>
              </w:rPr>
              <w:t>公共管理系</w:t>
            </w:r>
          </w:p>
        </w:tc>
      </w:tr>
      <w:tr w:rsidR="00671AC4" w14:paraId="25AC5436" w14:textId="77777777" w:rsidTr="00A965B6">
        <w:trPr>
          <w:trHeight w:val="533"/>
        </w:trPr>
        <w:tc>
          <w:tcPr>
            <w:tcW w:w="791" w:type="pct"/>
            <w:vAlign w:val="center"/>
          </w:tcPr>
          <w:p w14:paraId="550E59E8" w14:textId="77777777" w:rsidR="00671AC4" w:rsidRDefault="00A56F42">
            <w:pPr>
              <w:jc w:val="center"/>
              <w:rPr>
                <w:rFonts w:ascii="Times New Roman" w:eastAsia="宋体" w:hAnsi="Times New Roman" w:cs="Times New Roman"/>
                <w:b/>
                <w:szCs w:val="21"/>
              </w:rPr>
            </w:pPr>
            <w:r>
              <w:rPr>
                <w:rFonts w:ascii="Times New Roman" w:eastAsia="宋体" w:hAnsi="Times New Roman" w:cs="Times New Roman"/>
                <w:b/>
                <w:szCs w:val="21"/>
              </w:rPr>
              <w:t>面向专业</w:t>
            </w:r>
          </w:p>
        </w:tc>
        <w:tc>
          <w:tcPr>
            <w:tcW w:w="1683" w:type="pct"/>
            <w:gridSpan w:val="2"/>
            <w:vAlign w:val="center"/>
          </w:tcPr>
          <w:p w14:paraId="53A55F9D" w14:textId="64626D03" w:rsidR="00671AC4" w:rsidRDefault="000E06A4">
            <w:pPr>
              <w:jc w:val="center"/>
              <w:rPr>
                <w:rFonts w:ascii="Times New Roman" w:eastAsia="宋体" w:hAnsi="Times New Roman" w:cs="Times New Roman"/>
                <w:b/>
                <w:szCs w:val="21"/>
              </w:rPr>
            </w:pPr>
            <w:r>
              <w:rPr>
                <w:rFonts w:ascii="Times New Roman" w:eastAsia="宋体" w:hAnsi="Times New Roman" w:cs="Times New Roman" w:hint="eastAsia"/>
                <w:szCs w:val="21"/>
              </w:rPr>
              <w:t>公共事业管理</w:t>
            </w:r>
          </w:p>
        </w:tc>
        <w:tc>
          <w:tcPr>
            <w:tcW w:w="841" w:type="pct"/>
            <w:gridSpan w:val="3"/>
            <w:vAlign w:val="center"/>
          </w:tcPr>
          <w:p w14:paraId="0A51F2A3" w14:textId="77777777" w:rsidR="00671AC4" w:rsidRDefault="00A56F42">
            <w:pPr>
              <w:jc w:val="center"/>
              <w:rPr>
                <w:rFonts w:ascii="Times New Roman" w:eastAsia="宋体" w:hAnsi="Times New Roman" w:cs="Times New Roman"/>
                <w:b/>
                <w:szCs w:val="21"/>
              </w:rPr>
            </w:pPr>
            <w:r>
              <w:rPr>
                <w:rFonts w:ascii="Times New Roman" w:eastAsia="宋体" w:hAnsi="Times New Roman" w:cs="Times New Roman"/>
                <w:b/>
                <w:szCs w:val="21"/>
              </w:rPr>
              <w:t>开课学期</w:t>
            </w:r>
          </w:p>
        </w:tc>
        <w:tc>
          <w:tcPr>
            <w:tcW w:w="1683" w:type="pct"/>
            <w:gridSpan w:val="4"/>
            <w:vAlign w:val="center"/>
          </w:tcPr>
          <w:p w14:paraId="04D62093" w14:textId="3780A7F6" w:rsidR="00671AC4" w:rsidRDefault="00A56F42">
            <w:pPr>
              <w:jc w:val="center"/>
              <w:rPr>
                <w:rFonts w:ascii="Times New Roman" w:eastAsia="宋体" w:hAnsi="Times New Roman" w:cs="Times New Roman"/>
                <w:szCs w:val="21"/>
              </w:rPr>
            </w:pPr>
            <w:r>
              <w:rPr>
                <w:rFonts w:ascii="Times New Roman" w:eastAsia="宋体" w:hAnsi="Times New Roman" w:cs="Times New Roman"/>
                <w:szCs w:val="21"/>
              </w:rPr>
              <w:t>第</w:t>
            </w:r>
            <w:r w:rsidR="000E06A4">
              <w:rPr>
                <w:rFonts w:ascii="Times New Roman" w:eastAsia="宋体" w:hAnsi="Times New Roman" w:cs="Times New Roman"/>
                <w:szCs w:val="21"/>
              </w:rPr>
              <w:t>6</w:t>
            </w:r>
            <w:r>
              <w:rPr>
                <w:rFonts w:ascii="Times New Roman" w:eastAsia="宋体" w:hAnsi="Times New Roman" w:cs="Times New Roman"/>
                <w:szCs w:val="21"/>
              </w:rPr>
              <w:t>学期</w:t>
            </w:r>
          </w:p>
        </w:tc>
      </w:tr>
      <w:tr w:rsidR="00671AC4" w14:paraId="0B0A10A3" w14:textId="77777777" w:rsidTr="00A965B6">
        <w:trPr>
          <w:trHeight w:val="413"/>
        </w:trPr>
        <w:tc>
          <w:tcPr>
            <w:tcW w:w="791" w:type="pct"/>
            <w:vAlign w:val="center"/>
          </w:tcPr>
          <w:p w14:paraId="5F2766EB" w14:textId="77777777" w:rsidR="00671AC4" w:rsidRDefault="00A56F42">
            <w:pPr>
              <w:jc w:val="center"/>
              <w:rPr>
                <w:rFonts w:ascii="Times New Roman" w:eastAsia="宋体" w:hAnsi="Times New Roman" w:cs="Times New Roman"/>
                <w:szCs w:val="21"/>
              </w:rPr>
            </w:pPr>
            <w:r>
              <w:rPr>
                <w:rFonts w:ascii="Times New Roman" w:eastAsia="宋体" w:hAnsi="Times New Roman" w:cs="Times New Roman"/>
                <w:b/>
                <w:szCs w:val="21"/>
              </w:rPr>
              <w:t>课程负责人</w:t>
            </w:r>
          </w:p>
        </w:tc>
        <w:tc>
          <w:tcPr>
            <w:tcW w:w="1683" w:type="pct"/>
            <w:gridSpan w:val="2"/>
            <w:vAlign w:val="center"/>
          </w:tcPr>
          <w:p w14:paraId="05A43445" w14:textId="03D6315D" w:rsidR="00671AC4" w:rsidRDefault="000E06A4">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张杰</w:t>
            </w:r>
          </w:p>
        </w:tc>
        <w:tc>
          <w:tcPr>
            <w:tcW w:w="841" w:type="pct"/>
            <w:gridSpan w:val="3"/>
            <w:vAlign w:val="center"/>
          </w:tcPr>
          <w:p w14:paraId="0775E7F4" w14:textId="77777777" w:rsidR="00671AC4" w:rsidRDefault="00A56F42">
            <w:pPr>
              <w:jc w:val="center"/>
              <w:rPr>
                <w:rFonts w:ascii="Times New Roman" w:eastAsia="宋体" w:hAnsi="Times New Roman" w:cs="Times New Roman"/>
                <w:szCs w:val="21"/>
              </w:rPr>
            </w:pPr>
            <w:r>
              <w:rPr>
                <w:rFonts w:ascii="Times New Roman" w:eastAsia="宋体" w:hAnsi="Times New Roman" w:cs="Times New Roman"/>
                <w:b/>
                <w:szCs w:val="21"/>
              </w:rPr>
              <w:t>审核人</w:t>
            </w:r>
          </w:p>
        </w:tc>
        <w:tc>
          <w:tcPr>
            <w:tcW w:w="1683" w:type="pct"/>
            <w:gridSpan w:val="4"/>
            <w:vAlign w:val="center"/>
          </w:tcPr>
          <w:p w14:paraId="5150278C" w14:textId="77777777" w:rsidR="00671AC4" w:rsidRDefault="00A56F42">
            <w:pPr>
              <w:adjustRightInd w:val="0"/>
              <w:snapToGrid w:val="0"/>
              <w:spacing w:line="400" w:lineRule="exact"/>
              <w:jc w:val="center"/>
              <w:rPr>
                <w:rFonts w:ascii="Times New Roman" w:eastAsia="宋体" w:hAnsi="Times New Roman" w:cs="Times New Roman"/>
                <w:szCs w:val="21"/>
              </w:rPr>
            </w:pPr>
            <w:r w:rsidRPr="00E36525">
              <w:rPr>
                <w:rFonts w:ascii="Times New Roman" w:eastAsia="宋体" w:hAnsi="Times New Roman" w:cs="Times New Roman"/>
                <w:color w:val="FF0000"/>
                <w:szCs w:val="21"/>
              </w:rPr>
              <w:t>×××</w:t>
            </w:r>
          </w:p>
        </w:tc>
      </w:tr>
      <w:tr w:rsidR="00671AC4" w14:paraId="6B0ADFEB" w14:textId="77777777" w:rsidTr="00A965B6">
        <w:trPr>
          <w:trHeight w:val="561"/>
        </w:trPr>
        <w:tc>
          <w:tcPr>
            <w:tcW w:w="791" w:type="pct"/>
            <w:vAlign w:val="center"/>
          </w:tcPr>
          <w:p w14:paraId="1C2CEA79" w14:textId="77777777" w:rsidR="00671AC4" w:rsidRDefault="00A56F42">
            <w:pPr>
              <w:jc w:val="center"/>
              <w:rPr>
                <w:rFonts w:ascii="Times New Roman" w:eastAsia="宋体" w:hAnsi="Times New Roman" w:cs="Times New Roman"/>
                <w:b/>
                <w:szCs w:val="21"/>
              </w:rPr>
            </w:pPr>
            <w:r>
              <w:rPr>
                <w:rFonts w:ascii="Times New Roman" w:eastAsia="宋体" w:hAnsi="Times New Roman" w:cs="Times New Roman"/>
                <w:b/>
                <w:szCs w:val="21"/>
              </w:rPr>
              <w:t>先修课程</w:t>
            </w:r>
          </w:p>
        </w:tc>
        <w:tc>
          <w:tcPr>
            <w:tcW w:w="4208" w:type="pct"/>
            <w:gridSpan w:val="9"/>
            <w:vAlign w:val="center"/>
          </w:tcPr>
          <w:p w14:paraId="022BF2B6" w14:textId="6B939BD3" w:rsidR="00671AC4" w:rsidRPr="00EA01FC" w:rsidRDefault="000E06A4">
            <w:pPr>
              <w:rPr>
                <w:rFonts w:ascii="Times New Roman" w:eastAsia="宋体" w:hAnsi="Times New Roman" w:cs="Times New Roman"/>
                <w:szCs w:val="21"/>
              </w:rPr>
            </w:pPr>
            <w:r w:rsidRPr="00EA01FC">
              <w:rPr>
                <w:rFonts w:ascii="Times New Roman" w:eastAsia="宋体" w:hAnsi="Times New Roman" w:cs="Times New Roman" w:hint="eastAsia"/>
                <w:szCs w:val="21"/>
              </w:rPr>
              <w:t>公共管理学、</w:t>
            </w:r>
            <w:r w:rsidR="00135E7F" w:rsidRPr="00EA01FC">
              <w:rPr>
                <w:rFonts w:ascii="Times New Roman" w:eastAsia="宋体" w:hAnsi="Times New Roman" w:cs="Times New Roman" w:hint="eastAsia"/>
                <w:szCs w:val="21"/>
              </w:rPr>
              <w:t>公共经济学、公共政策学、公共部门财务管理、公共事业管理概论</w:t>
            </w:r>
          </w:p>
        </w:tc>
      </w:tr>
      <w:tr w:rsidR="00671AC4" w14:paraId="07518BEF" w14:textId="77777777" w:rsidTr="00A965B6">
        <w:trPr>
          <w:trHeight w:val="555"/>
        </w:trPr>
        <w:tc>
          <w:tcPr>
            <w:tcW w:w="791" w:type="pct"/>
            <w:vAlign w:val="center"/>
          </w:tcPr>
          <w:p w14:paraId="1B3D363C" w14:textId="77777777" w:rsidR="00671AC4" w:rsidRDefault="00A56F42">
            <w:pPr>
              <w:jc w:val="center"/>
              <w:rPr>
                <w:rFonts w:ascii="Times New Roman" w:eastAsia="宋体" w:hAnsi="Times New Roman" w:cs="Times New Roman"/>
                <w:b/>
                <w:szCs w:val="21"/>
              </w:rPr>
            </w:pPr>
            <w:r>
              <w:rPr>
                <w:rFonts w:ascii="Times New Roman" w:eastAsia="宋体" w:hAnsi="Times New Roman" w:cs="Times New Roman"/>
                <w:b/>
                <w:szCs w:val="21"/>
              </w:rPr>
              <w:t>后续课程</w:t>
            </w:r>
          </w:p>
        </w:tc>
        <w:tc>
          <w:tcPr>
            <w:tcW w:w="4208" w:type="pct"/>
            <w:gridSpan w:val="9"/>
            <w:vAlign w:val="center"/>
          </w:tcPr>
          <w:p w14:paraId="16564995" w14:textId="492A1247" w:rsidR="00671AC4" w:rsidRPr="00EA01FC" w:rsidRDefault="00135E7F">
            <w:pPr>
              <w:rPr>
                <w:rFonts w:ascii="Times New Roman" w:eastAsia="宋体" w:hAnsi="Times New Roman" w:cs="Times New Roman"/>
                <w:szCs w:val="21"/>
              </w:rPr>
            </w:pPr>
            <w:r w:rsidRPr="00EA01FC">
              <w:rPr>
                <w:rFonts w:ascii="Times New Roman" w:eastAsia="宋体" w:hAnsi="Times New Roman" w:cs="Times New Roman" w:hint="eastAsia"/>
                <w:szCs w:val="21"/>
              </w:rPr>
              <w:t>毕业实习</w:t>
            </w:r>
          </w:p>
        </w:tc>
      </w:tr>
      <w:tr w:rsidR="00671AC4" w14:paraId="16B2E3EC" w14:textId="77777777" w:rsidTr="00A965B6">
        <w:trPr>
          <w:trHeight w:val="549"/>
        </w:trPr>
        <w:tc>
          <w:tcPr>
            <w:tcW w:w="791" w:type="pct"/>
            <w:vAlign w:val="center"/>
          </w:tcPr>
          <w:p w14:paraId="5E720925" w14:textId="77777777" w:rsidR="00671AC4" w:rsidRDefault="00A56F42">
            <w:pPr>
              <w:jc w:val="center"/>
              <w:rPr>
                <w:rFonts w:ascii="Times New Roman" w:eastAsia="宋体" w:hAnsi="Times New Roman" w:cs="Times New Roman"/>
                <w:b/>
                <w:szCs w:val="21"/>
              </w:rPr>
            </w:pPr>
            <w:r>
              <w:rPr>
                <w:rFonts w:ascii="Times New Roman" w:eastAsia="宋体" w:hAnsi="Times New Roman" w:cs="Times New Roman"/>
                <w:b/>
                <w:szCs w:val="21"/>
              </w:rPr>
              <w:t>选用教材</w:t>
            </w:r>
          </w:p>
        </w:tc>
        <w:tc>
          <w:tcPr>
            <w:tcW w:w="4208" w:type="pct"/>
            <w:gridSpan w:val="9"/>
            <w:vAlign w:val="center"/>
          </w:tcPr>
          <w:p w14:paraId="3AB040CE" w14:textId="4C456DDA" w:rsidR="00671AC4" w:rsidRPr="00EA01FC" w:rsidRDefault="00135E7F" w:rsidP="00135E7F">
            <w:pPr>
              <w:adjustRightInd w:val="0"/>
              <w:snapToGrid w:val="0"/>
              <w:spacing w:line="400" w:lineRule="exact"/>
              <w:rPr>
                <w:rFonts w:ascii="Times New Roman" w:eastAsia="宋体" w:hAnsi="Times New Roman" w:cs="Times New Roman"/>
                <w:szCs w:val="21"/>
              </w:rPr>
            </w:pPr>
            <w:r w:rsidRPr="00EA01FC">
              <w:rPr>
                <w:rFonts w:ascii="Times New Roman" w:eastAsia="宋体" w:hAnsi="Times New Roman" w:cs="Times New Roman" w:hint="eastAsia"/>
                <w:szCs w:val="21"/>
              </w:rPr>
              <w:t>高峻峰</w:t>
            </w:r>
            <w:r w:rsidRPr="00EA01FC">
              <w:rPr>
                <w:rFonts w:ascii="Times New Roman" w:eastAsia="宋体" w:hAnsi="Times New Roman" w:cs="Times New Roman"/>
                <w:szCs w:val="21"/>
              </w:rPr>
              <w:t xml:space="preserve">. </w:t>
            </w:r>
            <w:r w:rsidR="00D12620" w:rsidRPr="00EA01FC">
              <w:rPr>
                <w:rFonts w:ascii="Times New Roman" w:eastAsia="宋体" w:hAnsi="Times New Roman" w:cs="Times New Roman" w:hint="eastAsia"/>
                <w:szCs w:val="21"/>
              </w:rPr>
              <w:t>财政学与公共管理实验教程</w:t>
            </w:r>
            <w:r w:rsidRPr="00EA01FC">
              <w:rPr>
                <w:rFonts w:ascii="Times New Roman" w:eastAsia="宋体" w:hAnsi="Times New Roman" w:cs="Times New Roman"/>
                <w:szCs w:val="21"/>
              </w:rPr>
              <w:t xml:space="preserve"> [M]. </w:t>
            </w:r>
            <w:r w:rsidRPr="00EA01FC">
              <w:rPr>
                <w:rFonts w:ascii="Times New Roman" w:eastAsia="宋体" w:hAnsi="Times New Roman" w:cs="Times New Roman"/>
                <w:szCs w:val="21"/>
              </w:rPr>
              <w:t>北京</w:t>
            </w:r>
            <w:r w:rsidRPr="00EA01FC">
              <w:rPr>
                <w:rFonts w:ascii="Times New Roman" w:eastAsia="宋体" w:hAnsi="Times New Roman" w:cs="Times New Roman"/>
                <w:szCs w:val="21"/>
              </w:rPr>
              <w:t xml:space="preserve">: </w:t>
            </w:r>
            <w:r w:rsidR="00D12620" w:rsidRPr="00EA01FC">
              <w:rPr>
                <w:rFonts w:ascii="Times New Roman" w:eastAsia="宋体" w:hAnsi="Times New Roman" w:cs="Times New Roman" w:hint="eastAsia"/>
                <w:szCs w:val="21"/>
              </w:rPr>
              <w:t>高等教育</w:t>
            </w:r>
            <w:r w:rsidRPr="00EA01FC">
              <w:rPr>
                <w:rFonts w:ascii="Times New Roman" w:eastAsia="宋体" w:hAnsi="Times New Roman" w:cs="Times New Roman"/>
                <w:szCs w:val="21"/>
              </w:rPr>
              <w:t>出版社</w:t>
            </w:r>
            <w:r w:rsidRPr="00EA01FC">
              <w:rPr>
                <w:rFonts w:ascii="Times New Roman" w:eastAsia="宋体" w:hAnsi="Times New Roman" w:cs="Times New Roman"/>
                <w:szCs w:val="21"/>
              </w:rPr>
              <w:t>, 202</w:t>
            </w:r>
            <w:r w:rsidR="00D12620" w:rsidRPr="00EA01FC">
              <w:rPr>
                <w:rFonts w:ascii="Times New Roman" w:eastAsia="宋体" w:hAnsi="Times New Roman" w:cs="Times New Roman"/>
                <w:szCs w:val="21"/>
              </w:rPr>
              <w:t>2</w:t>
            </w:r>
            <w:r w:rsidRPr="00EA01FC">
              <w:rPr>
                <w:rFonts w:ascii="Times New Roman" w:eastAsia="宋体" w:hAnsi="Times New Roman" w:cs="Times New Roman"/>
                <w:szCs w:val="21"/>
              </w:rPr>
              <w:t>.</w:t>
            </w:r>
          </w:p>
        </w:tc>
      </w:tr>
      <w:tr w:rsidR="00671AC4" w14:paraId="2295E5BA" w14:textId="77777777">
        <w:trPr>
          <w:trHeight w:val="636"/>
        </w:trPr>
        <w:tc>
          <w:tcPr>
            <w:tcW w:w="791" w:type="pct"/>
            <w:vAlign w:val="center"/>
          </w:tcPr>
          <w:p w14:paraId="67DE9A57" w14:textId="77777777" w:rsidR="00671AC4" w:rsidRDefault="00A56F42">
            <w:pPr>
              <w:jc w:val="center"/>
              <w:rPr>
                <w:rFonts w:ascii="Times New Roman" w:eastAsia="宋体" w:hAnsi="Times New Roman" w:cs="Times New Roman"/>
                <w:b/>
                <w:szCs w:val="21"/>
              </w:rPr>
            </w:pPr>
            <w:r>
              <w:rPr>
                <w:rFonts w:ascii="Times New Roman" w:eastAsia="宋体" w:hAnsi="Times New Roman" w:cs="Times New Roman"/>
                <w:b/>
                <w:szCs w:val="21"/>
              </w:rPr>
              <w:t>参考书目</w:t>
            </w:r>
          </w:p>
        </w:tc>
        <w:tc>
          <w:tcPr>
            <w:tcW w:w="4208" w:type="pct"/>
            <w:gridSpan w:val="9"/>
            <w:vAlign w:val="center"/>
          </w:tcPr>
          <w:p w14:paraId="61D3F1FE" w14:textId="24E74877" w:rsidR="00671AC4" w:rsidRPr="00EA01FC" w:rsidRDefault="00A56F42">
            <w:pPr>
              <w:adjustRightInd w:val="0"/>
              <w:snapToGrid w:val="0"/>
              <w:spacing w:line="400" w:lineRule="exact"/>
              <w:rPr>
                <w:rFonts w:ascii="Times New Roman" w:eastAsia="宋体" w:hAnsi="Times New Roman" w:cs="Times New Roman"/>
                <w:szCs w:val="21"/>
              </w:rPr>
            </w:pPr>
            <w:r w:rsidRPr="00EA01FC">
              <w:rPr>
                <w:rFonts w:ascii="Times New Roman" w:eastAsia="宋体" w:hAnsi="Times New Roman" w:cs="Times New Roman"/>
                <w:szCs w:val="21"/>
              </w:rPr>
              <w:t xml:space="preserve">1. </w:t>
            </w:r>
            <w:r w:rsidR="004D2E9D" w:rsidRPr="00EA01FC">
              <w:rPr>
                <w:rFonts w:ascii="Times New Roman" w:eastAsia="宋体" w:hAnsi="Times New Roman" w:cs="Times New Roman" w:hint="eastAsia"/>
                <w:szCs w:val="21"/>
              </w:rPr>
              <w:t>胡晓东</w:t>
            </w:r>
            <w:r w:rsidRPr="00EA01FC">
              <w:rPr>
                <w:rFonts w:ascii="Times New Roman" w:eastAsia="宋体" w:hAnsi="Times New Roman" w:cs="Times New Roman"/>
                <w:szCs w:val="21"/>
              </w:rPr>
              <w:t xml:space="preserve">. </w:t>
            </w:r>
            <w:r w:rsidR="004D2E9D" w:rsidRPr="00EA01FC">
              <w:rPr>
                <w:rFonts w:ascii="Times New Roman" w:eastAsia="宋体" w:hAnsi="Times New Roman" w:cs="Times New Roman" w:hint="eastAsia"/>
                <w:szCs w:val="21"/>
              </w:rPr>
              <w:t>公共管理案例分析实验实训教程（第二版）</w:t>
            </w:r>
            <w:r w:rsidRPr="00EA01FC">
              <w:rPr>
                <w:rFonts w:ascii="Times New Roman" w:eastAsia="宋体" w:hAnsi="Times New Roman" w:cs="Times New Roman"/>
                <w:szCs w:val="21"/>
              </w:rPr>
              <w:t xml:space="preserve">[M]. </w:t>
            </w:r>
            <w:r w:rsidR="004D2E9D" w:rsidRPr="00EA01FC">
              <w:rPr>
                <w:rFonts w:ascii="Times New Roman" w:eastAsia="宋体" w:hAnsi="Times New Roman" w:cs="Times New Roman" w:hint="eastAsia"/>
                <w:szCs w:val="21"/>
              </w:rPr>
              <w:t>武汉</w:t>
            </w:r>
            <w:r w:rsidRPr="00EA01FC">
              <w:rPr>
                <w:rFonts w:ascii="Times New Roman" w:eastAsia="宋体" w:hAnsi="Times New Roman" w:cs="Times New Roman"/>
                <w:szCs w:val="21"/>
              </w:rPr>
              <w:t xml:space="preserve">: </w:t>
            </w:r>
            <w:r w:rsidR="004D2E9D" w:rsidRPr="00EA01FC">
              <w:rPr>
                <w:rFonts w:ascii="Times New Roman" w:eastAsia="宋体" w:hAnsi="Times New Roman" w:cs="Times New Roman" w:hint="eastAsia"/>
                <w:szCs w:val="21"/>
              </w:rPr>
              <w:t>华中科技大学</w:t>
            </w:r>
            <w:r w:rsidRPr="00EA01FC">
              <w:rPr>
                <w:rFonts w:ascii="Times New Roman" w:eastAsia="宋体" w:hAnsi="Times New Roman" w:cs="Times New Roman"/>
                <w:szCs w:val="21"/>
              </w:rPr>
              <w:t>出版社</w:t>
            </w:r>
            <w:r w:rsidRPr="00EA01FC">
              <w:rPr>
                <w:rFonts w:ascii="Times New Roman" w:eastAsia="宋体" w:hAnsi="Times New Roman" w:cs="Times New Roman"/>
                <w:szCs w:val="21"/>
              </w:rPr>
              <w:t>, 202</w:t>
            </w:r>
            <w:r w:rsidR="004D2E9D" w:rsidRPr="00EA01FC">
              <w:rPr>
                <w:rFonts w:ascii="Times New Roman" w:eastAsia="宋体" w:hAnsi="Times New Roman" w:cs="Times New Roman"/>
                <w:szCs w:val="21"/>
              </w:rPr>
              <w:t>1</w:t>
            </w:r>
            <w:r w:rsidRPr="00EA01FC">
              <w:rPr>
                <w:rFonts w:ascii="Times New Roman" w:eastAsia="宋体" w:hAnsi="Times New Roman" w:cs="Times New Roman"/>
                <w:szCs w:val="21"/>
              </w:rPr>
              <w:t>.</w:t>
            </w:r>
          </w:p>
          <w:p w14:paraId="1AF776D1" w14:textId="422BBEBB" w:rsidR="00671AC4" w:rsidRPr="00EA01FC" w:rsidRDefault="004D2E9D">
            <w:pPr>
              <w:adjustRightInd w:val="0"/>
              <w:snapToGrid w:val="0"/>
              <w:spacing w:line="400" w:lineRule="exact"/>
              <w:rPr>
                <w:rFonts w:ascii="Times New Roman" w:eastAsia="宋体" w:hAnsi="Times New Roman" w:cs="Times New Roman"/>
                <w:szCs w:val="21"/>
              </w:rPr>
            </w:pPr>
            <w:r w:rsidRPr="00EA01FC">
              <w:rPr>
                <w:rFonts w:ascii="Times New Roman" w:eastAsia="宋体" w:hAnsi="Times New Roman" w:cs="Times New Roman"/>
                <w:szCs w:val="21"/>
              </w:rPr>
              <w:t xml:space="preserve">2. </w:t>
            </w:r>
            <w:r w:rsidR="00D12620" w:rsidRPr="00EA01FC">
              <w:rPr>
                <w:rFonts w:ascii="Times New Roman" w:eastAsia="宋体" w:hAnsi="Times New Roman" w:cs="Times New Roman" w:hint="eastAsia"/>
                <w:szCs w:val="21"/>
              </w:rPr>
              <w:t>高峻峰</w:t>
            </w:r>
            <w:r w:rsidR="00D12620" w:rsidRPr="00EA01FC">
              <w:rPr>
                <w:rFonts w:ascii="Times New Roman" w:eastAsia="宋体" w:hAnsi="Times New Roman" w:cs="Times New Roman" w:hint="eastAsia"/>
                <w:szCs w:val="21"/>
              </w:rPr>
              <w:t xml:space="preserve">. </w:t>
            </w:r>
            <w:r w:rsidR="00D12620" w:rsidRPr="00EA01FC">
              <w:rPr>
                <w:rFonts w:ascii="Times New Roman" w:eastAsia="宋体" w:hAnsi="Times New Roman" w:cs="Times New Roman" w:hint="eastAsia"/>
                <w:szCs w:val="21"/>
              </w:rPr>
              <w:t>公共管理模拟实验沙盘实验指导书</w:t>
            </w:r>
            <w:r w:rsidR="00D12620" w:rsidRPr="00EA01FC">
              <w:rPr>
                <w:rFonts w:ascii="Times New Roman" w:eastAsia="宋体" w:hAnsi="Times New Roman" w:cs="Times New Roman" w:hint="eastAsia"/>
                <w:szCs w:val="21"/>
              </w:rPr>
              <w:t xml:space="preserve"> [M]</w:t>
            </w:r>
            <w:r w:rsidRPr="00EA01FC">
              <w:rPr>
                <w:rFonts w:ascii="Times New Roman" w:eastAsia="宋体" w:hAnsi="Times New Roman" w:cs="Times New Roman" w:hint="eastAsia"/>
                <w:szCs w:val="21"/>
              </w:rPr>
              <w:t>.</w:t>
            </w:r>
            <w:r w:rsidR="00F4569B" w:rsidRPr="00EA01FC">
              <w:rPr>
                <w:rFonts w:ascii="Times New Roman" w:eastAsia="宋体" w:hAnsi="Times New Roman" w:cs="Times New Roman" w:hint="eastAsia"/>
                <w:szCs w:val="21"/>
              </w:rPr>
              <w:t>成都：</w:t>
            </w:r>
            <w:r w:rsidRPr="00EA01FC">
              <w:rPr>
                <w:rFonts w:ascii="Times New Roman" w:eastAsia="宋体" w:hAnsi="Times New Roman" w:cs="Times New Roman" w:hint="eastAsia"/>
                <w:szCs w:val="21"/>
              </w:rPr>
              <w:t>四川师范大学</w:t>
            </w:r>
          </w:p>
        </w:tc>
      </w:tr>
      <w:tr w:rsidR="00671AC4" w14:paraId="44E5DAE6" w14:textId="77777777" w:rsidTr="00A965B6">
        <w:trPr>
          <w:trHeight w:val="489"/>
        </w:trPr>
        <w:tc>
          <w:tcPr>
            <w:tcW w:w="791" w:type="pct"/>
            <w:vAlign w:val="center"/>
          </w:tcPr>
          <w:p w14:paraId="6B9AD414" w14:textId="77777777" w:rsidR="00671AC4" w:rsidRDefault="00A56F42">
            <w:pPr>
              <w:jc w:val="center"/>
              <w:rPr>
                <w:rFonts w:ascii="Times New Roman" w:eastAsia="宋体" w:hAnsi="Times New Roman" w:cs="Times New Roman"/>
                <w:b/>
                <w:szCs w:val="21"/>
              </w:rPr>
            </w:pPr>
            <w:r>
              <w:rPr>
                <w:rFonts w:ascii="Times New Roman" w:eastAsia="宋体" w:hAnsi="Times New Roman" w:cs="Times New Roman"/>
                <w:b/>
                <w:szCs w:val="21"/>
              </w:rPr>
              <w:t>课程资源</w:t>
            </w:r>
          </w:p>
        </w:tc>
        <w:tc>
          <w:tcPr>
            <w:tcW w:w="4208" w:type="pct"/>
            <w:gridSpan w:val="9"/>
            <w:vAlign w:val="center"/>
          </w:tcPr>
          <w:p w14:paraId="2DC6F65B" w14:textId="5694C610" w:rsidR="00671AC4" w:rsidRPr="00EA01FC" w:rsidRDefault="00F4569B">
            <w:pPr>
              <w:adjustRightInd w:val="0"/>
              <w:snapToGrid w:val="0"/>
              <w:spacing w:line="400" w:lineRule="exact"/>
              <w:jc w:val="left"/>
              <w:rPr>
                <w:rFonts w:ascii="Times New Roman" w:eastAsia="宋体" w:hAnsi="Times New Roman" w:cs="Times New Roman"/>
                <w:szCs w:val="21"/>
              </w:rPr>
            </w:pPr>
            <w:r w:rsidRPr="00EA01FC">
              <w:rPr>
                <w:rFonts w:ascii="Times New Roman" w:hAnsi="Times New Roman" w:cs="Times New Roman" w:hint="eastAsia"/>
                <w:szCs w:val="21"/>
              </w:rPr>
              <w:t>无</w:t>
            </w:r>
          </w:p>
        </w:tc>
      </w:tr>
      <w:tr w:rsidR="00671AC4" w14:paraId="75403217" w14:textId="77777777">
        <w:trPr>
          <w:trHeight w:val="1993"/>
        </w:trPr>
        <w:tc>
          <w:tcPr>
            <w:tcW w:w="791" w:type="pct"/>
            <w:vAlign w:val="center"/>
          </w:tcPr>
          <w:p w14:paraId="410B7B3A" w14:textId="77777777" w:rsidR="00671AC4" w:rsidRDefault="00A56F42">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b/>
                <w:bCs/>
                <w:szCs w:val="21"/>
              </w:rPr>
              <w:t>课程简介</w:t>
            </w:r>
          </w:p>
        </w:tc>
        <w:tc>
          <w:tcPr>
            <w:tcW w:w="4208" w:type="pct"/>
            <w:gridSpan w:val="9"/>
            <w:vAlign w:val="center"/>
          </w:tcPr>
          <w:p w14:paraId="70833975" w14:textId="363373F0" w:rsidR="00671AC4" w:rsidRPr="00EA01FC" w:rsidRDefault="00F4569B">
            <w:pPr>
              <w:adjustRightInd w:val="0"/>
              <w:snapToGrid w:val="0"/>
              <w:spacing w:line="400" w:lineRule="exact"/>
              <w:rPr>
                <w:rFonts w:ascii="Times New Roman" w:eastAsia="宋体" w:hAnsi="Times New Roman" w:cs="Times New Roman"/>
                <w:szCs w:val="21"/>
              </w:rPr>
            </w:pPr>
            <w:r w:rsidRPr="00EA01FC">
              <w:rPr>
                <w:rFonts w:ascii="Times New Roman" w:eastAsia="宋体" w:hAnsi="Times New Roman" w:cs="Times New Roman" w:hint="eastAsia"/>
                <w:szCs w:val="21"/>
              </w:rPr>
              <w:t>公共管理沙盘模拟是公共事业管理专业必修的一门综合实践课程，课程要内容包括：实验介绍与规则解读、课前准备、财政预算与政府融资实验、土地征收与土地定性实验、招商引资实验、市政工程实验、公共事业投资实验、人才引进与企业扶持与企业迁移实验、危机管理实验、财政收入与支出结构分析实验、绩效评估与评分等。通过本实验课程，不但可以验证、巩固学生以前所学的公共管理学、公共政策学、公共经济学、公共部门财务管理等课程理论和知识，</w:t>
            </w:r>
            <w:r w:rsidR="003F5DE8" w:rsidRPr="00EA01FC">
              <w:rPr>
                <w:rFonts w:ascii="Times New Roman" w:eastAsia="宋体" w:hAnsi="Times New Roman" w:cs="Times New Roman" w:hint="eastAsia"/>
                <w:szCs w:val="21"/>
              </w:rPr>
              <w:t>而且可以增强学生应用所学理论知识来分析、解决公共管理问题的能力</w:t>
            </w:r>
            <w:r w:rsidR="00820CA3" w:rsidRPr="00EA01FC">
              <w:rPr>
                <w:rFonts w:ascii="Times New Roman" w:eastAsia="宋体" w:hAnsi="Times New Roman" w:cs="Times New Roman" w:hint="eastAsia"/>
                <w:szCs w:val="21"/>
              </w:rPr>
              <w:t>，培养学生理论联系实际、实事求是的科学态度。</w:t>
            </w:r>
          </w:p>
        </w:tc>
      </w:tr>
    </w:tbl>
    <w:p w14:paraId="213C8403" w14:textId="77777777" w:rsidR="00671AC4" w:rsidRDefault="00A56F42">
      <w:pPr>
        <w:autoSpaceDE w:val="0"/>
        <w:autoSpaceDN w:val="0"/>
        <w:adjustRightInd w:val="0"/>
        <w:snapToGrid w:val="0"/>
        <w:spacing w:line="360" w:lineRule="auto"/>
        <w:jc w:val="left"/>
        <w:rPr>
          <w:rFonts w:ascii="Times New Roman" w:eastAsia="黑体" w:hAnsi="Times New Roman" w:cs="Times New Roman"/>
          <w:b/>
          <w:kern w:val="0"/>
          <w:sz w:val="28"/>
          <w:szCs w:val="28"/>
        </w:rPr>
      </w:pPr>
      <w:r>
        <w:rPr>
          <w:rFonts w:ascii="Times New Roman" w:eastAsia="黑体" w:hAnsi="Times New Roman" w:cs="Times New Roman"/>
          <w:b/>
          <w:kern w:val="0"/>
          <w:sz w:val="28"/>
          <w:szCs w:val="28"/>
        </w:rPr>
        <w:lastRenderedPageBreak/>
        <w:t>二、课程目标</w:t>
      </w:r>
    </w:p>
    <w:p w14:paraId="29A12894" w14:textId="77777777" w:rsidR="00671AC4" w:rsidRDefault="00A56F42">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 xml:space="preserve">1  </w:t>
      </w:r>
      <w:r>
        <w:rPr>
          <w:rFonts w:ascii="Times New Roman" w:eastAsia="宋体" w:hAnsi="Times New Roman" w:cs="Times New Roman"/>
          <w:b/>
          <w:color w:val="000000" w:themeColor="text1"/>
          <w:szCs w:val="21"/>
        </w:rPr>
        <w:t>课程目标</w:t>
      </w:r>
    </w:p>
    <w:tbl>
      <w:tblPr>
        <w:tblStyle w:val="af1"/>
        <w:tblW w:w="4999" w:type="pct"/>
        <w:tblLook w:val="04A0" w:firstRow="1" w:lastRow="0" w:firstColumn="1" w:lastColumn="0" w:noHBand="0" w:noVBand="1"/>
      </w:tblPr>
      <w:tblGrid>
        <w:gridCol w:w="1506"/>
        <w:gridCol w:w="7780"/>
      </w:tblGrid>
      <w:tr w:rsidR="00671AC4" w14:paraId="1D559E5A" w14:textId="77777777" w:rsidTr="00FE7F7D">
        <w:tc>
          <w:tcPr>
            <w:tcW w:w="811" w:type="pct"/>
            <w:vAlign w:val="center"/>
          </w:tcPr>
          <w:p w14:paraId="269E862A" w14:textId="77777777" w:rsidR="00671AC4" w:rsidRDefault="00A56F42">
            <w:pPr>
              <w:spacing w:line="360" w:lineRule="auto"/>
              <w:jc w:val="center"/>
              <w:rPr>
                <w:b/>
                <w:color w:val="000000" w:themeColor="text1"/>
                <w:kern w:val="0"/>
                <w:szCs w:val="21"/>
              </w:rPr>
            </w:pPr>
            <w:r>
              <w:rPr>
                <w:b/>
                <w:color w:val="000000" w:themeColor="text1"/>
                <w:kern w:val="0"/>
                <w:szCs w:val="21"/>
              </w:rPr>
              <w:t>序号</w:t>
            </w:r>
          </w:p>
        </w:tc>
        <w:tc>
          <w:tcPr>
            <w:tcW w:w="4189" w:type="pct"/>
            <w:vAlign w:val="center"/>
          </w:tcPr>
          <w:p w14:paraId="2A8DCF47" w14:textId="77777777" w:rsidR="00671AC4" w:rsidRDefault="00A56F42">
            <w:pPr>
              <w:spacing w:line="360" w:lineRule="auto"/>
              <w:jc w:val="center"/>
              <w:rPr>
                <w:b/>
                <w:color w:val="000000" w:themeColor="text1"/>
                <w:kern w:val="0"/>
                <w:szCs w:val="21"/>
              </w:rPr>
            </w:pPr>
            <w:r>
              <w:rPr>
                <w:b/>
                <w:color w:val="000000" w:themeColor="text1"/>
                <w:kern w:val="0"/>
                <w:szCs w:val="21"/>
              </w:rPr>
              <w:t>具体课程目标</w:t>
            </w:r>
          </w:p>
        </w:tc>
      </w:tr>
      <w:tr w:rsidR="00671AC4" w14:paraId="63A1CD5D" w14:textId="77777777" w:rsidTr="00FE7F7D">
        <w:tc>
          <w:tcPr>
            <w:tcW w:w="811" w:type="pct"/>
            <w:vAlign w:val="center"/>
          </w:tcPr>
          <w:p w14:paraId="78A8A813" w14:textId="77777777" w:rsidR="00671AC4" w:rsidRDefault="00A56F42">
            <w:pPr>
              <w:spacing w:line="360" w:lineRule="auto"/>
              <w:jc w:val="center"/>
              <w:rPr>
                <w:b/>
                <w:color w:val="000000" w:themeColor="text1"/>
                <w:kern w:val="0"/>
                <w:szCs w:val="21"/>
              </w:rPr>
            </w:pPr>
            <w:r>
              <w:rPr>
                <w:b/>
                <w:color w:val="000000" w:themeColor="text1"/>
                <w:kern w:val="0"/>
                <w:szCs w:val="21"/>
              </w:rPr>
              <w:t>课程目标</w:t>
            </w:r>
            <w:r>
              <w:rPr>
                <w:b/>
                <w:color w:val="000000" w:themeColor="text1"/>
                <w:kern w:val="0"/>
                <w:szCs w:val="21"/>
              </w:rPr>
              <w:t>1</w:t>
            </w:r>
          </w:p>
        </w:tc>
        <w:tc>
          <w:tcPr>
            <w:tcW w:w="4189" w:type="pct"/>
            <w:vAlign w:val="center"/>
          </w:tcPr>
          <w:p w14:paraId="7944E8BF" w14:textId="11843ABC" w:rsidR="00671AC4" w:rsidRDefault="002F2D6F">
            <w:pPr>
              <w:spacing w:line="360" w:lineRule="auto"/>
              <w:jc w:val="left"/>
              <w:rPr>
                <w:b/>
                <w:color w:val="000000" w:themeColor="text1"/>
                <w:kern w:val="0"/>
                <w:szCs w:val="21"/>
              </w:rPr>
            </w:pPr>
            <w:r>
              <w:rPr>
                <w:rFonts w:ascii="宋体" w:hAnsi="Calibri" w:cs="宋体" w:hint="eastAsia"/>
                <w:kern w:val="0"/>
                <w:sz w:val="22"/>
              </w:rPr>
              <w:t>能概述</w:t>
            </w:r>
            <w:r w:rsidRPr="00395710">
              <w:rPr>
                <w:rFonts w:ascii="宋体" w:hAnsi="Calibri" w:cs="宋体" w:hint="eastAsia"/>
                <w:kern w:val="0"/>
                <w:sz w:val="22"/>
              </w:rPr>
              <w:t>公共管理学</w:t>
            </w:r>
            <w:r w:rsidRPr="00395710">
              <w:rPr>
                <w:rFonts w:ascii="宋体" w:hAnsi="Calibri" w:cs="宋体"/>
                <w:kern w:val="0"/>
                <w:sz w:val="22"/>
              </w:rPr>
              <w:t>、公共经济学、公共政策学有关</w:t>
            </w:r>
            <w:r w:rsidRPr="00395710">
              <w:rPr>
                <w:rFonts w:ascii="宋体" w:hAnsi="Calibri" w:cs="宋体" w:hint="eastAsia"/>
                <w:kern w:val="0"/>
                <w:sz w:val="22"/>
              </w:rPr>
              <w:t>理论</w:t>
            </w:r>
            <w:r>
              <w:rPr>
                <w:rFonts w:ascii="宋体" w:hAnsi="Calibri" w:cs="宋体" w:hint="eastAsia"/>
                <w:kern w:val="0"/>
                <w:sz w:val="22"/>
              </w:rPr>
              <w:t>、</w:t>
            </w:r>
            <w:r w:rsidRPr="00395710">
              <w:rPr>
                <w:rFonts w:ascii="宋体" w:hAnsi="Calibri" w:cs="宋体"/>
                <w:kern w:val="0"/>
                <w:sz w:val="22"/>
              </w:rPr>
              <w:t>知识</w:t>
            </w:r>
            <w:r w:rsidR="001744A3">
              <w:rPr>
                <w:rFonts w:ascii="宋体" w:hAnsi="Calibri" w:cs="宋体" w:hint="eastAsia"/>
                <w:kern w:val="0"/>
                <w:sz w:val="22"/>
              </w:rPr>
              <w:t>；阐明</w:t>
            </w:r>
            <w:r w:rsidRPr="00395710">
              <w:rPr>
                <w:rFonts w:ascii="宋体" w:hAnsi="Calibri" w:cs="宋体" w:hint="eastAsia"/>
                <w:kern w:val="0"/>
                <w:sz w:val="22"/>
              </w:rPr>
              <w:t>政府的运行流程和政府</w:t>
            </w:r>
            <w:r w:rsidR="001744A3">
              <w:rPr>
                <w:rFonts w:ascii="宋体" w:hAnsi="Calibri" w:cs="宋体" w:hint="eastAsia"/>
                <w:kern w:val="0"/>
                <w:sz w:val="22"/>
              </w:rPr>
              <w:t>各</w:t>
            </w:r>
            <w:r w:rsidRPr="00395710">
              <w:rPr>
                <w:rFonts w:ascii="宋体" w:hAnsi="Calibri" w:cs="宋体" w:hint="eastAsia"/>
                <w:kern w:val="0"/>
                <w:sz w:val="22"/>
              </w:rPr>
              <w:t>职能部门之间的联系与职责分工、部门公共政策对区域发展的影响、正确的政府绩效观、政府的各项经济扶持政策与民生发展政策等知识</w:t>
            </w:r>
            <w:r w:rsidRPr="00395710">
              <w:rPr>
                <w:rFonts w:ascii="宋体" w:hAnsi="Calibri" w:cs="宋体"/>
                <w:kern w:val="0"/>
                <w:sz w:val="22"/>
              </w:rPr>
              <w:t>、理论与模型</w:t>
            </w:r>
            <w:r w:rsidRPr="00395710">
              <w:rPr>
                <w:rFonts w:ascii="宋体" w:hAnsi="Calibri" w:cs="宋体" w:hint="eastAsia"/>
                <w:kern w:val="0"/>
                <w:sz w:val="22"/>
              </w:rPr>
              <w:t>及其</w:t>
            </w:r>
            <w:r w:rsidRPr="00395710">
              <w:rPr>
                <w:rFonts w:ascii="宋体" w:hAnsi="Calibri" w:cs="宋体"/>
                <w:kern w:val="0"/>
                <w:sz w:val="22"/>
              </w:rPr>
              <w:t>在</w:t>
            </w:r>
            <w:r w:rsidRPr="00395710">
              <w:rPr>
                <w:rFonts w:ascii="宋体" w:hAnsi="Calibri" w:cs="宋体" w:hint="eastAsia"/>
                <w:kern w:val="0"/>
                <w:sz w:val="22"/>
              </w:rPr>
              <w:t>在现实工作中的应用的</w:t>
            </w:r>
            <w:r w:rsidRPr="00395710">
              <w:rPr>
                <w:rFonts w:ascii="宋体" w:hAnsi="Calibri" w:cs="宋体"/>
                <w:kern w:val="0"/>
                <w:sz w:val="22"/>
              </w:rPr>
              <w:t>知识。</w:t>
            </w:r>
          </w:p>
        </w:tc>
      </w:tr>
      <w:tr w:rsidR="00671AC4" w14:paraId="26AA7C79" w14:textId="77777777" w:rsidTr="00FE7F7D">
        <w:tc>
          <w:tcPr>
            <w:tcW w:w="811" w:type="pct"/>
            <w:vAlign w:val="center"/>
          </w:tcPr>
          <w:p w14:paraId="51504ADE" w14:textId="77777777" w:rsidR="00671AC4" w:rsidRDefault="00A56F42">
            <w:pPr>
              <w:spacing w:line="360" w:lineRule="auto"/>
              <w:jc w:val="center"/>
              <w:rPr>
                <w:b/>
                <w:color w:val="000000" w:themeColor="text1"/>
                <w:kern w:val="0"/>
                <w:szCs w:val="21"/>
              </w:rPr>
            </w:pPr>
            <w:r>
              <w:rPr>
                <w:b/>
                <w:color w:val="000000" w:themeColor="text1"/>
                <w:kern w:val="0"/>
                <w:szCs w:val="21"/>
              </w:rPr>
              <w:t>课程目标</w:t>
            </w:r>
            <w:r>
              <w:rPr>
                <w:b/>
                <w:color w:val="000000" w:themeColor="text1"/>
                <w:kern w:val="0"/>
                <w:szCs w:val="21"/>
              </w:rPr>
              <w:t>2</w:t>
            </w:r>
          </w:p>
        </w:tc>
        <w:tc>
          <w:tcPr>
            <w:tcW w:w="4189" w:type="pct"/>
            <w:vAlign w:val="center"/>
          </w:tcPr>
          <w:p w14:paraId="1054F793" w14:textId="46D09906" w:rsidR="00671AC4" w:rsidRDefault="002F2D6F">
            <w:pPr>
              <w:spacing w:line="360" w:lineRule="auto"/>
              <w:jc w:val="left"/>
              <w:rPr>
                <w:b/>
                <w:color w:val="000000" w:themeColor="text1"/>
                <w:kern w:val="0"/>
                <w:szCs w:val="21"/>
              </w:rPr>
            </w:pPr>
            <w:r>
              <w:rPr>
                <w:rFonts w:hint="eastAsia"/>
                <w:color w:val="000000" w:themeColor="text1"/>
                <w:kern w:val="0"/>
                <w:szCs w:val="21"/>
              </w:rPr>
              <w:t>具备完成公共管理沙盘模拟实验所需的公共管理理论、知识和方法；具备查阅实验学生手册，正确运用公共管理理论、知识和方法认识、分析</w:t>
            </w:r>
            <w:r w:rsidR="001744A3">
              <w:rPr>
                <w:rFonts w:hint="eastAsia"/>
                <w:color w:val="000000" w:themeColor="text1"/>
                <w:kern w:val="0"/>
                <w:szCs w:val="21"/>
              </w:rPr>
              <w:t>和解决</w:t>
            </w:r>
            <w:r>
              <w:rPr>
                <w:rFonts w:hint="eastAsia"/>
                <w:color w:val="000000" w:themeColor="text1"/>
                <w:kern w:val="0"/>
                <w:szCs w:val="21"/>
              </w:rPr>
              <w:t>公共管理相关现实问题，</w:t>
            </w:r>
            <w:r w:rsidR="00903E22">
              <w:rPr>
                <w:rFonts w:hint="eastAsia"/>
                <w:color w:val="000000" w:themeColor="text1"/>
                <w:kern w:val="0"/>
                <w:szCs w:val="21"/>
              </w:rPr>
              <w:t>进行科学决策，</w:t>
            </w:r>
            <w:r>
              <w:rPr>
                <w:rFonts w:hint="eastAsia"/>
                <w:color w:val="000000" w:themeColor="text1"/>
                <w:kern w:val="0"/>
                <w:szCs w:val="21"/>
              </w:rPr>
              <w:t>实现公共管理实验目标的能力；</w:t>
            </w:r>
            <w:r w:rsidR="006701B9">
              <w:rPr>
                <w:rFonts w:hint="eastAsia"/>
                <w:color w:val="000000" w:themeColor="text1"/>
                <w:kern w:val="0"/>
                <w:szCs w:val="21"/>
              </w:rPr>
              <w:t>具备组织和调动小组成员积极参与团队活动的组织能力和领导能力；</w:t>
            </w:r>
            <w:r w:rsidR="001744A3" w:rsidRPr="001744A3">
              <w:rPr>
                <w:rFonts w:hint="eastAsia"/>
                <w:color w:val="000000" w:themeColor="text1"/>
                <w:kern w:val="0"/>
                <w:szCs w:val="21"/>
              </w:rPr>
              <w:t>培养和加强沟通交流能力与团队合作</w:t>
            </w:r>
            <w:r w:rsidR="001744A3">
              <w:rPr>
                <w:rFonts w:hint="eastAsia"/>
                <w:color w:val="000000" w:themeColor="text1"/>
                <w:kern w:val="0"/>
                <w:szCs w:val="21"/>
              </w:rPr>
              <w:t>能力。</w:t>
            </w:r>
          </w:p>
        </w:tc>
      </w:tr>
      <w:tr w:rsidR="00671AC4" w14:paraId="1A47E2EA" w14:textId="77777777" w:rsidTr="00FE7F7D">
        <w:tc>
          <w:tcPr>
            <w:tcW w:w="811" w:type="pct"/>
            <w:vAlign w:val="center"/>
          </w:tcPr>
          <w:p w14:paraId="7575FF07" w14:textId="77777777" w:rsidR="00671AC4" w:rsidRDefault="00A56F42">
            <w:pPr>
              <w:spacing w:line="360" w:lineRule="auto"/>
              <w:jc w:val="center"/>
              <w:rPr>
                <w:b/>
                <w:color w:val="000000" w:themeColor="text1"/>
                <w:kern w:val="0"/>
                <w:szCs w:val="21"/>
              </w:rPr>
            </w:pPr>
            <w:r>
              <w:rPr>
                <w:b/>
                <w:color w:val="000000" w:themeColor="text1"/>
                <w:kern w:val="0"/>
                <w:szCs w:val="21"/>
              </w:rPr>
              <w:t>课程目标</w:t>
            </w:r>
            <w:r>
              <w:rPr>
                <w:b/>
                <w:color w:val="000000" w:themeColor="text1"/>
                <w:kern w:val="0"/>
                <w:szCs w:val="21"/>
              </w:rPr>
              <w:t>3</w:t>
            </w:r>
          </w:p>
        </w:tc>
        <w:tc>
          <w:tcPr>
            <w:tcW w:w="4189" w:type="pct"/>
            <w:vAlign w:val="center"/>
          </w:tcPr>
          <w:p w14:paraId="4AC59DE9" w14:textId="67EC32A4" w:rsidR="00671AC4" w:rsidRDefault="009A6694">
            <w:pPr>
              <w:spacing w:line="360" w:lineRule="auto"/>
              <w:jc w:val="left"/>
              <w:rPr>
                <w:b/>
                <w:color w:val="000000" w:themeColor="text1"/>
                <w:kern w:val="0"/>
                <w:szCs w:val="21"/>
              </w:rPr>
            </w:pPr>
            <w:r>
              <w:rPr>
                <w:rFonts w:hint="eastAsia"/>
                <w:color w:val="000000" w:themeColor="text1"/>
                <w:kern w:val="0"/>
                <w:szCs w:val="21"/>
              </w:rPr>
              <w:t>具有较强的学习能力，根据实验过程和结果，提出问题、不断总结反思，</w:t>
            </w:r>
            <w:r w:rsidR="004B1D1C">
              <w:rPr>
                <w:rFonts w:hint="eastAsia"/>
                <w:color w:val="000000" w:themeColor="text1"/>
                <w:kern w:val="0"/>
                <w:szCs w:val="21"/>
              </w:rPr>
              <w:t>提高</w:t>
            </w:r>
            <w:r>
              <w:rPr>
                <w:rFonts w:hint="eastAsia"/>
                <w:color w:val="000000" w:themeColor="text1"/>
                <w:kern w:val="0"/>
                <w:szCs w:val="21"/>
              </w:rPr>
              <w:t>实验操作</w:t>
            </w:r>
            <w:r w:rsidR="004B1D1C">
              <w:rPr>
                <w:rFonts w:hint="eastAsia"/>
                <w:color w:val="000000" w:themeColor="text1"/>
                <w:kern w:val="0"/>
                <w:szCs w:val="21"/>
              </w:rPr>
              <w:t>能力</w:t>
            </w:r>
            <w:r w:rsidR="00EE33BA">
              <w:rPr>
                <w:rFonts w:hint="eastAsia"/>
                <w:color w:val="000000" w:themeColor="text1"/>
                <w:kern w:val="0"/>
                <w:szCs w:val="21"/>
              </w:rPr>
              <w:t>的素养；</w:t>
            </w:r>
            <w:r w:rsidR="00EE33BA" w:rsidRPr="009C7B46">
              <w:rPr>
                <w:rFonts w:hint="eastAsia"/>
                <w:color w:val="000000" w:themeColor="text1"/>
                <w:kern w:val="0"/>
                <w:szCs w:val="21"/>
              </w:rPr>
              <w:t>具有良好的公共精神和公共责任意识</w:t>
            </w:r>
            <w:r w:rsidR="00EE33BA">
              <w:rPr>
                <w:rFonts w:hint="eastAsia"/>
                <w:color w:val="000000" w:themeColor="text1"/>
                <w:kern w:val="0"/>
                <w:szCs w:val="21"/>
              </w:rPr>
              <w:t>；</w:t>
            </w:r>
            <w:r w:rsidR="00EE33BA" w:rsidRPr="001744A3">
              <w:rPr>
                <w:rFonts w:hint="eastAsia"/>
                <w:color w:val="000000" w:themeColor="text1"/>
                <w:kern w:val="0"/>
                <w:szCs w:val="21"/>
              </w:rPr>
              <w:t>具备新时代中国特色社会主义要求的公正、法治、绩效等观念；具备系统思维能力和求真务实的精神和作风</w:t>
            </w:r>
            <w:r w:rsidR="00EE33BA">
              <w:rPr>
                <w:rFonts w:hint="eastAsia"/>
                <w:color w:val="000000" w:themeColor="text1"/>
                <w:kern w:val="0"/>
                <w:szCs w:val="21"/>
              </w:rPr>
              <w:t>；具有良好的</w:t>
            </w:r>
            <w:r w:rsidR="00EE33BA" w:rsidRPr="001744A3">
              <w:rPr>
                <w:rFonts w:hint="eastAsia"/>
                <w:color w:val="000000" w:themeColor="text1"/>
                <w:kern w:val="0"/>
                <w:szCs w:val="21"/>
              </w:rPr>
              <w:t>合作、竞争精神</w:t>
            </w:r>
            <w:r w:rsidR="00EE33BA">
              <w:rPr>
                <w:rFonts w:hint="eastAsia"/>
                <w:color w:val="000000" w:themeColor="text1"/>
                <w:kern w:val="0"/>
                <w:szCs w:val="21"/>
              </w:rPr>
              <w:t>。</w:t>
            </w:r>
          </w:p>
        </w:tc>
      </w:tr>
    </w:tbl>
    <w:p w14:paraId="01675B6B" w14:textId="77777777" w:rsidR="00671AC4" w:rsidRDefault="00671AC4">
      <w:pPr>
        <w:spacing w:line="360" w:lineRule="auto"/>
        <w:rPr>
          <w:rFonts w:ascii="Times New Roman" w:eastAsia="宋体" w:hAnsi="Times New Roman" w:cs="Times New Roman"/>
          <w:b/>
          <w:color w:val="000000" w:themeColor="text1"/>
          <w:szCs w:val="21"/>
        </w:rPr>
      </w:pPr>
    </w:p>
    <w:p w14:paraId="752AC041" w14:textId="26318768" w:rsidR="00671AC4" w:rsidRDefault="00A56F42">
      <w:pPr>
        <w:pStyle w:val="af4"/>
        <w:spacing w:line="320" w:lineRule="exact"/>
        <w:ind w:left="420" w:firstLine="422"/>
        <w:jc w:val="center"/>
        <w:rPr>
          <w:rFonts w:ascii="Times New Roman" w:eastAsia="宋体" w:hAnsi="Times New Roman" w:cs="Times New Roman"/>
          <w:b/>
          <w:szCs w:val="21"/>
        </w:rPr>
      </w:pPr>
      <w:r>
        <w:rPr>
          <w:rFonts w:ascii="Times New Roman" w:hAnsi="Times New Roman" w:cs="Times New Roman"/>
          <w:b/>
          <w:szCs w:val="21"/>
        </w:rPr>
        <w:t>表</w:t>
      </w:r>
      <w:r>
        <w:rPr>
          <w:rFonts w:ascii="Times New Roman" w:hAnsi="Times New Roman" w:cs="Times New Roman"/>
          <w:b/>
          <w:szCs w:val="21"/>
        </w:rPr>
        <w:t xml:space="preserve">2-1 </w:t>
      </w:r>
      <w:r>
        <w:rPr>
          <w:rFonts w:ascii="Times New Roman" w:hAnsi="Times New Roman" w:cs="Times New Roman"/>
          <w:b/>
          <w:szCs w:val="21"/>
        </w:rPr>
        <w:t>课程目标与毕业要求对应关系</w:t>
      </w:r>
    </w:p>
    <w:tbl>
      <w:tblPr>
        <w:tblW w:w="49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5"/>
        <w:gridCol w:w="3847"/>
        <w:gridCol w:w="1241"/>
      </w:tblGrid>
      <w:tr w:rsidR="00671AC4" w14:paraId="711451E8" w14:textId="77777777" w:rsidTr="006701B9">
        <w:trPr>
          <w:trHeight w:val="328"/>
          <w:tblHeader/>
          <w:jc w:val="center"/>
        </w:trPr>
        <w:tc>
          <w:tcPr>
            <w:tcW w:w="2236" w:type="pct"/>
            <w:tcBorders>
              <w:top w:val="single" w:sz="4" w:space="0" w:color="auto"/>
              <w:left w:val="single" w:sz="4" w:space="0" w:color="auto"/>
              <w:bottom w:val="single" w:sz="4" w:space="0" w:color="auto"/>
              <w:right w:val="single" w:sz="4" w:space="0" w:color="auto"/>
              <w:tl2br w:val="nil"/>
              <w:tr2bl w:val="nil"/>
            </w:tcBorders>
            <w:vAlign w:val="center"/>
          </w:tcPr>
          <w:p w14:paraId="041E7A26" w14:textId="77777777" w:rsidR="00671AC4" w:rsidRDefault="00A56F42">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毕业要求</w:t>
            </w:r>
          </w:p>
        </w:tc>
        <w:tc>
          <w:tcPr>
            <w:tcW w:w="2090" w:type="pct"/>
            <w:tcBorders>
              <w:top w:val="single" w:sz="4" w:space="0" w:color="auto"/>
              <w:left w:val="single" w:sz="4" w:space="0" w:color="auto"/>
              <w:bottom w:val="single" w:sz="4" w:space="0" w:color="auto"/>
              <w:right w:val="single" w:sz="4" w:space="0" w:color="auto"/>
              <w:tl2br w:val="nil"/>
              <w:tr2bl w:val="nil"/>
            </w:tcBorders>
            <w:vAlign w:val="center"/>
          </w:tcPr>
          <w:p w14:paraId="2040BE7A" w14:textId="77777777" w:rsidR="00671AC4" w:rsidRDefault="00A56F42">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指标点</w:t>
            </w:r>
          </w:p>
        </w:tc>
        <w:tc>
          <w:tcPr>
            <w:tcW w:w="674" w:type="pct"/>
            <w:tcBorders>
              <w:top w:val="single" w:sz="4" w:space="0" w:color="auto"/>
              <w:left w:val="single" w:sz="4" w:space="0" w:color="auto"/>
              <w:bottom w:val="single" w:sz="4" w:space="0" w:color="auto"/>
              <w:right w:val="single" w:sz="4" w:space="0" w:color="auto"/>
              <w:tl2br w:val="nil"/>
              <w:tr2bl w:val="nil"/>
            </w:tcBorders>
            <w:vAlign w:val="center"/>
          </w:tcPr>
          <w:p w14:paraId="6ED80A69" w14:textId="77777777" w:rsidR="00671AC4" w:rsidRDefault="00A56F42">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课程目标</w:t>
            </w:r>
          </w:p>
        </w:tc>
      </w:tr>
      <w:tr w:rsidR="00671AC4" w14:paraId="18D23733" w14:textId="77777777" w:rsidTr="006701B9">
        <w:trPr>
          <w:trHeight w:val="285"/>
          <w:jc w:val="center"/>
        </w:trPr>
        <w:tc>
          <w:tcPr>
            <w:tcW w:w="2236"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3397238C" w14:textId="02F81158" w:rsidR="00671AC4" w:rsidRPr="00E36525" w:rsidRDefault="00A56F42">
            <w:pPr>
              <w:spacing w:line="360" w:lineRule="auto"/>
              <w:rPr>
                <w:rFonts w:ascii="Times New Roman" w:hAnsi="Times New Roman" w:cs="Times New Roman"/>
                <w:szCs w:val="21"/>
              </w:rPr>
            </w:pPr>
            <w:r w:rsidRPr="00E36525">
              <w:rPr>
                <w:rFonts w:ascii="Times New Roman" w:hAnsi="Times New Roman" w:cs="Times New Roman"/>
                <w:b/>
                <w:szCs w:val="21"/>
              </w:rPr>
              <w:t>毕业要求</w:t>
            </w:r>
            <w:r w:rsidRPr="00E36525">
              <w:rPr>
                <w:rFonts w:ascii="Times New Roman" w:hAnsi="Times New Roman" w:cs="Times New Roman"/>
                <w:b/>
                <w:szCs w:val="21"/>
              </w:rPr>
              <w:t>1</w:t>
            </w:r>
            <w:r w:rsidRPr="00E36525">
              <w:rPr>
                <w:rFonts w:ascii="Times New Roman" w:hAnsi="Times New Roman" w:cs="Times New Roman"/>
                <w:b/>
                <w:szCs w:val="21"/>
              </w:rPr>
              <w:t>：</w:t>
            </w:r>
            <w:r w:rsidR="00AE02E0" w:rsidRPr="00E36525">
              <w:rPr>
                <w:rFonts w:ascii="Times New Roman" w:hAnsi="Times New Roman" w:cs="Times New Roman" w:hint="eastAsia"/>
                <w:szCs w:val="21"/>
              </w:rPr>
              <w:t>知识要求</w:t>
            </w:r>
            <w:r w:rsidRPr="00E36525">
              <w:rPr>
                <w:rFonts w:ascii="Times New Roman" w:hAnsi="Times New Roman" w:cs="Times New Roman"/>
                <w:szCs w:val="21"/>
              </w:rPr>
              <w:t>【</w:t>
            </w:r>
            <w:r w:rsidR="006701B9" w:rsidRPr="00E36525">
              <w:rPr>
                <w:rFonts w:ascii="Times New Roman" w:hAnsi="Times New Roman" w:cs="Times New Roman"/>
                <w:szCs w:val="21"/>
              </w:rPr>
              <w:t>M</w:t>
            </w:r>
            <w:r w:rsidRPr="00E36525">
              <w:rPr>
                <w:rFonts w:ascii="Times New Roman" w:hAnsi="Times New Roman" w:cs="Times New Roman"/>
                <w:szCs w:val="21"/>
              </w:rPr>
              <w:t>】</w:t>
            </w:r>
          </w:p>
        </w:tc>
        <w:tc>
          <w:tcPr>
            <w:tcW w:w="2090" w:type="pct"/>
            <w:tcBorders>
              <w:top w:val="single" w:sz="4" w:space="0" w:color="auto"/>
              <w:left w:val="single" w:sz="4" w:space="0" w:color="auto"/>
              <w:bottom w:val="single" w:sz="4" w:space="0" w:color="auto"/>
              <w:right w:val="single" w:sz="4" w:space="0" w:color="auto"/>
              <w:tl2br w:val="nil"/>
              <w:tr2bl w:val="nil"/>
            </w:tcBorders>
            <w:vAlign w:val="center"/>
          </w:tcPr>
          <w:p w14:paraId="483B8BD9" w14:textId="5BB61EF9" w:rsidR="00671AC4" w:rsidRPr="00E36525" w:rsidRDefault="00A56F42" w:rsidP="006701B9">
            <w:pPr>
              <w:rPr>
                <w:rFonts w:ascii="Times New Roman" w:hAnsi="Times New Roman" w:cs="Times New Roman"/>
                <w:szCs w:val="21"/>
              </w:rPr>
            </w:pPr>
            <w:r w:rsidRPr="00E36525">
              <w:rPr>
                <w:rFonts w:ascii="Times New Roman" w:hAnsi="Times New Roman" w:cs="Times New Roman"/>
                <w:szCs w:val="21"/>
              </w:rPr>
              <w:t>1.1</w:t>
            </w:r>
            <w:r w:rsidR="006701B9" w:rsidRPr="00E36525">
              <w:rPr>
                <w:rFonts w:ascii="Times New Roman" w:hAnsi="Times New Roman" w:cs="Times New Roman" w:hint="eastAsia"/>
                <w:szCs w:val="21"/>
              </w:rPr>
              <w:t>跨界知识。了解管理学、经济学、法学、社会学、数据科学等跨学科、跨专业、跨行业等交叉知识，建立起完备的知识体系，具备公共管理基本的跨界融合知识；了解创新创业管理或服务活动所需要的基本知识和前沿理论。</w:t>
            </w:r>
          </w:p>
        </w:tc>
        <w:tc>
          <w:tcPr>
            <w:tcW w:w="674" w:type="pct"/>
            <w:tcBorders>
              <w:top w:val="single" w:sz="4" w:space="0" w:color="auto"/>
              <w:left w:val="single" w:sz="4" w:space="0" w:color="auto"/>
              <w:bottom w:val="single" w:sz="4" w:space="0" w:color="auto"/>
              <w:right w:val="single" w:sz="4" w:space="0" w:color="auto"/>
              <w:tl2br w:val="nil"/>
              <w:tr2bl w:val="nil"/>
            </w:tcBorders>
            <w:vAlign w:val="center"/>
          </w:tcPr>
          <w:p w14:paraId="2F70E371" w14:textId="3F2BA8AE" w:rsidR="00671AC4" w:rsidRDefault="006701B9">
            <w:pPr>
              <w:spacing w:line="360" w:lineRule="auto"/>
              <w:jc w:val="center"/>
              <w:rPr>
                <w:rFonts w:ascii="Times New Roman" w:hAnsi="Times New Roman" w:cs="Times New Roman"/>
                <w:color w:val="000000"/>
                <w:szCs w:val="21"/>
              </w:rPr>
            </w:pPr>
            <w:r>
              <w:rPr>
                <w:rFonts w:ascii="Times New Roman" w:hAnsi="Times New Roman" w:cs="Times New Roman"/>
                <w:color w:val="000000"/>
                <w:szCs w:val="21"/>
              </w:rPr>
              <w:t>1</w:t>
            </w:r>
          </w:p>
        </w:tc>
      </w:tr>
      <w:tr w:rsidR="00671AC4" w14:paraId="494D9D09" w14:textId="77777777" w:rsidTr="006701B9">
        <w:trPr>
          <w:trHeight w:val="285"/>
          <w:jc w:val="center"/>
        </w:trPr>
        <w:tc>
          <w:tcPr>
            <w:tcW w:w="2236" w:type="pct"/>
            <w:vMerge/>
            <w:tcBorders>
              <w:top w:val="single" w:sz="4" w:space="0" w:color="auto"/>
              <w:left w:val="single" w:sz="4" w:space="0" w:color="auto"/>
              <w:bottom w:val="single" w:sz="4" w:space="0" w:color="auto"/>
              <w:right w:val="single" w:sz="4" w:space="0" w:color="auto"/>
              <w:tl2br w:val="nil"/>
              <w:tr2bl w:val="nil"/>
            </w:tcBorders>
            <w:vAlign w:val="center"/>
          </w:tcPr>
          <w:p w14:paraId="539C6E80" w14:textId="77777777" w:rsidR="00671AC4" w:rsidRPr="00E36525" w:rsidRDefault="00671AC4">
            <w:pPr>
              <w:spacing w:line="360" w:lineRule="auto"/>
              <w:rPr>
                <w:rFonts w:ascii="Times New Roman" w:hAnsi="Times New Roman" w:cs="Times New Roman"/>
                <w:szCs w:val="21"/>
              </w:rPr>
            </w:pPr>
          </w:p>
        </w:tc>
        <w:tc>
          <w:tcPr>
            <w:tcW w:w="2090" w:type="pct"/>
            <w:tcBorders>
              <w:top w:val="single" w:sz="4" w:space="0" w:color="auto"/>
              <w:left w:val="single" w:sz="4" w:space="0" w:color="auto"/>
              <w:bottom w:val="single" w:sz="4" w:space="0" w:color="auto"/>
              <w:right w:val="single" w:sz="4" w:space="0" w:color="auto"/>
              <w:tl2br w:val="nil"/>
              <w:tr2bl w:val="nil"/>
            </w:tcBorders>
            <w:vAlign w:val="center"/>
          </w:tcPr>
          <w:p w14:paraId="33480F93" w14:textId="52005326" w:rsidR="00671AC4" w:rsidRPr="00E36525" w:rsidRDefault="00A56F42" w:rsidP="006701B9">
            <w:pPr>
              <w:rPr>
                <w:rFonts w:ascii="Times New Roman" w:hAnsi="Times New Roman" w:cs="Times New Roman"/>
                <w:szCs w:val="21"/>
              </w:rPr>
            </w:pPr>
            <w:r w:rsidRPr="00E36525">
              <w:rPr>
                <w:rFonts w:ascii="Times New Roman" w:hAnsi="Times New Roman" w:cs="Times New Roman"/>
                <w:szCs w:val="21"/>
              </w:rPr>
              <w:t>1.2</w:t>
            </w:r>
            <w:r w:rsidR="006701B9" w:rsidRPr="00E36525">
              <w:rPr>
                <w:rFonts w:ascii="Times New Roman" w:hAnsi="Times New Roman" w:cs="Times New Roman" w:hint="eastAsia"/>
                <w:szCs w:val="21"/>
              </w:rPr>
              <w:t>专业知识。具备公共管理基础、非营利组织管理、公共政策分析、公共财政（资源）分配和管理、公共服务提供、公共伦理和责任、社区参与和公众关系、领导力和管理技能等的基础知识和基本理论，了解公共管理学科的前沿理论和发展动态，了解公共管理的实践趋势和方法；熟悉我国关于公共管理方面的法律法规、政策和方针。</w:t>
            </w:r>
          </w:p>
        </w:tc>
        <w:tc>
          <w:tcPr>
            <w:tcW w:w="674" w:type="pct"/>
            <w:tcBorders>
              <w:top w:val="single" w:sz="4" w:space="0" w:color="auto"/>
              <w:left w:val="single" w:sz="4" w:space="0" w:color="auto"/>
              <w:bottom w:val="single" w:sz="4" w:space="0" w:color="auto"/>
              <w:right w:val="single" w:sz="4" w:space="0" w:color="auto"/>
              <w:tl2br w:val="nil"/>
              <w:tr2bl w:val="nil"/>
            </w:tcBorders>
            <w:vAlign w:val="center"/>
          </w:tcPr>
          <w:p w14:paraId="6E8A4388" w14:textId="6D1FB4D7" w:rsidR="00671AC4" w:rsidRDefault="006701B9">
            <w:pPr>
              <w:spacing w:line="360" w:lineRule="auto"/>
              <w:jc w:val="center"/>
              <w:rPr>
                <w:rFonts w:ascii="Times New Roman" w:hAnsi="Times New Roman" w:cs="Times New Roman"/>
                <w:color w:val="000000"/>
                <w:szCs w:val="21"/>
              </w:rPr>
            </w:pPr>
            <w:r>
              <w:rPr>
                <w:rFonts w:ascii="Times New Roman" w:hAnsi="Times New Roman" w:cs="Times New Roman"/>
                <w:color w:val="000000"/>
                <w:szCs w:val="21"/>
              </w:rPr>
              <w:t>1</w:t>
            </w:r>
          </w:p>
        </w:tc>
      </w:tr>
      <w:tr w:rsidR="00671AC4" w14:paraId="3BA58278" w14:textId="77777777" w:rsidTr="006701B9">
        <w:trPr>
          <w:trHeight w:val="146"/>
          <w:jc w:val="center"/>
        </w:trPr>
        <w:tc>
          <w:tcPr>
            <w:tcW w:w="2236"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418E3A03" w14:textId="7524C497" w:rsidR="00671AC4" w:rsidRPr="00E36525" w:rsidRDefault="00A56F42">
            <w:pPr>
              <w:spacing w:line="360" w:lineRule="auto"/>
              <w:rPr>
                <w:rFonts w:ascii="Times New Roman" w:hAnsi="Times New Roman" w:cs="Times New Roman"/>
                <w:szCs w:val="21"/>
              </w:rPr>
            </w:pPr>
            <w:r w:rsidRPr="00E36525">
              <w:rPr>
                <w:rFonts w:ascii="Times New Roman" w:hAnsi="Times New Roman" w:cs="Times New Roman"/>
                <w:b/>
                <w:szCs w:val="21"/>
              </w:rPr>
              <w:t>毕业要求</w:t>
            </w:r>
            <w:r w:rsidRPr="00E36525">
              <w:rPr>
                <w:rFonts w:ascii="Times New Roman" w:hAnsi="Times New Roman" w:cs="Times New Roman"/>
                <w:b/>
                <w:szCs w:val="21"/>
              </w:rPr>
              <w:t>2</w:t>
            </w:r>
            <w:r w:rsidRPr="00E36525">
              <w:rPr>
                <w:rFonts w:ascii="Times New Roman" w:hAnsi="Times New Roman" w:cs="Times New Roman"/>
                <w:b/>
                <w:szCs w:val="21"/>
              </w:rPr>
              <w:t>：</w:t>
            </w:r>
            <w:r w:rsidR="006701B9" w:rsidRPr="00E36525">
              <w:rPr>
                <w:rFonts w:ascii="Times New Roman" w:hAnsi="Times New Roman" w:cs="Times New Roman" w:hint="eastAsia"/>
                <w:szCs w:val="21"/>
              </w:rPr>
              <w:t>能力要求</w:t>
            </w:r>
            <w:r w:rsidRPr="00E36525">
              <w:rPr>
                <w:rFonts w:ascii="Times New Roman" w:hAnsi="Times New Roman" w:cs="Times New Roman"/>
                <w:szCs w:val="21"/>
              </w:rPr>
              <w:t>【</w:t>
            </w:r>
            <w:r w:rsidR="006701B9" w:rsidRPr="00E36525">
              <w:rPr>
                <w:rFonts w:ascii="Times New Roman" w:hAnsi="Times New Roman" w:cs="Times New Roman"/>
                <w:szCs w:val="21"/>
              </w:rPr>
              <w:t>H</w:t>
            </w:r>
            <w:r w:rsidRPr="00E36525">
              <w:rPr>
                <w:rFonts w:ascii="Times New Roman" w:hAnsi="Times New Roman" w:cs="Times New Roman"/>
                <w:szCs w:val="21"/>
              </w:rPr>
              <w:t>】</w:t>
            </w:r>
          </w:p>
        </w:tc>
        <w:tc>
          <w:tcPr>
            <w:tcW w:w="2090" w:type="pct"/>
            <w:tcBorders>
              <w:top w:val="single" w:sz="4" w:space="0" w:color="auto"/>
              <w:left w:val="single" w:sz="4" w:space="0" w:color="auto"/>
              <w:bottom w:val="single" w:sz="4" w:space="0" w:color="auto"/>
              <w:right w:val="single" w:sz="4" w:space="0" w:color="auto"/>
              <w:tl2br w:val="nil"/>
              <w:tr2bl w:val="nil"/>
            </w:tcBorders>
            <w:vAlign w:val="center"/>
          </w:tcPr>
          <w:p w14:paraId="08545378" w14:textId="04FCB1DA" w:rsidR="00671AC4" w:rsidRPr="00E36525" w:rsidRDefault="00A56F42" w:rsidP="006701B9">
            <w:pPr>
              <w:rPr>
                <w:rFonts w:ascii="Times New Roman" w:hAnsi="Times New Roman" w:cs="Times New Roman"/>
                <w:szCs w:val="21"/>
              </w:rPr>
            </w:pPr>
            <w:r w:rsidRPr="00E36525">
              <w:rPr>
                <w:rFonts w:ascii="Times New Roman" w:hAnsi="Times New Roman" w:cs="Times New Roman"/>
                <w:szCs w:val="21"/>
              </w:rPr>
              <w:t>2.1</w:t>
            </w:r>
            <w:r w:rsidR="006701B9" w:rsidRPr="00E36525">
              <w:rPr>
                <w:rFonts w:ascii="Times New Roman" w:hAnsi="Times New Roman" w:cs="Times New Roman" w:hint="eastAsia"/>
                <w:szCs w:val="21"/>
              </w:rPr>
              <w:t>问题意识与能力。本专业要求学生具</w:t>
            </w:r>
            <w:r w:rsidR="006701B9" w:rsidRPr="00E36525">
              <w:rPr>
                <w:rFonts w:ascii="Times New Roman" w:hAnsi="Times New Roman" w:cs="Times New Roman" w:hint="eastAsia"/>
                <w:szCs w:val="21"/>
              </w:rPr>
              <w:lastRenderedPageBreak/>
              <w:t>备较强的关注、发现、分析公共管理领域问题的能力，能够对复杂的社会现象和问题进行深入分析和研究，提出有效的解决方案。</w:t>
            </w:r>
          </w:p>
        </w:tc>
        <w:tc>
          <w:tcPr>
            <w:tcW w:w="674" w:type="pct"/>
            <w:tcBorders>
              <w:top w:val="single" w:sz="4" w:space="0" w:color="auto"/>
              <w:left w:val="single" w:sz="4" w:space="0" w:color="auto"/>
              <w:bottom w:val="single" w:sz="4" w:space="0" w:color="auto"/>
              <w:right w:val="single" w:sz="4" w:space="0" w:color="auto"/>
              <w:tl2br w:val="nil"/>
              <w:tr2bl w:val="nil"/>
            </w:tcBorders>
            <w:vAlign w:val="center"/>
          </w:tcPr>
          <w:p w14:paraId="2612D5EC" w14:textId="696D06C8" w:rsidR="00671AC4" w:rsidRDefault="006701B9">
            <w:pPr>
              <w:spacing w:line="360" w:lineRule="auto"/>
              <w:jc w:val="center"/>
              <w:rPr>
                <w:rFonts w:ascii="Times New Roman" w:hAnsi="Times New Roman" w:cs="Times New Roman"/>
                <w:color w:val="000000"/>
                <w:szCs w:val="21"/>
              </w:rPr>
            </w:pPr>
            <w:r>
              <w:rPr>
                <w:rFonts w:ascii="Times New Roman" w:hAnsi="Times New Roman" w:cs="Times New Roman"/>
                <w:color w:val="000000"/>
                <w:szCs w:val="21"/>
              </w:rPr>
              <w:lastRenderedPageBreak/>
              <w:t>2</w:t>
            </w:r>
          </w:p>
        </w:tc>
      </w:tr>
      <w:tr w:rsidR="006701B9" w14:paraId="414FC0CD" w14:textId="77777777" w:rsidTr="006701B9">
        <w:trPr>
          <w:trHeight w:val="146"/>
          <w:jc w:val="center"/>
        </w:trPr>
        <w:tc>
          <w:tcPr>
            <w:tcW w:w="2236" w:type="pct"/>
            <w:vMerge/>
            <w:tcBorders>
              <w:top w:val="single" w:sz="4" w:space="0" w:color="auto"/>
              <w:left w:val="single" w:sz="4" w:space="0" w:color="auto"/>
              <w:bottom w:val="single" w:sz="4" w:space="0" w:color="auto"/>
              <w:right w:val="single" w:sz="4" w:space="0" w:color="auto"/>
              <w:tl2br w:val="nil"/>
              <w:tr2bl w:val="nil"/>
            </w:tcBorders>
            <w:vAlign w:val="center"/>
          </w:tcPr>
          <w:p w14:paraId="3AEEAC04" w14:textId="77777777" w:rsidR="006701B9" w:rsidRDefault="006701B9">
            <w:pPr>
              <w:spacing w:line="360" w:lineRule="auto"/>
              <w:rPr>
                <w:rFonts w:ascii="Times New Roman" w:hAnsi="Times New Roman" w:cs="Times New Roman"/>
                <w:b/>
                <w:color w:val="000000"/>
                <w:szCs w:val="21"/>
              </w:rPr>
            </w:pPr>
          </w:p>
        </w:tc>
        <w:tc>
          <w:tcPr>
            <w:tcW w:w="2090" w:type="pct"/>
            <w:tcBorders>
              <w:top w:val="single" w:sz="4" w:space="0" w:color="auto"/>
              <w:left w:val="single" w:sz="4" w:space="0" w:color="auto"/>
              <w:bottom w:val="single" w:sz="4" w:space="0" w:color="auto"/>
              <w:right w:val="single" w:sz="4" w:space="0" w:color="auto"/>
              <w:tl2br w:val="nil"/>
              <w:tr2bl w:val="nil"/>
            </w:tcBorders>
            <w:vAlign w:val="center"/>
          </w:tcPr>
          <w:p w14:paraId="7149E19D" w14:textId="30C89F2E" w:rsidR="006701B9" w:rsidRPr="00E36525" w:rsidRDefault="006701B9" w:rsidP="006701B9">
            <w:pPr>
              <w:rPr>
                <w:rFonts w:ascii="Times New Roman" w:hAnsi="Times New Roman" w:cs="Times New Roman"/>
                <w:szCs w:val="21"/>
              </w:rPr>
            </w:pPr>
            <w:r w:rsidRPr="00E36525">
              <w:rPr>
                <w:rFonts w:ascii="Times New Roman" w:hAnsi="Times New Roman" w:cs="Times New Roman"/>
                <w:szCs w:val="21"/>
              </w:rPr>
              <w:t>2.2</w:t>
            </w:r>
            <w:r w:rsidRPr="00E36525">
              <w:rPr>
                <w:rFonts w:ascii="Times New Roman" w:hAnsi="Times New Roman" w:cs="Times New Roman" w:hint="eastAsia"/>
                <w:szCs w:val="21"/>
              </w:rPr>
              <w:t>沟通与协调能力。本专业要求学生具备良好的沟通能力，能够与不同的人群进行有效的沟通和交流，包括政府官员、社会组织代表、公众等；具备较强的协调能力，能够协调各方面资源，推动项目的顺利实施。</w:t>
            </w:r>
          </w:p>
        </w:tc>
        <w:tc>
          <w:tcPr>
            <w:tcW w:w="674" w:type="pct"/>
            <w:tcBorders>
              <w:top w:val="single" w:sz="4" w:space="0" w:color="auto"/>
              <w:left w:val="single" w:sz="4" w:space="0" w:color="auto"/>
              <w:bottom w:val="single" w:sz="4" w:space="0" w:color="auto"/>
              <w:right w:val="single" w:sz="4" w:space="0" w:color="auto"/>
              <w:tl2br w:val="nil"/>
              <w:tr2bl w:val="nil"/>
            </w:tcBorders>
            <w:vAlign w:val="center"/>
          </w:tcPr>
          <w:p w14:paraId="3A61498F" w14:textId="16AA26F0" w:rsidR="006701B9" w:rsidRDefault="006701B9">
            <w:pPr>
              <w:spacing w:line="360" w:lineRule="auto"/>
              <w:jc w:val="center"/>
              <w:rPr>
                <w:rFonts w:ascii="Times New Roman" w:hAnsi="Times New Roman" w:cs="Times New Roman"/>
                <w:color w:val="000000"/>
                <w:szCs w:val="21"/>
              </w:rPr>
            </w:pPr>
            <w:r>
              <w:rPr>
                <w:rFonts w:ascii="Times New Roman" w:hAnsi="Times New Roman" w:cs="Times New Roman" w:hint="eastAsia"/>
                <w:color w:val="000000"/>
                <w:szCs w:val="21"/>
              </w:rPr>
              <w:t>2</w:t>
            </w:r>
          </w:p>
        </w:tc>
      </w:tr>
      <w:tr w:rsidR="006701B9" w14:paraId="6964F283" w14:textId="77777777" w:rsidTr="006701B9">
        <w:trPr>
          <w:trHeight w:val="146"/>
          <w:jc w:val="center"/>
        </w:trPr>
        <w:tc>
          <w:tcPr>
            <w:tcW w:w="2236" w:type="pct"/>
            <w:vMerge/>
            <w:tcBorders>
              <w:top w:val="single" w:sz="4" w:space="0" w:color="auto"/>
              <w:left w:val="single" w:sz="4" w:space="0" w:color="auto"/>
              <w:bottom w:val="single" w:sz="4" w:space="0" w:color="auto"/>
              <w:right w:val="single" w:sz="4" w:space="0" w:color="auto"/>
              <w:tl2br w:val="nil"/>
              <w:tr2bl w:val="nil"/>
            </w:tcBorders>
            <w:vAlign w:val="center"/>
          </w:tcPr>
          <w:p w14:paraId="7EFBFD7A" w14:textId="77777777" w:rsidR="006701B9" w:rsidRDefault="006701B9">
            <w:pPr>
              <w:spacing w:line="360" w:lineRule="auto"/>
              <w:rPr>
                <w:rFonts w:ascii="Times New Roman" w:hAnsi="Times New Roman" w:cs="Times New Roman"/>
                <w:b/>
                <w:color w:val="000000"/>
                <w:szCs w:val="21"/>
              </w:rPr>
            </w:pPr>
          </w:p>
        </w:tc>
        <w:tc>
          <w:tcPr>
            <w:tcW w:w="2090" w:type="pct"/>
            <w:tcBorders>
              <w:top w:val="single" w:sz="4" w:space="0" w:color="auto"/>
              <w:left w:val="single" w:sz="4" w:space="0" w:color="auto"/>
              <w:bottom w:val="single" w:sz="4" w:space="0" w:color="auto"/>
              <w:right w:val="single" w:sz="4" w:space="0" w:color="auto"/>
              <w:tl2br w:val="nil"/>
              <w:tr2bl w:val="nil"/>
            </w:tcBorders>
            <w:vAlign w:val="center"/>
          </w:tcPr>
          <w:p w14:paraId="2438283C" w14:textId="65EE3D81" w:rsidR="006701B9" w:rsidRPr="00E36525" w:rsidRDefault="006701B9" w:rsidP="006701B9">
            <w:pPr>
              <w:rPr>
                <w:rFonts w:ascii="Times New Roman" w:hAnsi="Times New Roman" w:cs="Times New Roman"/>
                <w:szCs w:val="21"/>
              </w:rPr>
            </w:pPr>
            <w:r w:rsidRPr="00E36525">
              <w:rPr>
                <w:rFonts w:ascii="Times New Roman" w:hAnsi="Times New Roman" w:cs="Times New Roman" w:hint="eastAsia"/>
                <w:szCs w:val="21"/>
              </w:rPr>
              <w:t>2</w:t>
            </w:r>
            <w:r w:rsidRPr="00E36525">
              <w:rPr>
                <w:rFonts w:ascii="Times New Roman" w:hAnsi="Times New Roman" w:cs="Times New Roman"/>
                <w:szCs w:val="21"/>
              </w:rPr>
              <w:t>.3</w:t>
            </w:r>
            <w:r w:rsidRPr="00E36525">
              <w:rPr>
                <w:rFonts w:ascii="Times New Roman" w:hAnsi="Times New Roman" w:cs="Times New Roman" w:hint="eastAsia"/>
                <w:szCs w:val="21"/>
              </w:rPr>
              <w:t>合作与创新能力。本专业要求学生具备良好的公共管理或服务团队合作能力，能够与团队成员协作完成任务，共同实现公共管理或服务目标；具备公共管理或服务创新思维和能力，能够提出公共管理与服务领域创新解决方案，推动社会进步和发展。尤其具备凝聚团结组织内部力量、合理安排工作进程、创新工作方法的能力。</w:t>
            </w:r>
          </w:p>
        </w:tc>
        <w:tc>
          <w:tcPr>
            <w:tcW w:w="674" w:type="pct"/>
            <w:tcBorders>
              <w:top w:val="single" w:sz="4" w:space="0" w:color="auto"/>
              <w:left w:val="single" w:sz="4" w:space="0" w:color="auto"/>
              <w:bottom w:val="single" w:sz="4" w:space="0" w:color="auto"/>
              <w:right w:val="single" w:sz="4" w:space="0" w:color="auto"/>
              <w:tl2br w:val="nil"/>
              <w:tr2bl w:val="nil"/>
            </w:tcBorders>
            <w:vAlign w:val="center"/>
          </w:tcPr>
          <w:p w14:paraId="196C4377" w14:textId="52443928" w:rsidR="006701B9" w:rsidRDefault="006701B9">
            <w:pPr>
              <w:spacing w:line="360" w:lineRule="auto"/>
              <w:jc w:val="center"/>
              <w:rPr>
                <w:rFonts w:ascii="Times New Roman" w:hAnsi="Times New Roman" w:cs="Times New Roman"/>
                <w:color w:val="000000"/>
                <w:szCs w:val="21"/>
              </w:rPr>
            </w:pPr>
            <w:r>
              <w:rPr>
                <w:rFonts w:ascii="Times New Roman" w:hAnsi="Times New Roman" w:cs="Times New Roman" w:hint="eastAsia"/>
                <w:color w:val="000000"/>
                <w:szCs w:val="21"/>
              </w:rPr>
              <w:t>2</w:t>
            </w:r>
          </w:p>
        </w:tc>
      </w:tr>
      <w:tr w:rsidR="00671AC4" w14:paraId="7370D5DA" w14:textId="77777777" w:rsidTr="006701B9">
        <w:trPr>
          <w:trHeight w:val="70"/>
          <w:jc w:val="center"/>
        </w:trPr>
        <w:tc>
          <w:tcPr>
            <w:tcW w:w="2236" w:type="pct"/>
            <w:vMerge/>
            <w:tcBorders>
              <w:top w:val="single" w:sz="4" w:space="0" w:color="auto"/>
              <w:left w:val="single" w:sz="4" w:space="0" w:color="auto"/>
              <w:bottom w:val="single" w:sz="4" w:space="0" w:color="auto"/>
              <w:right w:val="single" w:sz="4" w:space="0" w:color="auto"/>
              <w:tl2br w:val="nil"/>
              <w:tr2bl w:val="nil"/>
            </w:tcBorders>
            <w:vAlign w:val="center"/>
          </w:tcPr>
          <w:p w14:paraId="578B1739" w14:textId="77777777" w:rsidR="00671AC4" w:rsidRDefault="00671AC4">
            <w:pPr>
              <w:spacing w:line="360" w:lineRule="auto"/>
              <w:rPr>
                <w:rFonts w:ascii="Times New Roman" w:hAnsi="Times New Roman" w:cs="Times New Roman"/>
                <w:color w:val="000000"/>
                <w:szCs w:val="21"/>
              </w:rPr>
            </w:pPr>
          </w:p>
        </w:tc>
        <w:tc>
          <w:tcPr>
            <w:tcW w:w="2090" w:type="pct"/>
            <w:tcBorders>
              <w:top w:val="single" w:sz="4" w:space="0" w:color="auto"/>
              <w:left w:val="single" w:sz="4" w:space="0" w:color="auto"/>
              <w:bottom w:val="single" w:sz="4" w:space="0" w:color="auto"/>
              <w:right w:val="single" w:sz="4" w:space="0" w:color="auto"/>
              <w:tl2br w:val="nil"/>
              <w:tr2bl w:val="nil"/>
            </w:tcBorders>
            <w:vAlign w:val="center"/>
          </w:tcPr>
          <w:p w14:paraId="0E06D98D" w14:textId="6D294A64" w:rsidR="00671AC4" w:rsidRPr="00E36525" w:rsidRDefault="006701B9" w:rsidP="006701B9">
            <w:pPr>
              <w:rPr>
                <w:rFonts w:ascii="Times New Roman" w:hAnsi="Times New Roman" w:cs="Times New Roman"/>
                <w:szCs w:val="21"/>
              </w:rPr>
            </w:pPr>
            <w:r w:rsidRPr="00E36525">
              <w:rPr>
                <w:rFonts w:ascii="Times New Roman" w:hAnsi="Times New Roman" w:cs="Times New Roman" w:hint="eastAsia"/>
                <w:szCs w:val="21"/>
              </w:rPr>
              <w:t>2</w:t>
            </w:r>
            <w:r w:rsidRPr="00E36525">
              <w:rPr>
                <w:rFonts w:ascii="Times New Roman" w:hAnsi="Times New Roman" w:cs="Times New Roman"/>
                <w:szCs w:val="21"/>
              </w:rPr>
              <w:t>.4</w:t>
            </w:r>
            <w:r w:rsidRPr="00E36525">
              <w:rPr>
                <w:rFonts w:ascii="Times New Roman" w:hAnsi="Times New Roman" w:cs="Times New Roman" w:hint="eastAsia"/>
                <w:szCs w:val="21"/>
              </w:rPr>
              <w:t>组织与领导能力。本专业要求学生具备一定的公共部门领导和组织能力，能够在公共管理或服务团队中发挥带头作用，带领团队完成任务。能够熟练运用公共管理专业知识组织团队高效运转，在组织需要做出决断时具备迅速合理的做出决策的能力。</w:t>
            </w:r>
          </w:p>
        </w:tc>
        <w:tc>
          <w:tcPr>
            <w:tcW w:w="674" w:type="pct"/>
            <w:tcBorders>
              <w:top w:val="single" w:sz="4" w:space="0" w:color="auto"/>
              <w:left w:val="single" w:sz="4" w:space="0" w:color="auto"/>
              <w:bottom w:val="single" w:sz="4" w:space="0" w:color="auto"/>
              <w:right w:val="single" w:sz="4" w:space="0" w:color="auto"/>
              <w:tl2br w:val="nil"/>
              <w:tr2bl w:val="nil"/>
            </w:tcBorders>
            <w:vAlign w:val="center"/>
          </w:tcPr>
          <w:p w14:paraId="37D4A2A8" w14:textId="39C04626" w:rsidR="00671AC4" w:rsidRDefault="006701B9">
            <w:pPr>
              <w:spacing w:line="360" w:lineRule="auto"/>
              <w:jc w:val="center"/>
              <w:rPr>
                <w:rFonts w:ascii="Times New Roman" w:hAnsi="Times New Roman" w:cs="Times New Roman"/>
                <w:color w:val="000000"/>
                <w:szCs w:val="21"/>
              </w:rPr>
            </w:pPr>
            <w:r>
              <w:rPr>
                <w:rFonts w:ascii="Times New Roman" w:hAnsi="Times New Roman" w:cs="Times New Roman"/>
                <w:color w:val="000000"/>
                <w:szCs w:val="21"/>
              </w:rPr>
              <w:t>2</w:t>
            </w:r>
          </w:p>
        </w:tc>
      </w:tr>
      <w:tr w:rsidR="00671AC4" w14:paraId="5D405C67" w14:textId="77777777" w:rsidTr="006701B9">
        <w:trPr>
          <w:trHeight w:val="70"/>
          <w:jc w:val="center"/>
        </w:trPr>
        <w:tc>
          <w:tcPr>
            <w:tcW w:w="2236"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4AC90FB2" w14:textId="48F8D6D1" w:rsidR="00671AC4" w:rsidRPr="00E36525" w:rsidRDefault="00A56F42">
            <w:pPr>
              <w:spacing w:line="360" w:lineRule="auto"/>
              <w:rPr>
                <w:rFonts w:ascii="Times New Roman" w:hAnsi="Times New Roman" w:cs="Times New Roman"/>
                <w:szCs w:val="21"/>
              </w:rPr>
            </w:pPr>
            <w:r w:rsidRPr="00E36525">
              <w:rPr>
                <w:rFonts w:ascii="Times New Roman" w:hAnsi="Times New Roman" w:cs="Times New Roman"/>
                <w:b/>
                <w:szCs w:val="21"/>
              </w:rPr>
              <w:t>毕业要求</w:t>
            </w:r>
            <w:r w:rsidRPr="00E36525">
              <w:rPr>
                <w:rFonts w:ascii="Times New Roman" w:hAnsi="Times New Roman" w:cs="Times New Roman"/>
                <w:b/>
                <w:szCs w:val="21"/>
              </w:rPr>
              <w:t>3</w:t>
            </w:r>
            <w:r w:rsidRPr="00E36525">
              <w:rPr>
                <w:rFonts w:ascii="Times New Roman" w:hAnsi="Times New Roman" w:cs="Times New Roman"/>
                <w:b/>
                <w:szCs w:val="21"/>
              </w:rPr>
              <w:t>：</w:t>
            </w:r>
            <w:r w:rsidR="00EE33BA" w:rsidRPr="00E36525">
              <w:rPr>
                <w:rFonts w:ascii="Times New Roman" w:hAnsi="Times New Roman" w:cs="Times New Roman" w:hint="eastAsia"/>
                <w:szCs w:val="21"/>
              </w:rPr>
              <w:t>素养要求</w:t>
            </w:r>
            <w:r w:rsidRPr="00E36525">
              <w:rPr>
                <w:rFonts w:ascii="Times New Roman" w:hAnsi="Times New Roman" w:cs="Times New Roman"/>
                <w:szCs w:val="21"/>
              </w:rPr>
              <w:t>【</w:t>
            </w:r>
            <w:r w:rsidR="00EE33BA" w:rsidRPr="00E36525">
              <w:rPr>
                <w:rFonts w:ascii="Times New Roman" w:hAnsi="Times New Roman" w:cs="Times New Roman"/>
                <w:szCs w:val="21"/>
              </w:rPr>
              <w:t>M</w:t>
            </w:r>
            <w:r w:rsidRPr="00E36525">
              <w:rPr>
                <w:rFonts w:ascii="Times New Roman" w:hAnsi="Times New Roman" w:cs="Times New Roman"/>
                <w:szCs w:val="21"/>
              </w:rPr>
              <w:t>】</w:t>
            </w:r>
          </w:p>
        </w:tc>
        <w:tc>
          <w:tcPr>
            <w:tcW w:w="2090" w:type="pct"/>
            <w:tcBorders>
              <w:top w:val="single" w:sz="4" w:space="0" w:color="auto"/>
              <w:left w:val="single" w:sz="4" w:space="0" w:color="auto"/>
              <w:bottom w:val="single" w:sz="4" w:space="0" w:color="auto"/>
              <w:right w:val="single" w:sz="4" w:space="0" w:color="auto"/>
              <w:tl2br w:val="nil"/>
              <w:tr2bl w:val="nil"/>
            </w:tcBorders>
            <w:vAlign w:val="center"/>
          </w:tcPr>
          <w:p w14:paraId="1E6BF11D" w14:textId="16619481" w:rsidR="00671AC4" w:rsidRPr="00E36525" w:rsidRDefault="00EE33BA" w:rsidP="00EE33BA">
            <w:pPr>
              <w:rPr>
                <w:rFonts w:ascii="Times New Roman" w:hAnsi="Times New Roman" w:cs="Times New Roman"/>
                <w:szCs w:val="21"/>
              </w:rPr>
            </w:pPr>
            <w:r w:rsidRPr="00E36525">
              <w:rPr>
                <w:rFonts w:ascii="Times New Roman" w:hAnsi="Times New Roman" w:cs="Times New Roman"/>
                <w:szCs w:val="21"/>
              </w:rPr>
              <w:t>3.1</w:t>
            </w:r>
            <w:r w:rsidRPr="00E36525">
              <w:rPr>
                <w:rFonts w:ascii="Times New Roman" w:hAnsi="Times New Roman" w:cs="Times New Roman" w:hint="eastAsia"/>
                <w:szCs w:val="21"/>
              </w:rPr>
              <w:t>责任意识。本专业要求学生具有社会责任感，能够关注公共管理与服务领域的问题，积极参与公益活动，为社会发展做出贡献。本专业以培养国家公务人员为核心人才培养目标，要求本专业的学生具备强烈的责任感与牺牲精神，具备为党和国家的事业无私奉献的素质。</w:t>
            </w:r>
          </w:p>
        </w:tc>
        <w:tc>
          <w:tcPr>
            <w:tcW w:w="674" w:type="pct"/>
            <w:tcBorders>
              <w:top w:val="single" w:sz="4" w:space="0" w:color="auto"/>
              <w:left w:val="single" w:sz="4" w:space="0" w:color="auto"/>
              <w:bottom w:val="single" w:sz="4" w:space="0" w:color="auto"/>
              <w:right w:val="single" w:sz="4" w:space="0" w:color="auto"/>
              <w:tl2br w:val="nil"/>
              <w:tr2bl w:val="nil"/>
            </w:tcBorders>
            <w:vAlign w:val="center"/>
          </w:tcPr>
          <w:p w14:paraId="2E0DAA05" w14:textId="3F3E3DBE" w:rsidR="00671AC4" w:rsidRDefault="00EE33BA">
            <w:pPr>
              <w:spacing w:line="360" w:lineRule="auto"/>
              <w:jc w:val="center"/>
              <w:rPr>
                <w:rFonts w:ascii="Times New Roman" w:hAnsi="Times New Roman" w:cs="Times New Roman"/>
                <w:color w:val="000000"/>
                <w:szCs w:val="21"/>
              </w:rPr>
            </w:pPr>
            <w:r>
              <w:rPr>
                <w:rFonts w:ascii="Times New Roman" w:hAnsi="Times New Roman" w:cs="Times New Roman"/>
                <w:color w:val="000000"/>
                <w:szCs w:val="21"/>
              </w:rPr>
              <w:t>3</w:t>
            </w:r>
          </w:p>
        </w:tc>
      </w:tr>
      <w:tr w:rsidR="00EE33BA" w14:paraId="01F30B38" w14:textId="77777777" w:rsidTr="006701B9">
        <w:trPr>
          <w:trHeight w:val="70"/>
          <w:jc w:val="center"/>
        </w:trPr>
        <w:tc>
          <w:tcPr>
            <w:tcW w:w="2236" w:type="pct"/>
            <w:vMerge/>
            <w:tcBorders>
              <w:top w:val="single" w:sz="4" w:space="0" w:color="auto"/>
              <w:left w:val="single" w:sz="4" w:space="0" w:color="auto"/>
              <w:bottom w:val="single" w:sz="4" w:space="0" w:color="auto"/>
              <w:right w:val="single" w:sz="4" w:space="0" w:color="auto"/>
              <w:tl2br w:val="nil"/>
              <w:tr2bl w:val="nil"/>
            </w:tcBorders>
            <w:vAlign w:val="center"/>
          </w:tcPr>
          <w:p w14:paraId="34B486EE" w14:textId="77777777" w:rsidR="00EE33BA" w:rsidRPr="00E36525" w:rsidRDefault="00EE33BA">
            <w:pPr>
              <w:spacing w:line="360" w:lineRule="auto"/>
              <w:rPr>
                <w:rFonts w:ascii="Times New Roman" w:hAnsi="Times New Roman" w:cs="Times New Roman"/>
                <w:b/>
                <w:szCs w:val="21"/>
              </w:rPr>
            </w:pPr>
          </w:p>
        </w:tc>
        <w:tc>
          <w:tcPr>
            <w:tcW w:w="2090" w:type="pct"/>
            <w:tcBorders>
              <w:top w:val="single" w:sz="4" w:space="0" w:color="auto"/>
              <w:left w:val="single" w:sz="4" w:space="0" w:color="auto"/>
              <w:bottom w:val="single" w:sz="4" w:space="0" w:color="auto"/>
              <w:right w:val="single" w:sz="4" w:space="0" w:color="auto"/>
              <w:tl2br w:val="nil"/>
              <w:tr2bl w:val="nil"/>
            </w:tcBorders>
            <w:vAlign w:val="center"/>
          </w:tcPr>
          <w:p w14:paraId="0CA92591" w14:textId="2972FFE1" w:rsidR="00EE33BA" w:rsidRPr="00E36525" w:rsidRDefault="00EE33BA" w:rsidP="00EE33BA">
            <w:pPr>
              <w:rPr>
                <w:rFonts w:ascii="Times New Roman" w:hAnsi="Times New Roman" w:cs="Times New Roman"/>
                <w:szCs w:val="21"/>
              </w:rPr>
            </w:pPr>
            <w:r w:rsidRPr="00E36525">
              <w:rPr>
                <w:rFonts w:ascii="Times New Roman" w:hAnsi="Times New Roman" w:cs="Times New Roman" w:hint="eastAsia"/>
                <w:szCs w:val="21"/>
              </w:rPr>
              <w:t>3</w:t>
            </w:r>
            <w:r w:rsidRPr="00E36525">
              <w:rPr>
                <w:rFonts w:ascii="Times New Roman" w:hAnsi="Times New Roman" w:cs="Times New Roman"/>
                <w:szCs w:val="21"/>
              </w:rPr>
              <w:t>.2</w:t>
            </w:r>
            <w:r w:rsidRPr="00E36525">
              <w:rPr>
                <w:rFonts w:ascii="Times New Roman" w:hAnsi="Times New Roman" w:cs="Times New Roman" w:hint="eastAsia"/>
                <w:szCs w:val="21"/>
              </w:rPr>
              <w:t>公民意识。本专业要求学生具备良好的公民意识，能够发自内心的认同遵守法律法规，身体力行的履行公民的权利与义务。能够以主人翁的身份参与到公共事务当中，并有效运用公共管理相关知识践行公民的身份。</w:t>
            </w:r>
          </w:p>
        </w:tc>
        <w:tc>
          <w:tcPr>
            <w:tcW w:w="674" w:type="pct"/>
            <w:tcBorders>
              <w:top w:val="single" w:sz="4" w:space="0" w:color="auto"/>
              <w:left w:val="single" w:sz="4" w:space="0" w:color="auto"/>
              <w:bottom w:val="single" w:sz="4" w:space="0" w:color="auto"/>
              <w:right w:val="single" w:sz="4" w:space="0" w:color="auto"/>
              <w:tl2br w:val="nil"/>
              <w:tr2bl w:val="nil"/>
            </w:tcBorders>
            <w:vAlign w:val="center"/>
          </w:tcPr>
          <w:p w14:paraId="5012F2A2" w14:textId="51D389A6" w:rsidR="00EE33BA" w:rsidRDefault="00EE33BA">
            <w:pPr>
              <w:spacing w:line="360" w:lineRule="auto"/>
              <w:jc w:val="center"/>
              <w:rPr>
                <w:rFonts w:ascii="Times New Roman" w:hAnsi="Times New Roman" w:cs="Times New Roman"/>
                <w:color w:val="000000"/>
                <w:szCs w:val="21"/>
              </w:rPr>
            </w:pPr>
            <w:r>
              <w:rPr>
                <w:rFonts w:ascii="Times New Roman" w:hAnsi="Times New Roman" w:cs="Times New Roman" w:hint="eastAsia"/>
                <w:color w:val="000000"/>
                <w:szCs w:val="21"/>
              </w:rPr>
              <w:t>3</w:t>
            </w:r>
          </w:p>
        </w:tc>
      </w:tr>
      <w:tr w:rsidR="00EE33BA" w14:paraId="176E072C" w14:textId="77777777" w:rsidTr="006701B9">
        <w:trPr>
          <w:trHeight w:val="70"/>
          <w:jc w:val="center"/>
        </w:trPr>
        <w:tc>
          <w:tcPr>
            <w:tcW w:w="2236" w:type="pct"/>
            <w:vMerge/>
            <w:tcBorders>
              <w:top w:val="single" w:sz="4" w:space="0" w:color="auto"/>
              <w:left w:val="single" w:sz="4" w:space="0" w:color="auto"/>
              <w:bottom w:val="single" w:sz="4" w:space="0" w:color="auto"/>
              <w:right w:val="single" w:sz="4" w:space="0" w:color="auto"/>
              <w:tl2br w:val="nil"/>
              <w:tr2bl w:val="nil"/>
            </w:tcBorders>
            <w:vAlign w:val="center"/>
          </w:tcPr>
          <w:p w14:paraId="259AB499" w14:textId="77777777" w:rsidR="00EE33BA" w:rsidRPr="00E36525" w:rsidRDefault="00EE33BA">
            <w:pPr>
              <w:spacing w:line="360" w:lineRule="auto"/>
              <w:rPr>
                <w:rFonts w:ascii="Times New Roman" w:hAnsi="Times New Roman" w:cs="Times New Roman"/>
                <w:b/>
                <w:szCs w:val="21"/>
              </w:rPr>
            </w:pPr>
          </w:p>
        </w:tc>
        <w:tc>
          <w:tcPr>
            <w:tcW w:w="2090" w:type="pct"/>
            <w:tcBorders>
              <w:top w:val="single" w:sz="4" w:space="0" w:color="auto"/>
              <w:left w:val="single" w:sz="4" w:space="0" w:color="auto"/>
              <w:bottom w:val="single" w:sz="4" w:space="0" w:color="auto"/>
              <w:right w:val="single" w:sz="4" w:space="0" w:color="auto"/>
              <w:tl2br w:val="nil"/>
              <w:tr2bl w:val="nil"/>
            </w:tcBorders>
            <w:vAlign w:val="center"/>
          </w:tcPr>
          <w:p w14:paraId="3B0F0CED" w14:textId="75E54EDC" w:rsidR="00EE33BA" w:rsidRPr="00E36525" w:rsidRDefault="00EE33BA" w:rsidP="00EE33BA">
            <w:pPr>
              <w:rPr>
                <w:rFonts w:ascii="Times New Roman" w:hAnsi="Times New Roman" w:cs="Times New Roman"/>
                <w:szCs w:val="21"/>
              </w:rPr>
            </w:pPr>
            <w:r w:rsidRPr="00E36525">
              <w:rPr>
                <w:rFonts w:ascii="Times New Roman" w:hAnsi="Times New Roman" w:cs="Times New Roman" w:hint="eastAsia"/>
                <w:szCs w:val="21"/>
              </w:rPr>
              <w:t>3</w:t>
            </w:r>
            <w:r w:rsidRPr="00E36525">
              <w:rPr>
                <w:rFonts w:ascii="Times New Roman" w:hAnsi="Times New Roman" w:cs="Times New Roman"/>
                <w:szCs w:val="21"/>
              </w:rPr>
              <w:t>.3</w:t>
            </w:r>
            <w:r w:rsidRPr="00E36525">
              <w:rPr>
                <w:rFonts w:ascii="Times New Roman" w:hAnsi="Times New Roman" w:cs="Times New Roman" w:hint="eastAsia"/>
                <w:szCs w:val="21"/>
              </w:rPr>
              <w:t>服务意识。本专业要求学生具备公共服务意识，能够积极参与社区活动、志愿服务等公益事业，愿意为公共利益付出时间、精力和财富等。</w:t>
            </w:r>
          </w:p>
        </w:tc>
        <w:tc>
          <w:tcPr>
            <w:tcW w:w="674" w:type="pct"/>
            <w:tcBorders>
              <w:top w:val="single" w:sz="4" w:space="0" w:color="auto"/>
              <w:left w:val="single" w:sz="4" w:space="0" w:color="auto"/>
              <w:bottom w:val="single" w:sz="4" w:space="0" w:color="auto"/>
              <w:right w:val="single" w:sz="4" w:space="0" w:color="auto"/>
              <w:tl2br w:val="nil"/>
              <w:tr2bl w:val="nil"/>
            </w:tcBorders>
            <w:vAlign w:val="center"/>
          </w:tcPr>
          <w:p w14:paraId="4B6FB48B" w14:textId="3B548729" w:rsidR="00EE33BA" w:rsidRDefault="00EE33BA">
            <w:pPr>
              <w:spacing w:line="360" w:lineRule="auto"/>
              <w:jc w:val="center"/>
              <w:rPr>
                <w:rFonts w:ascii="Times New Roman" w:hAnsi="Times New Roman" w:cs="Times New Roman"/>
                <w:color w:val="000000"/>
                <w:szCs w:val="21"/>
              </w:rPr>
            </w:pPr>
            <w:r>
              <w:rPr>
                <w:rFonts w:ascii="Times New Roman" w:hAnsi="Times New Roman" w:cs="Times New Roman" w:hint="eastAsia"/>
                <w:color w:val="000000"/>
                <w:szCs w:val="21"/>
              </w:rPr>
              <w:t>3</w:t>
            </w:r>
          </w:p>
        </w:tc>
      </w:tr>
    </w:tbl>
    <w:p w14:paraId="2C0A9341" w14:textId="77777777" w:rsidR="00671AC4" w:rsidRDefault="00671AC4">
      <w:pPr>
        <w:rPr>
          <w:rFonts w:ascii="Times New Roman" w:hAnsi="Times New Roman" w:cs="Times New Roman"/>
        </w:rPr>
        <w:sectPr w:rsidR="00671AC4">
          <w:footerReference w:type="default" r:id="rId8"/>
          <w:pgSz w:w="11906" w:h="16838"/>
          <w:pgMar w:top="1417" w:right="1417" w:bottom="1417" w:left="1417" w:header="851" w:footer="992" w:gutter="0"/>
          <w:cols w:space="425"/>
          <w:docGrid w:type="lines" w:linePitch="312"/>
        </w:sectPr>
      </w:pPr>
    </w:p>
    <w:p w14:paraId="2CBFF277" w14:textId="77777777" w:rsidR="00671AC4" w:rsidRDefault="00A56F42">
      <w:pPr>
        <w:pStyle w:val="a5"/>
        <w:kinsoku w:val="0"/>
        <w:overflowPunct w:val="0"/>
        <w:spacing w:before="61"/>
        <w:rPr>
          <w:rFonts w:ascii="Times New Roman" w:eastAsia="黑体" w:cs="Times New Roman"/>
          <w:b/>
          <w:sz w:val="28"/>
          <w:szCs w:val="28"/>
        </w:rPr>
      </w:pPr>
      <w:r>
        <w:rPr>
          <w:rFonts w:ascii="Times New Roman" w:eastAsia="黑体" w:cs="Times New Roman"/>
          <w:b/>
          <w:sz w:val="28"/>
          <w:szCs w:val="28"/>
        </w:rPr>
        <w:lastRenderedPageBreak/>
        <w:t>三、课程教学内容与方法</w:t>
      </w:r>
    </w:p>
    <w:p w14:paraId="5AC58E81" w14:textId="77777777" w:rsidR="00671AC4" w:rsidRDefault="00A56F42">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3</w:t>
      </w:r>
      <w:r>
        <w:rPr>
          <w:rFonts w:ascii="Times New Roman" w:eastAsia="宋体" w:hAnsi="Times New Roman" w:cs="Times New Roman"/>
          <w:b/>
          <w:color w:val="000000" w:themeColor="text1"/>
          <w:szCs w:val="21"/>
        </w:rPr>
        <w:t>课程目标、教学内容和方法对应关系</w:t>
      </w:r>
    </w:p>
    <w:tbl>
      <w:tblPr>
        <w:tblStyle w:val="af1"/>
        <w:tblW w:w="14841" w:type="dxa"/>
        <w:jc w:val="center"/>
        <w:tblLook w:val="04A0" w:firstRow="1" w:lastRow="0" w:firstColumn="1" w:lastColumn="0" w:noHBand="0" w:noVBand="1"/>
      </w:tblPr>
      <w:tblGrid>
        <w:gridCol w:w="703"/>
        <w:gridCol w:w="1843"/>
        <w:gridCol w:w="1417"/>
        <w:gridCol w:w="5535"/>
        <w:gridCol w:w="850"/>
        <w:gridCol w:w="969"/>
        <w:gridCol w:w="690"/>
        <w:gridCol w:w="848"/>
        <w:gridCol w:w="1179"/>
        <w:gridCol w:w="807"/>
      </w:tblGrid>
      <w:tr w:rsidR="00671AC4" w14:paraId="2BB66233" w14:textId="77777777" w:rsidTr="00606432">
        <w:trPr>
          <w:jc w:val="center"/>
        </w:trPr>
        <w:tc>
          <w:tcPr>
            <w:tcW w:w="703" w:type="dxa"/>
            <w:vAlign w:val="center"/>
          </w:tcPr>
          <w:p w14:paraId="67F8CB72" w14:textId="77777777" w:rsidR="00671AC4" w:rsidRDefault="00A56F42">
            <w:pPr>
              <w:spacing w:line="360" w:lineRule="auto"/>
              <w:jc w:val="center"/>
              <w:rPr>
                <w:b/>
                <w:color w:val="000000" w:themeColor="text1"/>
                <w:kern w:val="0"/>
                <w:sz w:val="20"/>
                <w:szCs w:val="21"/>
              </w:rPr>
            </w:pPr>
            <w:r>
              <w:rPr>
                <w:b/>
                <w:color w:val="000000" w:themeColor="text1"/>
                <w:kern w:val="0"/>
                <w:sz w:val="20"/>
                <w:szCs w:val="21"/>
              </w:rPr>
              <w:t>序号</w:t>
            </w:r>
          </w:p>
        </w:tc>
        <w:tc>
          <w:tcPr>
            <w:tcW w:w="1843" w:type="dxa"/>
            <w:vAlign w:val="center"/>
          </w:tcPr>
          <w:p w14:paraId="4EA1B36C" w14:textId="77777777" w:rsidR="00671AC4" w:rsidRDefault="00A56F42">
            <w:pPr>
              <w:spacing w:line="360" w:lineRule="auto"/>
              <w:jc w:val="center"/>
              <w:rPr>
                <w:b/>
                <w:color w:val="000000" w:themeColor="text1"/>
                <w:kern w:val="0"/>
                <w:sz w:val="20"/>
                <w:szCs w:val="21"/>
              </w:rPr>
            </w:pPr>
            <w:r>
              <w:rPr>
                <w:b/>
                <w:color w:val="000000" w:themeColor="text1"/>
                <w:kern w:val="0"/>
                <w:sz w:val="20"/>
                <w:szCs w:val="21"/>
              </w:rPr>
              <w:t>项目名称</w:t>
            </w:r>
          </w:p>
        </w:tc>
        <w:tc>
          <w:tcPr>
            <w:tcW w:w="1417" w:type="dxa"/>
            <w:vAlign w:val="center"/>
          </w:tcPr>
          <w:p w14:paraId="2C6D1C5D" w14:textId="77777777" w:rsidR="00671AC4" w:rsidRDefault="00A56F42">
            <w:pPr>
              <w:spacing w:line="360" w:lineRule="auto"/>
              <w:jc w:val="center"/>
              <w:rPr>
                <w:b/>
                <w:color w:val="000000" w:themeColor="text1"/>
                <w:kern w:val="0"/>
                <w:sz w:val="20"/>
                <w:szCs w:val="21"/>
              </w:rPr>
            </w:pPr>
            <w:r>
              <w:rPr>
                <w:b/>
                <w:color w:val="000000" w:themeColor="text1"/>
                <w:kern w:val="0"/>
                <w:sz w:val="20"/>
                <w:szCs w:val="21"/>
              </w:rPr>
              <w:t>项目来源</w:t>
            </w:r>
          </w:p>
        </w:tc>
        <w:tc>
          <w:tcPr>
            <w:tcW w:w="5535" w:type="dxa"/>
            <w:vAlign w:val="center"/>
          </w:tcPr>
          <w:p w14:paraId="70E5E55D" w14:textId="77777777" w:rsidR="00671AC4" w:rsidRDefault="00A56F42">
            <w:pPr>
              <w:spacing w:line="360" w:lineRule="auto"/>
              <w:jc w:val="center"/>
              <w:rPr>
                <w:b/>
                <w:color w:val="000000" w:themeColor="text1"/>
                <w:kern w:val="0"/>
                <w:sz w:val="20"/>
                <w:szCs w:val="21"/>
              </w:rPr>
            </w:pPr>
            <w:r>
              <w:rPr>
                <w:b/>
                <w:color w:val="000000" w:themeColor="text1"/>
                <w:kern w:val="0"/>
                <w:sz w:val="20"/>
                <w:szCs w:val="21"/>
              </w:rPr>
              <w:t>教学目标（观测点、重难点）</w:t>
            </w:r>
          </w:p>
        </w:tc>
        <w:tc>
          <w:tcPr>
            <w:tcW w:w="850" w:type="dxa"/>
            <w:vAlign w:val="center"/>
          </w:tcPr>
          <w:p w14:paraId="3E9D08DC" w14:textId="77777777" w:rsidR="00671AC4" w:rsidRDefault="00A56F42">
            <w:pPr>
              <w:spacing w:line="360" w:lineRule="auto"/>
              <w:jc w:val="center"/>
              <w:rPr>
                <w:b/>
                <w:color w:val="000000" w:themeColor="text1"/>
                <w:kern w:val="0"/>
                <w:sz w:val="20"/>
                <w:szCs w:val="21"/>
              </w:rPr>
            </w:pPr>
            <w:r>
              <w:rPr>
                <w:b/>
                <w:color w:val="000000" w:themeColor="text1"/>
                <w:kern w:val="0"/>
                <w:sz w:val="20"/>
                <w:szCs w:val="21"/>
              </w:rPr>
              <w:t>学时数</w:t>
            </w:r>
          </w:p>
        </w:tc>
        <w:tc>
          <w:tcPr>
            <w:tcW w:w="969" w:type="dxa"/>
            <w:vAlign w:val="center"/>
          </w:tcPr>
          <w:p w14:paraId="2969C54D" w14:textId="77777777" w:rsidR="00671AC4" w:rsidRDefault="00A56F42">
            <w:pPr>
              <w:spacing w:line="360" w:lineRule="auto"/>
              <w:jc w:val="center"/>
              <w:rPr>
                <w:b/>
                <w:color w:val="000000" w:themeColor="text1"/>
                <w:kern w:val="0"/>
                <w:sz w:val="20"/>
                <w:szCs w:val="21"/>
              </w:rPr>
            </w:pPr>
            <w:r>
              <w:rPr>
                <w:b/>
                <w:color w:val="000000" w:themeColor="text1"/>
                <w:kern w:val="0"/>
                <w:sz w:val="20"/>
                <w:szCs w:val="21"/>
              </w:rPr>
              <w:t>项目类型</w:t>
            </w:r>
          </w:p>
        </w:tc>
        <w:tc>
          <w:tcPr>
            <w:tcW w:w="690" w:type="dxa"/>
            <w:vAlign w:val="center"/>
          </w:tcPr>
          <w:p w14:paraId="59C2EB98" w14:textId="77777777" w:rsidR="00671AC4" w:rsidRDefault="00A56F42">
            <w:pPr>
              <w:spacing w:line="360" w:lineRule="auto"/>
              <w:jc w:val="center"/>
              <w:rPr>
                <w:b/>
                <w:color w:val="000000" w:themeColor="text1"/>
                <w:kern w:val="0"/>
                <w:sz w:val="20"/>
                <w:szCs w:val="21"/>
              </w:rPr>
            </w:pPr>
            <w:r>
              <w:rPr>
                <w:b/>
                <w:color w:val="000000" w:themeColor="text1"/>
                <w:kern w:val="0"/>
                <w:sz w:val="20"/>
                <w:szCs w:val="21"/>
              </w:rPr>
              <w:t>要求</w:t>
            </w:r>
          </w:p>
        </w:tc>
        <w:tc>
          <w:tcPr>
            <w:tcW w:w="848" w:type="dxa"/>
            <w:vAlign w:val="center"/>
          </w:tcPr>
          <w:p w14:paraId="25D51125" w14:textId="77777777" w:rsidR="00671AC4" w:rsidRDefault="00A56F42">
            <w:pPr>
              <w:spacing w:line="360" w:lineRule="auto"/>
              <w:jc w:val="center"/>
              <w:rPr>
                <w:b/>
                <w:color w:val="000000" w:themeColor="text1"/>
                <w:kern w:val="0"/>
                <w:sz w:val="20"/>
                <w:szCs w:val="21"/>
              </w:rPr>
            </w:pPr>
            <w:r>
              <w:rPr>
                <w:b/>
                <w:color w:val="000000" w:themeColor="text1"/>
                <w:kern w:val="0"/>
                <w:sz w:val="20"/>
                <w:szCs w:val="21"/>
              </w:rPr>
              <w:t>每组人数</w:t>
            </w:r>
          </w:p>
        </w:tc>
        <w:tc>
          <w:tcPr>
            <w:tcW w:w="1179" w:type="dxa"/>
            <w:vAlign w:val="center"/>
          </w:tcPr>
          <w:p w14:paraId="79FF73A2" w14:textId="77777777" w:rsidR="00671AC4" w:rsidRDefault="00A56F42">
            <w:pPr>
              <w:spacing w:line="360" w:lineRule="auto"/>
              <w:jc w:val="center"/>
              <w:rPr>
                <w:b/>
                <w:color w:val="000000" w:themeColor="text1"/>
                <w:kern w:val="0"/>
                <w:sz w:val="20"/>
                <w:szCs w:val="21"/>
              </w:rPr>
            </w:pPr>
            <w:r>
              <w:rPr>
                <w:b/>
                <w:color w:val="000000" w:themeColor="text1"/>
                <w:kern w:val="0"/>
                <w:sz w:val="20"/>
                <w:szCs w:val="21"/>
              </w:rPr>
              <w:t>教学方法</w:t>
            </w:r>
          </w:p>
        </w:tc>
        <w:tc>
          <w:tcPr>
            <w:tcW w:w="807" w:type="dxa"/>
            <w:vAlign w:val="center"/>
          </w:tcPr>
          <w:p w14:paraId="5803FAB9" w14:textId="77777777" w:rsidR="00671AC4" w:rsidRDefault="00A56F42">
            <w:pPr>
              <w:spacing w:line="360" w:lineRule="auto"/>
              <w:jc w:val="center"/>
              <w:rPr>
                <w:b/>
                <w:color w:val="000000" w:themeColor="text1"/>
                <w:kern w:val="0"/>
                <w:sz w:val="20"/>
                <w:szCs w:val="21"/>
              </w:rPr>
            </w:pPr>
            <w:r>
              <w:rPr>
                <w:b/>
                <w:color w:val="000000" w:themeColor="text1"/>
                <w:kern w:val="0"/>
                <w:sz w:val="20"/>
                <w:szCs w:val="21"/>
              </w:rPr>
              <w:t>课程目标</w:t>
            </w:r>
          </w:p>
        </w:tc>
      </w:tr>
      <w:tr w:rsidR="00671AC4" w14:paraId="3C13A06F" w14:textId="77777777" w:rsidTr="00606432">
        <w:trPr>
          <w:trHeight w:val="365"/>
          <w:jc w:val="center"/>
        </w:trPr>
        <w:tc>
          <w:tcPr>
            <w:tcW w:w="703" w:type="dxa"/>
            <w:vMerge w:val="restart"/>
            <w:vAlign w:val="center"/>
          </w:tcPr>
          <w:p w14:paraId="0EE213F3" w14:textId="77777777" w:rsidR="00671AC4" w:rsidRDefault="00A56F42">
            <w:pPr>
              <w:adjustRightInd w:val="0"/>
              <w:snapToGrid w:val="0"/>
              <w:spacing w:line="360" w:lineRule="auto"/>
              <w:jc w:val="center"/>
              <w:rPr>
                <w:color w:val="000000" w:themeColor="text1"/>
                <w:kern w:val="0"/>
                <w:sz w:val="20"/>
                <w:szCs w:val="21"/>
              </w:rPr>
            </w:pPr>
            <w:r>
              <w:rPr>
                <w:color w:val="000000" w:themeColor="text1"/>
                <w:kern w:val="0"/>
                <w:sz w:val="20"/>
                <w:szCs w:val="21"/>
              </w:rPr>
              <w:t>1</w:t>
            </w:r>
          </w:p>
        </w:tc>
        <w:tc>
          <w:tcPr>
            <w:tcW w:w="1843" w:type="dxa"/>
            <w:vMerge w:val="restart"/>
            <w:vAlign w:val="center"/>
          </w:tcPr>
          <w:p w14:paraId="12240774" w14:textId="7CBE9CFA" w:rsidR="00671AC4" w:rsidRDefault="00A56F42">
            <w:pPr>
              <w:adjustRightInd w:val="0"/>
              <w:snapToGrid w:val="0"/>
              <w:spacing w:line="360" w:lineRule="auto"/>
              <w:jc w:val="center"/>
              <w:rPr>
                <w:color w:val="000000" w:themeColor="text1"/>
                <w:kern w:val="0"/>
                <w:szCs w:val="21"/>
              </w:rPr>
            </w:pPr>
            <w:r>
              <w:rPr>
                <w:color w:val="000000" w:themeColor="text1"/>
                <w:kern w:val="0"/>
                <w:szCs w:val="21"/>
              </w:rPr>
              <w:t>实验</w:t>
            </w:r>
            <w:r>
              <w:rPr>
                <w:color w:val="000000" w:themeColor="text1"/>
                <w:kern w:val="0"/>
                <w:szCs w:val="21"/>
              </w:rPr>
              <w:t>1</w:t>
            </w:r>
            <w:r>
              <w:rPr>
                <w:color w:val="000000" w:themeColor="text1"/>
                <w:kern w:val="0"/>
                <w:szCs w:val="21"/>
              </w:rPr>
              <w:t>：</w:t>
            </w:r>
            <w:r w:rsidR="00CB3340" w:rsidRPr="00CB3340">
              <w:rPr>
                <w:rFonts w:hint="eastAsia"/>
                <w:color w:val="000000" w:themeColor="text1"/>
                <w:kern w:val="0"/>
                <w:szCs w:val="21"/>
              </w:rPr>
              <w:t>实验介绍与规则解读</w:t>
            </w:r>
          </w:p>
        </w:tc>
        <w:tc>
          <w:tcPr>
            <w:tcW w:w="1417" w:type="dxa"/>
            <w:vMerge w:val="restart"/>
            <w:vAlign w:val="center"/>
          </w:tcPr>
          <w:p w14:paraId="0B3EAD22" w14:textId="151CC507" w:rsidR="00671AC4" w:rsidRDefault="006A42BC">
            <w:pPr>
              <w:snapToGrid w:val="0"/>
              <w:spacing w:line="360" w:lineRule="auto"/>
              <w:jc w:val="center"/>
              <w:rPr>
                <w:color w:val="000000" w:themeColor="text1"/>
                <w:kern w:val="0"/>
                <w:szCs w:val="21"/>
              </w:rPr>
            </w:pPr>
            <w:r>
              <w:rPr>
                <w:rFonts w:hint="eastAsia"/>
                <w:color w:val="000000"/>
                <w:szCs w:val="21"/>
              </w:rPr>
              <w:t>实验教材</w:t>
            </w:r>
          </w:p>
        </w:tc>
        <w:tc>
          <w:tcPr>
            <w:tcW w:w="5535" w:type="dxa"/>
            <w:vAlign w:val="center"/>
          </w:tcPr>
          <w:p w14:paraId="7E84A978" w14:textId="4190BD1C" w:rsidR="00671AC4" w:rsidRDefault="000568EB" w:rsidP="00C8497E">
            <w:pPr>
              <w:adjustRightInd w:val="0"/>
              <w:snapToGrid w:val="0"/>
              <w:spacing w:line="360" w:lineRule="auto"/>
              <w:jc w:val="left"/>
              <w:rPr>
                <w:color w:val="000000" w:themeColor="text1"/>
                <w:kern w:val="0"/>
                <w:szCs w:val="21"/>
              </w:rPr>
            </w:pPr>
            <w:r>
              <w:rPr>
                <w:rFonts w:hint="eastAsia"/>
                <w:color w:val="000000" w:themeColor="text1"/>
                <w:kern w:val="0"/>
                <w:szCs w:val="21"/>
              </w:rPr>
              <w:t>学习、了解实验主要内容、设计思路和操作规则</w:t>
            </w:r>
          </w:p>
        </w:tc>
        <w:tc>
          <w:tcPr>
            <w:tcW w:w="850" w:type="dxa"/>
            <w:vMerge w:val="restart"/>
            <w:vAlign w:val="center"/>
          </w:tcPr>
          <w:p w14:paraId="426662AB" w14:textId="3C322E72" w:rsidR="00671AC4" w:rsidRDefault="006A42BC">
            <w:pPr>
              <w:adjustRightInd w:val="0"/>
              <w:snapToGrid w:val="0"/>
              <w:spacing w:line="360" w:lineRule="auto"/>
              <w:jc w:val="center"/>
              <w:rPr>
                <w:color w:val="000000" w:themeColor="text1"/>
                <w:kern w:val="0"/>
                <w:szCs w:val="21"/>
              </w:rPr>
            </w:pPr>
            <w:r>
              <w:rPr>
                <w:color w:val="000000" w:themeColor="text1"/>
                <w:kern w:val="0"/>
                <w:szCs w:val="21"/>
              </w:rPr>
              <w:t>2</w:t>
            </w:r>
          </w:p>
        </w:tc>
        <w:tc>
          <w:tcPr>
            <w:tcW w:w="969" w:type="dxa"/>
            <w:vMerge w:val="restart"/>
            <w:vAlign w:val="center"/>
          </w:tcPr>
          <w:p w14:paraId="6CE4208C" w14:textId="256BF271" w:rsidR="00671AC4" w:rsidRDefault="001005AD">
            <w:pPr>
              <w:adjustRightInd w:val="0"/>
              <w:snapToGrid w:val="0"/>
              <w:jc w:val="center"/>
              <w:rPr>
                <w:color w:val="000000" w:themeColor="text1"/>
                <w:kern w:val="0"/>
                <w:szCs w:val="21"/>
              </w:rPr>
            </w:pPr>
            <w:r>
              <w:rPr>
                <w:rFonts w:hint="eastAsia"/>
                <w:color w:val="000000" w:themeColor="text1"/>
                <w:kern w:val="0"/>
                <w:szCs w:val="21"/>
              </w:rPr>
              <w:t>其它</w:t>
            </w:r>
          </w:p>
        </w:tc>
        <w:tc>
          <w:tcPr>
            <w:tcW w:w="690" w:type="dxa"/>
            <w:vMerge w:val="restart"/>
            <w:vAlign w:val="center"/>
          </w:tcPr>
          <w:p w14:paraId="06C18051" w14:textId="6891F7DD" w:rsidR="00671AC4" w:rsidRDefault="001005AD">
            <w:pPr>
              <w:adjustRightInd w:val="0"/>
              <w:snapToGrid w:val="0"/>
              <w:jc w:val="center"/>
              <w:rPr>
                <w:color w:val="000000" w:themeColor="text1"/>
                <w:kern w:val="0"/>
                <w:szCs w:val="21"/>
              </w:rPr>
            </w:pPr>
            <w:r>
              <w:rPr>
                <w:rFonts w:hint="eastAsia"/>
                <w:color w:val="000000" w:themeColor="text1"/>
                <w:kern w:val="0"/>
                <w:szCs w:val="21"/>
              </w:rPr>
              <w:t>必做</w:t>
            </w:r>
          </w:p>
        </w:tc>
        <w:tc>
          <w:tcPr>
            <w:tcW w:w="848" w:type="dxa"/>
            <w:vMerge w:val="restart"/>
            <w:vAlign w:val="center"/>
          </w:tcPr>
          <w:p w14:paraId="486454CE" w14:textId="50CDDC6A" w:rsidR="00671AC4" w:rsidRDefault="001005AD">
            <w:pPr>
              <w:adjustRightInd w:val="0"/>
              <w:snapToGrid w:val="0"/>
              <w:jc w:val="center"/>
              <w:rPr>
                <w:color w:val="000000" w:themeColor="text1"/>
                <w:kern w:val="0"/>
                <w:szCs w:val="21"/>
              </w:rPr>
            </w:pPr>
            <w:r>
              <w:rPr>
                <w:color w:val="000000" w:themeColor="text1"/>
                <w:kern w:val="0"/>
                <w:szCs w:val="21"/>
              </w:rPr>
              <w:t>3</w:t>
            </w:r>
            <w:r>
              <w:rPr>
                <w:rFonts w:hint="eastAsia"/>
                <w:color w:val="000000" w:themeColor="text1"/>
                <w:kern w:val="0"/>
                <w:szCs w:val="21"/>
              </w:rPr>
              <w:t>—</w:t>
            </w:r>
            <w:r>
              <w:rPr>
                <w:color w:val="000000" w:themeColor="text1"/>
                <w:kern w:val="0"/>
                <w:szCs w:val="21"/>
              </w:rPr>
              <w:t>4</w:t>
            </w:r>
          </w:p>
        </w:tc>
        <w:tc>
          <w:tcPr>
            <w:tcW w:w="1179" w:type="dxa"/>
            <w:vMerge w:val="restart"/>
            <w:vAlign w:val="center"/>
          </w:tcPr>
          <w:p w14:paraId="090A7689" w14:textId="58971AE7" w:rsidR="001005AD" w:rsidRDefault="001005AD">
            <w:pPr>
              <w:adjustRightInd w:val="0"/>
              <w:snapToGrid w:val="0"/>
              <w:jc w:val="center"/>
              <w:rPr>
                <w:color w:val="000000" w:themeColor="text1"/>
                <w:kern w:val="0"/>
                <w:szCs w:val="21"/>
              </w:rPr>
            </w:pPr>
            <w:r>
              <w:rPr>
                <w:rFonts w:hint="eastAsia"/>
                <w:color w:val="000000" w:themeColor="text1"/>
                <w:kern w:val="0"/>
                <w:szCs w:val="21"/>
              </w:rPr>
              <w:t>自学</w:t>
            </w:r>
          </w:p>
          <w:p w14:paraId="56FFB5E2" w14:textId="0C32844F" w:rsidR="00671AC4" w:rsidRDefault="001005AD">
            <w:pPr>
              <w:adjustRightInd w:val="0"/>
              <w:snapToGrid w:val="0"/>
              <w:jc w:val="center"/>
              <w:rPr>
                <w:color w:val="000000" w:themeColor="text1"/>
                <w:kern w:val="0"/>
                <w:szCs w:val="21"/>
              </w:rPr>
            </w:pPr>
            <w:r>
              <w:rPr>
                <w:rFonts w:hint="eastAsia"/>
                <w:color w:val="000000" w:themeColor="text1"/>
                <w:kern w:val="0"/>
                <w:szCs w:val="21"/>
              </w:rPr>
              <w:t>讲授法</w:t>
            </w:r>
          </w:p>
          <w:p w14:paraId="17FE4B6A" w14:textId="77777777" w:rsidR="001005AD" w:rsidRDefault="001005AD">
            <w:pPr>
              <w:adjustRightInd w:val="0"/>
              <w:snapToGrid w:val="0"/>
              <w:jc w:val="center"/>
              <w:rPr>
                <w:color w:val="000000" w:themeColor="text1"/>
                <w:kern w:val="0"/>
                <w:szCs w:val="21"/>
              </w:rPr>
            </w:pPr>
            <w:r>
              <w:rPr>
                <w:rFonts w:hint="eastAsia"/>
                <w:color w:val="000000" w:themeColor="text1"/>
                <w:kern w:val="0"/>
                <w:szCs w:val="21"/>
              </w:rPr>
              <w:t>课堂测试</w:t>
            </w:r>
          </w:p>
          <w:p w14:paraId="4C163136" w14:textId="4706DB65" w:rsidR="001005AD" w:rsidRDefault="001005AD">
            <w:pPr>
              <w:adjustRightInd w:val="0"/>
              <w:snapToGrid w:val="0"/>
              <w:jc w:val="center"/>
              <w:rPr>
                <w:color w:val="000000" w:themeColor="text1"/>
                <w:kern w:val="0"/>
                <w:szCs w:val="21"/>
              </w:rPr>
            </w:pPr>
            <w:r>
              <w:rPr>
                <w:rFonts w:hint="eastAsia"/>
                <w:color w:val="000000" w:themeColor="text1"/>
                <w:kern w:val="0"/>
                <w:szCs w:val="21"/>
              </w:rPr>
              <w:t>提问抢答</w:t>
            </w:r>
          </w:p>
        </w:tc>
        <w:tc>
          <w:tcPr>
            <w:tcW w:w="807" w:type="dxa"/>
            <w:vMerge w:val="restart"/>
            <w:vAlign w:val="center"/>
          </w:tcPr>
          <w:p w14:paraId="0A6ABE4F" w14:textId="741385D7" w:rsidR="00671AC4" w:rsidRDefault="00C8497E">
            <w:pPr>
              <w:adjustRightInd w:val="0"/>
              <w:snapToGrid w:val="0"/>
              <w:spacing w:line="360" w:lineRule="auto"/>
              <w:jc w:val="center"/>
              <w:rPr>
                <w:color w:val="000000" w:themeColor="text1"/>
                <w:kern w:val="0"/>
                <w:szCs w:val="21"/>
              </w:rPr>
            </w:pPr>
            <w:r>
              <w:rPr>
                <w:color w:val="000000" w:themeColor="text1"/>
                <w:kern w:val="0"/>
                <w:szCs w:val="21"/>
              </w:rPr>
              <w:t>1</w:t>
            </w:r>
            <w:r>
              <w:rPr>
                <w:rFonts w:hint="eastAsia"/>
                <w:color w:val="000000" w:themeColor="text1"/>
                <w:kern w:val="0"/>
                <w:szCs w:val="21"/>
              </w:rPr>
              <w:t>、</w:t>
            </w:r>
            <w:r>
              <w:rPr>
                <w:rFonts w:hint="eastAsia"/>
                <w:color w:val="000000" w:themeColor="text1"/>
                <w:kern w:val="0"/>
                <w:szCs w:val="21"/>
              </w:rPr>
              <w:t>2</w:t>
            </w:r>
            <w:r>
              <w:rPr>
                <w:rFonts w:hint="eastAsia"/>
                <w:color w:val="000000" w:themeColor="text1"/>
                <w:kern w:val="0"/>
                <w:szCs w:val="21"/>
              </w:rPr>
              <w:t>、</w:t>
            </w:r>
            <w:r>
              <w:rPr>
                <w:rFonts w:hint="eastAsia"/>
                <w:color w:val="000000" w:themeColor="text1"/>
                <w:kern w:val="0"/>
                <w:szCs w:val="21"/>
              </w:rPr>
              <w:t>3</w:t>
            </w:r>
          </w:p>
        </w:tc>
      </w:tr>
      <w:tr w:rsidR="00671AC4" w14:paraId="167FA19C" w14:textId="77777777" w:rsidTr="00606432">
        <w:trPr>
          <w:trHeight w:val="413"/>
          <w:jc w:val="center"/>
        </w:trPr>
        <w:tc>
          <w:tcPr>
            <w:tcW w:w="703" w:type="dxa"/>
            <w:vMerge/>
            <w:vAlign w:val="center"/>
          </w:tcPr>
          <w:p w14:paraId="57FEA3F4" w14:textId="77777777" w:rsidR="00671AC4" w:rsidRDefault="00671AC4">
            <w:pPr>
              <w:adjustRightInd w:val="0"/>
              <w:snapToGrid w:val="0"/>
              <w:spacing w:line="360" w:lineRule="auto"/>
              <w:jc w:val="center"/>
              <w:rPr>
                <w:color w:val="000000" w:themeColor="text1"/>
                <w:kern w:val="0"/>
                <w:sz w:val="20"/>
                <w:szCs w:val="21"/>
              </w:rPr>
            </w:pPr>
          </w:p>
        </w:tc>
        <w:tc>
          <w:tcPr>
            <w:tcW w:w="1843" w:type="dxa"/>
            <w:vMerge/>
            <w:vAlign w:val="center"/>
          </w:tcPr>
          <w:p w14:paraId="5EE4BB7A" w14:textId="77777777" w:rsidR="00671AC4" w:rsidRDefault="00671AC4">
            <w:pPr>
              <w:adjustRightInd w:val="0"/>
              <w:snapToGrid w:val="0"/>
              <w:spacing w:line="360" w:lineRule="auto"/>
              <w:jc w:val="center"/>
              <w:rPr>
                <w:color w:val="000000" w:themeColor="text1"/>
                <w:kern w:val="0"/>
                <w:szCs w:val="21"/>
              </w:rPr>
            </w:pPr>
          </w:p>
        </w:tc>
        <w:tc>
          <w:tcPr>
            <w:tcW w:w="1417" w:type="dxa"/>
            <w:vMerge/>
            <w:vAlign w:val="center"/>
          </w:tcPr>
          <w:p w14:paraId="07F9307C" w14:textId="77777777" w:rsidR="00671AC4" w:rsidRDefault="00671AC4">
            <w:pPr>
              <w:adjustRightInd w:val="0"/>
              <w:snapToGrid w:val="0"/>
              <w:spacing w:line="360" w:lineRule="auto"/>
              <w:jc w:val="center"/>
              <w:rPr>
                <w:color w:val="000000" w:themeColor="text1"/>
                <w:kern w:val="0"/>
                <w:szCs w:val="21"/>
              </w:rPr>
            </w:pPr>
          </w:p>
        </w:tc>
        <w:tc>
          <w:tcPr>
            <w:tcW w:w="5535" w:type="dxa"/>
            <w:vAlign w:val="center"/>
          </w:tcPr>
          <w:p w14:paraId="7DC5AD81" w14:textId="41B1E136" w:rsidR="00671AC4" w:rsidRDefault="000568EB" w:rsidP="00C8497E">
            <w:pPr>
              <w:adjustRightInd w:val="0"/>
              <w:snapToGrid w:val="0"/>
              <w:spacing w:line="360" w:lineRule="auto"/>
              <w:jc w:val="left"/>
              <w:rPr>
                <w:color w:val="000000" w:themeColor="text1"/>
                <w:kern w:val="0"/>
                <w:szCs w:val="21"/>
              </w:rPr>
            </w:pPr>
            <w:r>
              <w:rPr>
                <w:rFonts w:hint="eastAsia"/>
                <w:color w:val="000000" w:themeColor="text1"/>
                <w:kern w:val="0"/>
                <w:szCs w:val="21"/>
              </w:rPr>
              <w:t>理解政府各主要职能部门的职责和政府运行的目标</w:t>
            </w:r>
            <w:r w:rsidR="00736E80">
              <w:rPr>
                <w:rFonts w:hint="eastAsia"/>
                <w:color w:val="000000" w:themeColor="text1"/>
                <w:kern w:val="0"/>
                <w:szCs w:val="21"/>
              </w:rPr>
              <w:t>，树立社会责任意识和正确的绩效观</w:t>
            </w:r>
            <w:r w:rsidR="00606432">
              <w:rPr>
                <w:rFonts w:hint="eastAsia"/>
                <w:color w:val="000000" w:themeColor="text1"/>
                <w:kern w:val="0"/>
                <w:szCs w:val="21"/>
              </w:rPr>
              <w:t>（重点）</w:t>
            </w:r>
          </w:p>
        </w:tc>
        <w:tc>
          <w:tcPr>
            <w:tcW w:w="850" w:type="dxa"/>
            <w:vMerge/>
            <w:vAlign w:val="center"/>
          </w:tcPr>
          <w:p w14:paraId="239E315D" w14:textId="77777777" w:rsidR="00671AC4" w:rsidRDefault="00671AC4">
            <w:pPr>
              <w:adjustRightInd w:val="0"/>
              <w:snapToGrid w:val="0"/>
              <w:spacing w:line="360" w:lineRule="auto"/>
              <w:jc w:val="center"/>
              <w:rPr>
                <w:color w:val="000000" w:themeColor="text1"/>
                <w:kern w:val="0"/>
                <w:szCs w:val="21"/>
              </w:rPr>
            </w:pPr>
          </w:p>
        </w:tc>
        <w:tc>
          <w:tcPr>
            <w:tcW w:w="969" w:type="dxa"/>
            <w:vMerge/>
            <w:vAlign w:val="center"/>
          </w:tcPr>
          <w:p w14:paraId="06D88E3C" w14:textId="77777777" w:rsidR="00671AC4" w:rsidRDefault="00671AC4">
            <w:pPr>
              <w:adjustRightInd w:val="0"/>
              <w:snapToGrid w:val="0"/>
              <w:spacing w:line="360" w:lineRule="auto"/>
              <w:jc w:val="center"/>
              <w:rPr>
                <w:color w:val="000000" w:themeColor="text1"/>
                <w:kern w:val="0"/>
                <w:szCs w:val="21"/>
              </w:rPr>
            </w:pPr>
          </w:p>
        </w:tc>
        <w:tc>
          <w:tcPr>
            <w:tcW w:w="690" w:type="dxa"/>
            <w:vMerge/>
            <w:vAlign w:val="center"/>
          </w:tcPr>
          <w:p w14:paraId="3CD55848" w14:textId="77777777" w:rsidR="00671AC4" w:rsidRDefault="00671AC4">
            <w:pPr>
              <w:adjustRightInd w:val="0"/>
              <w:snapToGrid w:val="0"/>
              <w:spacing w:line="360" w:lineRule="auto"/>
              <w:jc w:val="center"/>
              <w:rPr>
                <w:color w:val="000000" w:themeColor="text1"/>
                <w:kern w:val="0"/>
                <w:szCs w:val="21"/>
              </w:rPr>
            </w:pPr>
          </w:p>
        </w:tc>
        <w:tc>
          <w:tcPr>
            <w:tcW w:w="848" w:type="dxa"/>
            <w:vMerge/>
            <w:vAlign w:val="center"/>
          </w:tcPr>
          <w:p w14:paraId="5FA89CBE" w14:textId="77777777" w:rsidR="00671AC4" w:rsidRDefault="00671AC4">
            <w:pPr>
              <w:adjustRightInd w:val="0"/>
              <w:snapToGrid w:val="0"/>
              <w:spacing w:line="360" w:lineRule="auto"/>
              <w:jc w:val="center"/>
              <w:rPr>
                <w:color w:val="000000" w:themeColor="text1"/>
                <w:kern w:val="0"/>
                <w:szCs w:val="21"/>
              </w:rPr>
            </w:pPr>
          </w:p>
        </w:tc>
        <w:tc>
          <w:tcPr>
            <w:tcW w:w="1179" w:type="dxa"/>
            <w:vMerge/>
            <w:vAlign w:val="center"/>
          </w:tcPr>
          <w:p w14:paraId="62921603" w14:textId="77777777" w:rsidR="00671AC4" w:rsidRDefault="00671AC4">
            <w:pPr>
              <w:adjustRightInd w:val="0"/>
              <w:snapToGrid w:val="0"/>
              <w:spacing w:line="360" w:lineRule="auto"/>
              <w:jc w:val="center"/>
              <w:rPr>
                <w:color w:val="000000" w:themeColor="text1"/>
                <w:kern w:val="0"/>
                <w:szCs w:val="21"/>
              </w:rPr>
            </w:pPr>
          </w:p>
        </w:tc>
        <w:tc>
          <w:tcPr>
            <w:tcW w:w="807" w:type="dxa"/>
            <w:vMerge/>
            <w:vAlign w:val="center"/>
          </w:tcPr>
          <w:p w14:paraId="19636DFF" w14:textId="77777777" w:rsidR="00671AC4" w:rsidRDefault="00671AC4">
            <w:pPr>
              <w:adjustRightInd w:val="0"/>
              <w:snapToGrid w:val="0"/>
              <w:spacing w:line="360" w:lineRule="auto"/>
              <w:jc w:val="center"/>
              <w:rPr>
                <w:color w:val="000000" w:themeColor="text1"/>
                <w:kern w:val="0"/>
                <w:szCs w:val="21"/>
              </w:rPr>
            </w:pPr>
          </w:p>
        </w:tc>
      </w:tr>
      <w:tr w:rsidR="00671AC4" w14:paraId="6BBAABD7" w14:textId="77777777" w:rsidTr="00606432">
        <w:trPr>
          <w:trHeight w:val="191"/>
          <w:jc w:val="center"/>
        </w:trPr>
        <w:tc>
          <w:tcPr>
            <w:tcW w:w="703" w:type="dxa"/>
            <w:vMerge/>
            <w:vAlign w:val="center"/>
          </w:tcPr>
          <w:p w14:paraId="3967AC92" w14:textId="77777777" w:rsidR="00671AC4" w:rsidRDefault="00671AC4">
            <w:pPr>
              <w:adjustRightInd w:val="0"/>
              <w:snapToGrid w:val="0"/>
              <w:spacing w:line="360" w:lineRule="auto"/>
              <w:jc w:val="center"/>
              <w:rPr>
                <w:color w:val="000000" w:themeColor="text1"/>
                <w:kern w:val="0"/>
                <w:sz w:val="20"/>
                <w:szCs w:val="21"/>
              </w:rPr>
            </w:pPr>
          </w:p>
        </w:tc>
        <w:tc>
          <w:tcPr>
            <w:tcW w:w="1843" w:type="dxa"/>
            <w:vMerge/>
            <w:vAlign w:val="center"/>
          </w:tcPr>
          <w:p w14:paraId="59544124" w14:textId="77777777" w:rsidR="00671AC4" w:rsidRDefault="00671AC4">
            <w:pPr>
              <w:adjustRightInd w:val="0"/>
              <w:snapToGrid w:val="0"/>
              <w:spacing w:line="360" w:lineRule="auto"/>
              <w:jc w:val="center"/>
              <w:rPr>
                <w:color w:val="000000" w:themeColor="text1"/>
                <w:kern w:val="0"/>
                <w:szCs w:val="21"/>
              </w:rPr>
            </w:pPr>
          </w:p>
        </w:tc>
        <w:tc>
          <w:tcPr>
            <w:tcW w:w="1417" w:type="dxa"/>
            <w:vMerge/>
            <w:vAlign w:val="center"/>
          </w:tcPr>
          <w:p w14:paraId="1053F5B2" w14:textId="77777777" w:rsidR="00671AC4" w:rsidRDefault="00671AC4">
            <w:pPr>
              <w:adjustRightInd w:val="0"/>
              <w:snapToGrid w:val="0"/>
              <w:spacing w:line="360" w:lineRule="auto"/>
              <w:jc w:val="center"/>
              <w:rPr>
                <w:color w:val="000000" w:themeColor="text1"/>
                <w:kern w:val="0"/>
                <w:szCs w:val="21"/>
              </w:rPr>
            </w:pPr>
          </w:p>
        </w:tc>
        <w:tc>
          <w:tcPr>
            <w:tcW w:w="5535" w:type="dxa"/>
            <w:vAlign w:val="center"/>
          </w:tcPr>
          <w:p w14:paraId="00056B8F" w14:textId="7D35D46F" w:rsidR="00671AC4" w:rsidRDefault="000568EB" w:rsidP="00C8497E">
            <w:pPr>
              <w:adjustRightInd w:val="0"/>
              <w:snapToGrid w:val="0"/>
              <w:spacing w:line="360" w:lineRule="auto"/>
              <w:jc w:val="left"/>
              <w:rPr>
                <w:color w:val="000000" w:themeColor="text1"/>
                <w:kern w:val="0"/>
                <w:szCs w:val="21"/>
              </w:rPr>
            </w:pPr>
            <w:r>
              <w:rPr>
                <w:rFonts w:hint="eastAsia"/>
                <w:color w:val="000000" w:themeColor="text1"/>
                <w:kern w:val="0"/>
                <w:szCs w:val="21"/>
              </w:rPr>
              <w:t>理解和明确政府各部门之间的关系和运行逻辑</w:t>
            </w:r>
            <w:r w:rsidR="00606432">
              <w:rPr>
                <w:rFonts w:hint="eastAsia"/>
                <w:color w:val="000000" w:themeColor="text1"/>
                <w:kern w:val="0"/>
                <w:szCs w:val="21"/>
              </w:rPr>
              <w:t>（难点）</w:t>
            </w:r>
          </w:p>
        </w:tc>
        <w:tc>
          <w:tcPr>
            <w:tcW w:w="850" w:type="dxa"/>
            <w:vMerge/>
            <w:vAlign w:val="center"/>
          </w:tcPr>
          <w:p w14:paraId="6AFC01C5" w14:textId="77777777" w:rsidR="00671AC4" w:rsidRDefault="00671AC4">
            <w:pPr>
              <w:adjustRightInd w:val="0"/>
              <w:snapToGrid w:val="0"/>
              <w:spacing w:line="360" w:lineRule="auto"/>
              <w:jc w:val="center"/>
              <w:rPr>
                <w:color w:val="000000" w:themeColor="text1"/>
                <w:kern w:val="0"/>
                <w:szCs w:val="21"/>
              </w:rPr>
            </w:pPr>
          </w:p>
        </w:tc>
        <w:tc>
          <w:tcPr>
            <w:tcW w:w="969" w:type="dxa"/>
            <w:vMerge/>
            <w:vAlign w:val="center"/>
          </w:tcPr>
          <w:p w14:paraId="60DCE4F1" w14:textId="77777777" w:rsidR="00671AC4" w:rsidRDefault="00671AC4">
            <w:pPr>
              <w:adjustRightInd w:val="0"/>
              <w:snapToGrid w:val="0"/>
              <w:spacing w:line="360" w:lineRule="auto"/>
              <w:jc w:val="center"/>
              <w:rPr>
                <w:color w:val="000000" w:themeColor="text1"/>
                <w:kern w:val="0"/>
                <w:szCs w:val="21"/>
              </w:rPr>
            </w:pPr>
          </w:p>
        </w:tc>
        <w:tc>
          <w:tcPr>
            <w:tcW w:w="690" w:type="dxa"/>
            <w:vMerge/>
            <w:vAlign w:val="center"/>
          </w:tcPr>
          <w:p w14:paraId="1547DB6D" w14:textId="77777777" w:rsidR="00671AC4" w:rsidRDefault="00671AC4">
            <w:pPr>
              <w:adjustRightInd w:val="0"/>
              <w:snapToGrid w:val="0"/>
              <w:spacing w:line="360" w:lineRule="auto"/>
              <w:jc w:val="center"/>
              <w:rPr>
                <w:color w:val="000000" w:themeColor="text1"/>
                <w:kern w:val="0"/>
                <w:szCs w:val="21"/>
              </w:rPr>
            </w:pPr>
          </w:p>
        </w:tc>
        <w:tc>
          <w:tcPr>
            <w:tcW w:w="848" w:type="dxa"/>
            <w:vMerge/>
            <w:vAlign w:val="center"/>
          </w:tcPr>
          <w:p w14:paraId="00B9B154" w14:textId="77777777" w:rsidR="00671AC4" w:rsidRDefault="00671AC4">
            <w:pPr>
              <w:adjustRightInd w:val="0"/>
              <w:snapToGrid w:val="0"/>
              <w:spacing w:line="360" w:lineRule="auto"/>
              <w:jc w:val="center"/>
              <w:rPr>
                <w:color w:val="000000" w:themeColor="text1"/>
                <w:kern w:val="0"/>
                <w:szCs w:val="21"/>
              </w:rPr>
            </w:pPr>
          </w:p>
        </w:tc>
        <w:tc>
          <w:tcPr>
            <w:tcW w:w="1179" w:type="dxa"/>
            <w:vMerge/>
            <w:vAlign w:val="center"/>
          </w:tcPr>
          <w:p w14:paraId="6ED496FD" w14:textId="77777777" w:rsidR="00671AC4" w:rsidRDefault="00671AC4">
            <w:pPr>
              <w:adjustRightInd w:val="0"/>
              <w:snapToGrid w:val="0"/>
              <w:spacing w:line="360" w:lineRule="auto"/>
              <w:jc w:val="center"/>
              <w:rPr>
                <w:color w:val="000000" w:themeColor="text1"/>
                <w:kern w:val="0"/>
                <w:szCs w:val="21"/>
              </w:rPr>
            </w:pPr>
          </w:p>
        </w:tc>
        <w:tc>
          <w:tcPr>
            <w:tcW w:w="807" w:type="dxa"/>
            <w:vMerge/>
            <w:vAlign w:val="center"/>
          </w:tcPr>
          <w:p w14:paraId="6CB15FF2" w14:textId="77777777" w:rsidR="00671AC4" w:rsidRDefault="00671AC4">
            <w:pPr>
              <w:adjustRightInd w:val="0"/>
              <w:snapToGrid w:val="0"/>
              <w:spacing w:line="360" w:lineRule="auto"/>
              <w:jc w:val="center"/>
              <w:rPr>
                <w:color w:val="000000" w:themeColor="text1"/>
                <w:kern w:val="0"/>
                <w:szCs w:val="21"/>
              </w:rPr>
            </w:pPr>
          </w:p>
        </w:tc>
      </w:tr>
      <w:tr w:rsidR="00671AC4" w14:paraId="772D17EF" w14:textId="77777777" w:rsidTr="00606432">
        <w:trPr>
          <w:jc w:val="center"/>
        </w:trPr>
        <w:tc>
          <w:tcPr>
            <w:tcW w:w="703" w:type="dxa"/>
            <w:vMerge w:val="restart"/>
            <w:vAlign w:val="center"/>
          </w:tcPr>
          <w:p w14:paraId="735F4AB8" w14:textId="77777777" w:rsidR="00671AC4" w:rsidRDefault="00A56F42">
            <w:pPr>
              <w:adjustRightInd w:val="0"/>
              <w:snapToGrid w:val="0"/>
              <w:spacing w:line="360" w:lineRule="auto"/>
              <w:jc w:val="center"/>
              <w:rPr>
                <w:color w:val="000000" w:themeColor="text1"/>
                <w:kern w:val="0"/>
                <w:sz w:val="20"/>
                <w:szCs w:val="21"/>
              </w:rPr>
            </w:pPr>
            <w:bookmarkStart w:id="0" w:name="_Hlk148987829"/>
            <w:r>
              <w:rPr>
                <w:color w:val="000000" w:themeColor="text1"/>
                <w:kern w:val="0"/>
                <w:sz w:val="20"/>
                <w:szCs w:val="21"/>
              </w:rPr>
              <w:t>2</w:t>
            </w:r>
          </w:p>
        </w:tc>
        <w:tc>
          <w:tcPr>
            <w:tcW w:w="1843" w:type="dxa"/>
            <w:vMerge w:val="restart"/>
            <w:vAlign w:val="center"/>
          </w:tcPr>
          <w:p w14:paraId="29C2592D" w14:textId="539B12D3" w:rsidR="00671AC4" w:rsidRDefault="00A56F42">
            <w:pPr>
              <w:adjustRightInd w:val="0"/>
              <w:snapToGrid w:val="0"/>
              <w:spacing w:line="360" w:lineRule="auto"/>
              <w:jc w:val="center"/>
              <w:rPr>
                <w:color w:val="000000" w:themeColor="text1"/>
                <w:kern w:val="0"/>
                <w:szCs w:val="21"/>
              </w:rPr>
            </w:pPr>
            <w:r>
              <w:rPr>
                <w:color w:val="000000" w:themeColor="text1"/>
                <w:kern w:val="0"/>
                <w:szCs w:val="21"/>
              </w:rPr>
              <w:t>实验</w:t>
            </w:r>
            <w:r>
              <w:rPr>
                <w:color w:val="000000" w:themeColor="text1"/>
                <w:kern w:val="0"/>
                <w:szCs w:val="21"/>
              </w:rPr>
              <w:t>2</w:t>
            </w:r>
            <w:r>
              <w:rPr>
                <w:color w:val="000000" w:themeColor="text1"/>
                <w:kern w:val="0"/>
                <w:szCs w:val="21"/>
              </w:rPr>
              <w:t>：</w:t>
            </w:r>
            <w:r w:rsidR="00CB3340" w:rsidRPr="00CB3340">
              <w:rPr>
                <w:rFonts w:hint="eastAsia"/>
                <w:color w:val="000000" w:themeColor="text1"/>
                <w:kern w:val="0"/>
                <w:szCs w:val="21"/>
              </w:rPr>
              <w:t>财政预算与政府融资实验</w:t>
            </w:r>
          </w:p>
        </w:tc>
        <w:tc>
          <w:tcPr>
            <w:tcW w:w="1417" w:type="dxa"/>
            <w:vMerge w:val="restart"/>
            <w:vAlign w:val="center"/>
          </w:tcPr>
          <w:p w14:paraId="0A61A8E8" w14:textId="1C76E1CB" w:rsidR="006A42BC" w:rsidRDefault="006A42BC">
            <w:pPr>
              <w:snapToGrid w:val="0"/>
              <w:spacing w:line="360" w:lineRule="auto"/>
              <w:jc w:val="center"/>
              <w:rPr>
                <w:color w:val="000000"/>
                <w:szCs w:val="21"/>
              </w:rPr>
            </w:pPr>
            <w:r>
              <w:rPr>
                <w:rFonts w:hint="eastAsia"/>
                <w:color w:val="000000"/>
                <w:szCs w:val="21"/>
              </w:rPr>
              <w:t>实验教材</w:t>
            </w:r>
          </w:p>
          <w:p w14:paraId="1FE3CF38" w14:textId="1D16AFC4" w:rsidR="00671AC4" w:rsidRDefault="006A42BC">
            <w:pPr>
              <w:snapToGrid w:val="0"/>
              <w:spacing w:line="360" w:lineRule="auto"/>
              <w:jc w:val="center"/>
              <w:rPr>
                <w:color w:val="000000"/>
                <w:szCs w:val="21"/>
              </w:rPr>
            </w:pPr>
            <w:r>
              <w:rPr>
                <w:rFonts w:hint="eastAsia"/>
                <w:color w:val="000000"/>
                <w:szCs w:val="21"/>
              </w:rPr>
              <w:t>仿真软件</w:t>
            </w:r>
          </w:p>
        </w:tc>
        <w:tc>
          <w:tcPr>
            <w:tcW w:w="5535" w:type="dxa"/>
            <w:vAlign w:val="center"/>
          </w:tcPr>
          <w:p w14:paraId="01914FD8" w14:textId="7F09BCDF" w:rsidR="00671AC4" w:rsidRDefault="005E3398" w:rsidP="00C8497E">
            <w:pPr>
              <w:adjustRightInd w:val="0"/>
              <w:snapToGrid w:val="0"/>
              <w:spacing w:line="360" w:lineRule="auto"/>
              <w:jc w:val="left"/>
              <w:rPr>
                <w:color w:val="000000" w:themeColor="text1"/>
                <w:kern w:val="0"/>
                <w:szCs w:val="21"/>
              </w:rPr>
            </w:pPr>
            <w:r>
              <w:rPr>
                <w:rFonts w:hint="eastAsia"/>
                <w:color w:val="000000" w:themeColor="text1"/>
                <w:kern w:val="0"/>
                <w:szCs w:val="21"/>
              </w:rPr>
              <w:t>明确公共财政管理的主要内容、</w:t>
            </w:r>
            <w:r w:rsidRPr="005E3398">
              <w:rPr>
                <w:rFonts w:hint="eastAsia"/>
                <w:color w:val="000000" w:themeColor="text1"/>
                <w:kern w:val="0"/>
                <w:szCs w:val="21"/>
              </w:rPr>
              <w:t>公共预算管理的基本模式</w:t>
            </w:r>
            <w:r>
              <w:rPr>
                <w:rFonts w:hint="eastAsia"/>
                <w:color w:val="000000" w:themeColor="text1"/>
                <w:kern w:val="0"/>
                <w:szCs w:val="21"/>
              </w:rPr>
              <w:t>和过程、政府融资的基本模式</w:t>
            </w:r>
          </w:p>
        </w:tc>
        <w:tc>
          <w:tcPr>
            <w:tcW w:w="850" w:type="dxa"/>
            <w:vMerge w:val="restart"/>
            <w:vAlign w:val="center"/>
          </w:tcPr>
          <w:p w14:paraId="3EB0C34C" w14:textId="7EE75C22" w:rsidR="00671AC4" w:rsidRDefault="006A42BC">
            <w:pPr>
              <w:adjustRightInd w:val="0"/>
              <w:snapToGrid w:val="0"/>
              <w:spacing w:line="360" w:lineRule="auto"/>
              <w:jc w:val="center"/>
              <w:rPr>
                <w:color w:val="000000" w:themeColor="text1"/>
                <w:kern w:val="0"/>
                <w:szCs w:val="21"/>
              </w:rPr>
            </w:pPr>
            <w:r>
              <w:rPr>
                <w:color w:val="000000" w:themeColor="text1"/>
                <w:kern w:val="0"/>
                <w:szCs w:val="21"/>
              </w:rPr>
              <w:t>3</w:t>
            </w:r>
          </w:p>
        </w:tc>
        <w:tc>
          <w:tcPr>
            <w:tcW w:w="969" w:type="dxa"/>
            <w:vMerge w:val="restart"/>
            <w:vAlign w:val="center"/>
          </w:tcPr>
          <w:p w14:paraId="1E410C6F" w14:textId="7DF41659" w:rsidR="00671AC4" w:rsidRDefault="001005AD">
            <w:pPr>
              <w:adjustRightInd w:val="0"/>
              <w:snapToGrid w:val="0"/>
              <w:jc w:val="center"/>
              <w:rPr>
                <w:color w:val="000000" w:themeColor="text1"/>
                <w:kern w:val="0"/>
                <w:szCs w:val="21"/>
              </w:rPr>
            </w:pPr>
            <w:r>
              <w:rPr>
                <w:rFonts w:hint="eastAsia"/>
                <w:color w:val="000000" w:themeColor="text1"/>
                <w:kern w:val="0"/>
                <w:szCs w:val="21"/>
              </w:rPr>
              <w:t>综合性</w:t>
            </w:r>
          </w:p>
        </w:tc>
        <w:tc>
          <w:tcPr>
            <w:tcW w:w="690" w:type="dxa"/>
            <w:vMerge w:val="restart"/>
            <w:vAlign w:val="center"/>
          </w:tcPr>
          <w:p w14:paraId="4086CAC0" w14:textId="6E21CBD0" w:rsidR="00671AC4" w:rsidRDefault="001005AD">
            <w:pPr>
              <w:adjustRightInd w:val="0"/>
              <w:snapToGrid w:val="0"/>
              <w:jc w:val="center"/>
              <w:rPr>
                <w:color w:val="000000" w:themeColor="text1"/>
                <w:kern w:val="0"/>
                <w:szCs w:val="21"/>
              </w:rPr>
            </w:pPr>
            <w:r>
              <w:rPr>
                <w:rFonts w:hint="eastAsia"/>
                <w:color w:val="000000" w:themeColor="text1"/>
                <w:kern w:val="0"/>
                <w:szCs w:val="21"/>
              </w:rPr>
              <w:t>必做</w:t>
            </w:r>
          </w:p>
        </w:tc>
        <w:tc>
          <w:tcPr>
            <w:tcW w:w="848" w:type="dxa"/>
            <w:vMerge w:val="restart"/>
            <w:vAlign w:val="center"/>
          </w:tcPr>
          <w:p w14:paraId="0E1D0C15" w14:textId="3D2D0DF4" w:rsidR="00671AC4" w:rsidRDefault="001005AD">
            <w:pPr>
              <w:adjustRightInd w:val="0"/>
              <w:snapToGrid w:val="0"/>
              <w:jc w:val="center"/>
              <w:rPr>
                <w:color w:val="000000" w:themeColor="text1"/>
                <w:kern w:val="0"/>
                <w:szCs w:val="21"/>
              </w:rPr>
            </w:pPr>
            <w:r>
              <w:rPr>
                <w:color w:val="000000" w:themeColor="text1"/>
                <w:kern w:val="0"/>
                <w:szCs w:val="21"/>
              </w:rPr>
              <w:t>3</w:t>
            </w:r>
            <w:r>
              <w:rPr>
                <w:rFonts w:hint="eastAsia"/>
                <w:color w:val="000000" w:themeColor="text1"/>
                <w:kern w:val="0"/>
                <w:szCs w:val="21"/>
              </w:rPr>
              <w:t>—</w:t>
            </w:r>
            <w:r>
              <w:rPr>
                <w:color w:val="000000" w:themeColor="text1"/>
                <w:kern w:val="0"/>
                <w:szCs w:val="21"/>
              </w:rPr>
              <w:t>4</w:t>
            </w:r>
          </w:p>
        </w:tc>
        <w:tc>
          <w:tcPr>
            <w:tcW w:w="1179" w:type="dxa"/>
            <w:vMerge w:val="restart"/>
            <w:vAlign w:val="center"/>
          </w:tcPr>
          <w:p w14:paraId="54FAE9A5" w14:textId="77777777" w:rsidR="00671AC4" w:rsidRDefault="001005AD">
            <w:pPr>
              <w:adjustRightInd w:val="0"/>
              <w:snapToGrid w:val="0"/>
              <w:jc w:val="center"/>
              <w:rPr>
                <w:color w:val="000000" w:themeColor="text1"/>
                <w:kern w:val="0"/>
                <w:szCs w:val="21"/>
              </w:rPr>
            </w:pPr>
            <w:r>
              <w:rPr>
                <w:rFonts w:hint="eastAsia"/>
                <w:color w:val="000000" w:themeColor="text1"/>
                <w:kern w:val="0"/>
                <w:szCs w:val="21"/>
              </w:rPr>
              <w:t>小组讨论</w:t>
            </w:r>
          </w:p>
          <w:p w14:paraId="6E5C385B" w14:textId="77777777" w:rsidR="001005AD" w:rsidRDefault="006A42BC">
            <w:pPr>
              <w:adjustRightInd w:val="0"/>
              <w:snapToGrid w:val="0"/>
              <w:jc w:val="center"/>
              <w:rPr>
                <w:color w:val="000000" w:themeColor="text1"/>
                <w:kern w:val="0"/>
                <w:szCs w:val="21"/>
              </w:rPr>
            </w:pPr>
            <w:r w:rsidRPr="006A42BC">
              <w:rPr>
                <w:rFonts w:hint="eastAsia"/>
                <w:color w:val="000000" w:themeColor="text1"/>
                <w:kern w:val="0"/>
                <w:szCs w:val="21"/>
              </w:rPr>
              <w:t>实验指导</w:t>
            </w:r>
          </w:p>
          <w:p w14:paraId="0B653D6D" w14:textId="064BDC48" w:rsidR="006A42BC" w:rsidRDefault="006A42BC">
            <w:pPr>
              <w:adjustRightInd w:val="0"/>
              <w:snapToGrid w:val="0"/>
              <w:jc w:val="center"/>
              <w:rPr>
                <w:color w:val="000000" w:themeColor="text1"/>
                <w:kern w:val="0"/>
                <w:szCs w:val="21"/>
              </w:rPr>
            </w:pPr>
            <w:r>
              <w:rPr>
                <w:rFonts w:hint="eastAsia"/>
                <w:color w:val="000000" w:themeColor="text1"/>
                <w:kern w:val="0"/>
                <w:szCs w:val="21"/>
              </w:rPr>
              <w:t>实验操作</w:t>
            </w:r>
          </w:p>
        </w:tc>
        <w:tc>
          <w:tcPr>
            <w:tcW w:w="807" w:type="dxa"/>
            <w:vMerge w:val="restart"/>
            <w:vAlign w:val="center"/>
          </w:tcPr>
          <w:p w14:paraId="45F23020" w14:textId="19D87D32" w:rsidR="00671AC4" w:rsidRDefault="008F31AD">
            <w:pPr>
              <w:adjustRightInd w:val="0"/>
              <w:snapToGrid w:val="0"/>
              <w:spacing w:line="360" w:lineRule="auto"/>
              <w:jc w:val="center"/>
              <w:rPr>
                <w:color w:val="000000" w:themeColor="text1"/>
                <w:kern w:val="0"/>
                <w:szCs w:val="21"/>
              </w:rPr>
            </w:pPr>
            <w:r>
              <w:rPr>
                <w:color w:val="000000" w:themeColor="text1"/>
                <w:kern w:val="0"/>
                <w:szCs w:val="21"/>
              </w:rPr>
              <w:t>1</w:t>
            </w:r>
            <w:r>
              <w:rPr>
                <w:rFonts w:hint="eastAsia"/>
                <w:color w:val="000000" w:themeColor="text1"/>
                <w:kern w:val="0"/>
                <w:szCs w:val="21"/>
              </w:rPr>
              <w:t>、</w:t>
            </w:r>
            <w:r>
              <w:rPr>
                <w:rFonts w:hint="eastAsia"/>
                <w:color w:val="000000" w:themeColor="text1"/>
                <w:kern w:val="0"/>
                <w:szCs w:val="21"/>
              </w:rPr>
              <w:t>2</w:t>
            </w:r>
            <w:r>
              <w:rPr>
                <w:rFonts w:hint="eastAsia"/>
                <w:color w:val="000000" w:themeColor="text1"/>
                <w:kern w:val="0"/>
                <w:szCs w:val="21"/>
              </w:rPr>
              <w:t>、</w:t>
            </w:r>
            <w:r>
              <w:rPr>
                <w:rFonts w:hint="eastAsia"/>
                <w:color w:val="000000" w:themeColor="text1"/>
                <w:kern w:val="0"/>
                <w:szCs w:val="21"/>
              </w:rPr>
              <w:t>3</w:t>
            </w:r>
          </w:p>
        </w:tc>
      </w:tr>
      <w:bookmarkEnd w:id="0"/>
      <w:tr w:rsidR="00671AC4" w14:paraId="3A09B1DE" w14:textId="77777777" w:rsidTr="00606432">
        <w:trPr>
          <w:jc w:val="center"/>
        </w:trPr>
        <w:tc>
          <w:tcPr>
            <w:tcW w:w="703" w:type="dxa"/>
            <w:vMerge/>
          </w:tcPr>
          <w:p w14:paraId="17FC23A3" w14:textId="77777777" w:rsidR="00671AC4" w:rsidRDefault="00671AC4">
            <w:pPr>
              <w:spacing w:line="360" w:lineRule="auto"/>
              <w:jc w:val="center"/>
              <w:rPr>
                <w:b/>
                <w:color w:val="000000" w:themeColor="text1"/>
                <w:kern w:val="0"/>
                <w:sz w:val="20"/>
                <w:szCs w:val="21"/>
              </w:rPr>
            </w:pPr>
          </w:p>
        </w:tc>
        <w:tc>
          <w:tcPr>
            <w:tcW w:w="1843" w:type="dxa"/>
            <w:vMerge/>
          </w:tcPr>
          <w:p w14:paraId="3EEFE8C6" w14:textId="77777777" w:rsidR="00671AC4" w:rsidRDefault="00671AC4">
            <w:pPr>
              <w:spacing w:line="360" w:lineRule="auto"/>
              <w:jc w:val="center"/>
              <w:rPr>
                <w:b/>
                <w:color w:val="000000" w:themeColor="text1"/>
                <w:kern w:val="0"/>
                <w:sz w:val="20"/>
                <w:szCs w:val="21"/>
              </w:rPr>
            </w:pPr>
          </w:p>
        </w:tc>
        <w:tc>
          <w:tcPr>
            <w:tcW w:w="1417" w:type="dxa"/>
            <w:vMerge/>
          </w:tcPr>
          <w:p w14:paraId="14C1D57D" w14:textId="77777777" w:rsidR="00671AC4" w:rsidRDefault="00671AC4">
            <w:pPr>
              <w:spacing w:line="360" w:lineRule="auto"/>
              <w:jc w:val="center"/>
              <w:rPr>
                <w:b/>
                <w:color w:val="000000" w:themeColor="text1"/>
                <w:kern w:val="0"/>
                <w:sz w:val="20"/>
                <w:szCs w:val="21"/>
              </w:rPr>
            </w:pPr>
          </w:p>
        </w:tc>
        <w:tc>
          <w:tcPr>
            <w:tcW w:w="5535" w:type="dxa"/>
          </w:tcPr>
          <w:p w14:paraId="6B27E2EA" w14:textId="58F47BBD" w:rsidR="00671AC4" w:rsidRDefault="005E3398" w:rsidP="00C8497E">
            <w:pPr>
              <w:spacing w:line="360" w:lineRule="auto"/>
              <w:jc w:val="left"/>
              <w:rPr>
                <w:color w:val="000000" w:themeColor="text1"/>
                <w:kern w:val="0"/>
                <w:szCs w:val="21"/>
              </w:rPr>
            </w:pPr>
            <w:r>
              <w:rPr>
                <w:rFonts w:hint="eastAsia"/>
                <w:color w:val="000000" w:themeColor="text1"/>
                <w:kern w:val="0"/>
                <w:szCs w:val="21"/>
              </w:rPr>
              <w:t>了解财政预算收入、支出项目构成，能够进行科学预算</w:t>
            </w:r>
          </w:p>
        </w:tc>
        <w:tc>
          <w:tcPr>
            <w:tcW w:w="850" w:type="dxa"/>
            <w:vMerge/>
          </w:tcPr>
          <w:p w14:paraId="74392849" w14:textId="77777777" w:rsidR="00671AC4" w:rsidRDefault="00671AC4">
            <w:pPr>
              <w:spacing w:line="360" w:lineRule="auto"/>
              <w:jc w:val="center"/>
              <w:rPr>
                <w:b/>
                <w:color w:val="000000" w:themeColor="text1"/>
                <w:kern w:val="0"/>
                <w:sz w:val="20"/>
                <w:szCs w:val="21"/>
              </w:rPr>
            </w:pPr>
          </w:p>
        </w:tc>
        <w:tc>
          <w:tcPr>
            <w:tcW w:w="969" w:type="dxa"/>
            <w:vMerge/>
          </w:tcPr>
          <w:p w14:paraId="4FCB6D55" w14:textId="77777777" w:rsidR="00671AC4" w:rsidRDefault="00671AC4">
            <w:pPr>
              <w:spacing w:line="360" w:lineRule="auto"/>
              <w:jc w:val="center"/>
              <w:rPr>
                <w:b/>
                <w:color w:val="000000" w:themeColor="text1"/>
                <w:kern w:val="0"/>
                <w:sz w:val="20"/>
                <w:szCs w:val="21"/>
              </w:rPr>
            </w:pPr>
          </w:p>
        </w:tc>
        <w:tc>
          <w:tcPr>
            <w:tcW w:w="690" w:type="dxa"/>
            <w:vMerge/>
          </w:tcPr>
          <w:p w14:paraId="4A2E369C" w14:textId="77777777" w:rsidR="00671AC4" w:rsidRDefault="00671AC4">
            <w:pPr>
              <w:spacing w:line="360" w:lineRule="auto"/>
              <w:jc w:val="center"/>
              <w:rPr>
                <w:b/>
                <w:color w:val="000000" w:themeColor="text1"/>
                <w:kern w:val="0"/>
                <w:sz w:val="20"/>
                <w:szCs w:val="21"/>
              </w:rPr>
            </w:pPr>
          </w:p>
        </w:tc>
        <w:tc>
          <w:tcPr>
            <w:tcW w:w="848" w:type="dxa"/>
            <w:vMerge/>
          </w:tcPr>
          <w:p w14:paraId="69F1EB9E" w14:textId="77777777" w:rsidR="00671AC4" w:rsidRDefault="00671AC4">
            <w:pPr>
              <w:spacing w:line="360" w:lineRule="auto"/>
              <w:jc w:val="center"/>
              <w:rPr>
                <w:b/>
                <w:color w:val="000000" w:themeColor="text1"/>
                <w:kern w:val="0"/>
                <w:sz w:val="20"/>
                <w:szCs w:val="21"/>
              </w:rPr>
            </w:pPr>
          </w:p>
        </w:tc>
        <w:tc>
          <w:tcPr>
            <w:tcW w:w="1179" w:type="dxa"/>
            <w:vMerge/>
          </w:tcPr>
          <w:p w14:paraId="00E8EA4A" w14:textId="77777777" w:rsidR="00671AC4" w:rsidRDefault="00671AC4">
            <w:pPr>
              <w:spacing w:line="360" w:lineRule="auto"/>
              <w:jc w:val="center"/>
              <w:rPr>
                <w:b/>
                <w:color w:val="000000" w:themeColor="text1"/>
                <w:kern w:val="0"/>
                <w:sz w:val="20"/>
                <w:szCs w:val="21"/>
              </w:rPr>
            </w:pPr>
          </w:p>
        </w:tc>
        <w:tc>
          <w:tcPr>
            <w:tcW w:w="807" w:type="dxa"/>
            <w:vMerge/>
          </w:tcPr>
          <w:p w14:paraId="0270BCDA" w14:textId="77777777" w:rsidR="00671AC4" w:rsidRDefault="00671AC4">
            <w:pPr>
              <w:spacing w:line="360" w:lineRule="auto"/>
              <w:jc w:val="center"/>
              <w:rPr>
                <w:b/>
                <w:color w:val="000000" w:themeColor="text1"/>
                <w:kern w:val="0"/>
                <w:sz w:val="20"/>
                <w:szCs w:val="21"/>
              </w:rPr>
            </w:pPr>
          </w:p>
        </w:tc>
      </w:tr>
      <w:tr w:rsidR="00671AC4" w14:paraId="59308F65" w14:textId="77777777" w:rsidTr="00606432">
        <w:trPr>
          <w:trHeight w:val="234"/>
          <w:jc w:val="center"/>
        </w:trPr>
        <w:tc>
          <w:tcPr>
            <w:tcW w:w="703" w:type="dxa"/>
            <w:vMerge/>
          </w:tcPr>
          <w:p w14:paraId="20F9593E" w14:textId="77777777" w:rsidR="00671AC4" w:rsidRDefault="00671AC4">
            <w:pPr>
              <w:spacing w:line="360" w:lineRule="auto"/>
              <w:jc w:val="center"/>
              <w:rPr>
                <w:b/>
                <w:color w:val="000000" w:themeColor="text1"/>
                <w:kern w:val="0"/>
                <w:sz w:val="20"/>
                <w:szCs w:val="21"/>
              </w:rPr>
            </w:pPr>
          </w:p>
        </w:tc>
        <w:tc>
          <w:tcPr>
            <w:tcW w:w="1843" w:type="dxa"/>
            <w:vMerge/>
          </w:tcPr>
          <w:p w14:paraId="18E1649C" w14:textId="77777777" w:rsidR="00671AC4" w:rsidRDefault="00671AC4">
            <w:pPr>
              <w:spacing w:line="360" w:lineRule="auto"/>
              <w:jc w:val="center"/>
              <w:rPr>
                <w:b/>
                <w:color w:val="000000" w:themeColor="text1"/>
                <w:kern w:val="0"/>
                <w:sz w:val="20"/>
                <w:szCs w:val="21"/>
              </w:rPr>
            </w:pPr>
          </w:p>
        </w:tc>
        <w:tc>
          <w:tcPr>
            <w:tcW w:w="1417" w:type="dxa"/>
            <w:vMerge/>
          </w:tcPr>
          <w:p w14:paraId="19DD7A48" w14:textId="77777777" w:rsidR="00671AC4" w:rsidRDefault="00671AC4">
            <w:pPr>
              <w:spacing w:line="360" w:lineRule="auto"/>
              <w:jc w:val="center"/>
              <w:rPr>
                <w:b/>
                <w:color w:val="000000" w:themeColor="text1"/>
                <w:kern w:val="0"/>
                <w:sz w:val="20"/>
                <w:szCs w:val="21"/>
              </w:rPr>
            </w:pPr>
          </w:p>
        </w:tc>
        <w:tc>
          <w:tcPr>
            <w:tcW w:w="5535" w:type="dxa"/>
          </w:tcPr>
          <w:p w14:paraId="60A8EC2E" w14:textId="461EA99C" w:rsidR="00671AC4" w:rsidRDefault="005E3398" w:rsidP="00C8497E">
            <w:pPr>
              <w:spacing w:line="360" w:lineRule="auto"/>
              <w:jc w:val="left"/>
              <w:rPr>
                <w:color w:val="000000" w:themeColor="text1"/>
                <w:kern w:val="0"/>
                <w:szCs w:val="21"/>
              </w:rPr>
            </w:pPr>
            <w:r>
              <w:rPr>
                <w:rFonts w:hint="eastAsia"/>
                <w:color w:val="000000" w:themeColor="text1"/>
                <w:kern w:val="0"/>
                <w:szCs w:val="21"/>
              </w:rPr>
              <w:t>了解政府融资渠道，能够根据财政状况、财政预算和政府职责、计划等，进行合理的融资（重点、难点）</w:t>
            </w:r>
          </w:p>
        </w:tc>
        <w:tc>
          <w:tcPr>
            <w:tcW w:w="850" w:type="dxa"/>
            <w:vMerge/>
          </w:tcPr>
          <w:p w14:paraId="4B797A40" w14:textId="77777777" w:rsidR="00671AC4" w:rsidRDefault="00671AC4">
            <w:pPr>
              <w:spacing w:line="360" w:lineRule="auto"/>
              <w:jc w:val="center"/>
              <w:rPr>
                <w:b/>
                <w:color w:val="000000" w:themeColor="text1"/>
                <w:kern w:val="0"/>
                <w:sz w:val="20"/>
                <w:szCs w:val="21"/>
              </w:rPr>
            </w:pPr>
          </w:p>
        </w:tc>
        <w:tc>
          <w:tcPr>
            <w:tcW w:w="969" w:type="dxa"/>
            <w:vMerge/>
          </w:tcPr>
          <w:p w14:paraId="0E53C56A" w14:textId="77777777" w:rsidR="00671AC4" w:rsidRDefault="00671AC4">
            <w:pPr>
              <w:spacing w:line="360" w:lineRule="auto"/>
              <w:jc w:val="center"/>
              <w:rPr>
                <w:b/>
                <w:color w:val="000000" w:themeColor="text1"/>
                <w:kern w:val="0"/>
                <w:sz w:val="20"/>
                <w:szCs w:val="21"/>
              </w:rPr>
            </w:pPr>
          </w:p>
        </w:tc>
        <w:tc>
          <w:tcPr>
            <w:tcW w:w="690" w:type="dxa"/>
            <w:vMerge/>
          </w:tcPr>
          <w:p w14:paraId="3EC93705" w14:textId="77777777" w:rsidR="00671AC4" w:rsidRDefault="00671AC4">
            <w:pPr>
              <w:spacing w:line="360" w:lineRule="auto"/>
              <w:jc w:val="center"/>
              <w:rPr>
                <w:b/>
                <w:color w:val="000000" w:themeColor="text1"/>
                <w:kern w:val="0"/>
                <w:sz w:val="20"/>
                <w:szCs w:val="21"/>
              </w:rPr>
            </w:pPr>
          </w:p>
        </w:tc>
        <w:tc>
          <w:tcPr>
            <w:tcW w:w="848" w:type="dxa"/>
            <w:vMerge/>
          </w:tcPr>
          <w:p w14:paraId="4850878B" w14:textId="77777777" w:rsidR="00671AC4" w:rsidRDefault="00671AC4">
            <w:pPr>
              <w:spacing w:line="360" w:lineRule="auto"/>
              <w:jc w:val="center"/>
              <w:rPr>
                <w:b/>
                <w:color w:val="000000" w:themeColor="text1"/>
                <w:kern w:val="0"/>
                <w:sz w:val="20"/>
                <w:szCs w:val="21"/>
              </w:rPr>
            </w:pPr>
          </w:p>
        </w:tc>
        <w:tc>
          <w:tcPr>
            <w:tcW w:w="1179" w:type="dxa"/>
            <w:vMerge/>
          </w:tcPr>
          <w:p w14:paraId="546CB956" w14:textId="77777777" w:rsidR="00671AC4" w:rsidRDefault="00671AC4">
            <w:pPr>
              <w:spacing w:line="360" w:lineRule="auto"/>
              <w:jc w:val="center"/>
              <w:rPr>
                <w:b/>
                <w:color w:val="000000" w:themeColor="text1"/>
                <w:kern w:val="0"/>
                <w:sz w:val="20"/>
                <w:szCs w:val="21"/>
              </w:rPr>
            </w:pPr>
          </w:p>
        </w:tc>
        <w:tc>
          <w:tcPr>
            <w:tcW w:w="807" w:type="dxa"/>
            <w:vMerge/>
          </w:tcPr>
          <w:p w14:paraId="6A0EE9E9" w14:textId="77777777" w:rsidR="00671AC4" w:rsidRDefault="00671AC4">
            <w:pPr>
              <w:spacing w:line="360" w:lineRule="auto"/>
              <w:jc w:val="center"/>
              <w:rPr>
                <w:b/>
                <w:color w:val="000000" w:themeColor="text1"/>
                <w:kern w:val="0"/>
                <w:sz w:val="20"/>
                <w:szCs w:val="21"/>
              </w:rPr>
            </w:pPr>
          </w:p>
        </w:tc>
      </w:tr>
      <w:tr w:rsidR="00CB3340" w14:paraId="634880CA" w14:textId="77777777" w:rsidTr="00606432">
        <w:trPr>
          <w:trHeight w:val="234"/>
          <w:jc w:val="center"/>
        </w:trPr>
        <w:tc>
          <w:tcPr>
            <w:tcW w:w="703" w:type="dxa"/>
            <w:vMerge w:val="restart"/>
            <w:vAlign w:val="center"/>
          </w:tcPr>
          <w:p w14:paraId="23866C0B" w14:textId="320A4A91" w:rsidR="00CB3340" w:rsidRDefault="00CB3340">
            <w:pPr>
              <w:spacing w:line="360" w:lineRule="auto"/>
              <w:jc w:val="center"/>
              <w:rPr>
                <w:b/>
                <w:color w:val="000000" w:themeColor="text1"/>
                <w:kern w:val="0"/>
                <w:sz w:val="20"/>
                <w:szCs w:val="21"/>
              </w:rPr>
            </w:pPr>
            <w:r>
              <w:rPr>
                <w:rFonts w:hint="eastAsia"/>
                <w:b/>
                <w:color w:val="000000" w:themeColor="text1"/>
                <w:kern w:val="0"/>
                <w:sz w:val="20"/>
                <w:szCs w:val="21"/>
              </w:rPr>
              <w:t>3</w:t>
            </w:r>
          </w:p>
        </w:tc>
        <w:tc>
          <w:tcPr>
            <w:tcW w:w="1843" w:type="dxa"/>
            <w:vMerge w:val="restart"/>
            <w:vAlign w:val="center"/>
          </w:tcPr>
          <w:p w14:paraId="76EBA49B" w14:textId="2B23E8AF" w:rsidR="00CB3340" w:rsidRDefault="00CB3340">
            <w:pPr>
              <w:spacing w:line="360" w:lineRule="auto"/>
              <w:jc w:val="center"/>
              <w:rPr>
                <w:b/>
                <w:color w:val="000000" w:themeColor="text1"/>
                <w:kern w:val="0"/>
                <w:sz w:val="20"/>
                <w:szCs w:val="21"/>
              </w:rPr>
            </w:pPr>
            <w:r>
              <w:rPr>
                <w:color w:val="000000" w:themeColor="text1"/>
                <w:kern w:val="0"/>
                <w:szCs w:val="21"/>
              </w:rPr>
              <w:t>实验</w:t>
            </w:r>
            <w:r>
              <w:rPr>
                <w:color w:val="000000" w:themeColor="text1"/>
                <w:kern w:val="0"/>
                <w:szCs w:val="21"/>
              </w:rPr>
              <w:t>3</w:t>
            </w:r>
            <w:r>
              <w:rPr>
                <w:color w:val="000000" w:themeColor="text1"/>
                <w:kern w:val="0"/>
                <w:szCs w:val="21"/>
              </w:rPr>
              <w:t>：</w:t>
            </w:r>
            <w:r w:rsidRPr="00CB3340">
              <w:rPr>
                <w:rFonts w:hint="eastAsia"/>
                <w:color w:val="000000" w:themeColor="text1"/>
                <w:kern w:val="0"/>
                <w:szCs w:val="21"/>
              </w:rPr>
              <w:t>土地征收与土地定性实验</w:t>
            </w:r>
          </w:p>
        </w:tc>
        <w:tc>
          <w:tcPr>
            <w:tcW w:w="1417" w:type="dxa"/>
            <w:vMerge w:val="restart"/>
            <w:vAlign w:val="center"/>
          </w:tcPr>
          <w:p w14:paraId="26B58260" w14:textId="77777777" w:rsidR="006A42BC" w:rsidRDefault="006A42BC" w:rsidP="006A42BC">
            <w:pPr>
              <w:snapToGrid w:val="0"/>
              <w:spacing w:line="360" w:lineRule="auto"/>
              <w:jc w:val="center"/>
              <w:rPr>
                <w:color w:val="000000"/>
                <w:szCs w:val="21"/>
              </w:rPr>
            </w:pPr>
            <w:r>
              <w:rPr>
                <w:rFonts w:hint="eastAsia"/>
                <w:color w:val="000000"/>
                <w:szCs w:val="21"/>
              </w:rPr>
              <w:t>实验教材</w:t>
            </w:r>
          </w:p>
          <w:p w14:paraId="4916BA81" w14:textId="1C57603D" w:rsidR="00CB3340" w:rsidRDefault="006A42BC" w:rsidP="006A42BC">
            <w:pPr>
              <w:spacing w:line="360" w:lineRule="auto"/>
              <w:jc w:val="center"/>
              <w:rPr>
                <w:b/>
                <w:color w:val="000000" w:themeColor="text1"/>
                <w:kern w:val="0"/>
                <w:sz w:val="20"/>
                <w:szCs w:val="21"/>
              </w:rPr>
            </w:pPr>
            <w:r>
              <w:rPr>
                <w:rFonts w:hint="eastAsia"/>
                <w:color w:val="000000"/>
                <w:szCs w:val="21"/>
              </w:rPr>
              <w:t>仿真软件</w:t>
            </w:r>
          </w:p>
        </w:tc>
        <w:tc>
          <w:tcPr>
            <w:tcW w:w="5535" w:type="dxa"/>
          </w:tcPr>
          <w:p w14:paraId="07FDCBCC" w14:textId="4E93725F" w:rsidR="00CB3340" w:rsidRDefault="005E3398" w:rsidP="00C8497E">
            <w:pPr>
              <w:spacing w:line="360" w:lineRule="auto"/>
              <w:jc w:val="left"/>
              <w:rPr>
                <w:color w:val="000000" w:themeColor="text1"/>
                <w:kern w:val="0"/>
                <w:szCs w:val="21"/>
              </w:rPr>
            </w:pPr>
            <w:r>
              <w:rPr>
                <w:rFonts w:hint="eastAsia"/>
                <w:color w:val="000000" w:themeColor="text1"/>
                <w:kern w:val="0"/>
                <w:szCs w:val="21"/>
              </w:rPr>
              <w:t>理解政府土地管理的主要内容和管理依据</w:t>
            </w:r>
            <w:r w:rsidR="00736E80">
              <w:rPr>
                <w:rFonts w:hint="eastAsia"/>
                <w:color w:val="000000" w:themeColor="text1"/>
                <w:kern w:val="0"/>
                <w:szCs w:val="21"/>
              </w:rPr>
              <w:t>（难点）</w:t>
            </w:r>
          </w:p>
        </w:tc>
        <w:tc>
          <w:tcPr>
            <w:tcW w:w="850" w:type="dxa"/>
            <w:vMerge w:val="restart"/>
            <w:vAlign w:val="center"/>
          </w:tcPr>
          <w:p w14:paraId="2E7FF7EC" w14:textId="0CC684DB" w:rsidR="00CB3340" w:rsidRDefault="006A42BC">
            <w:pPr>
              <w:spacing w:line="360" w:lineRule="auto"/>
              <w:jc w:val="center"/>
              <w:rPr>
                <w:b/>
                <w:color w:val="000000" w:themeColor="text1"/>
                <w:kern w:val="0"/>
                <w:sz w:val="20"/>
                <w:szCs w:val="21"/>
              </w:rPr>
            </w:pPr>
            <w:r>
              <w:rPr>
                <w:rFonts w:hint="eastAsia"/>
                <w:b/>
                <w:color w:val="000000" w:themeColor="text1"/>
                <w:kern w:val="0"/>
                <w:sz w:val="20"/>
                <w:szCs w:val="21"/>
              </w:rPr>
              <w:t>3</w:t>
            </w:r>
          </w:p>
        </w:tc>
        <w:tc>
          <w:tcPr>
            <w:tcW w:w="969" w:type="dxa"/>
            <w:vMerge w:val="restart"/>
            <w:vAlign w:val="center"/>
          </w:tcPr>
          <w:p w14:paraId="7E56F604" w14:textId="002BB02F" w:rsidR="00CB3340" w:rsidRDefault="001005AD">
            <w:pPr>
              <w:spacing w:line="360" w:lineRule="auto"/>
              <w:jc w:val="center"/>
              <w:rPr>
                <w:b/>
                <w:color w:val="000000" w:themeColor="text1"/>
                <w:kern w:val="0"/>
                <w:sz w:val="20"/>
                <w:szCs w:val="21"/>
              </w:rPr>
            </w:pPr>
            <w:r>
              <w:rPr>
                <w:rFonts w:hint="eastAsia"/>
                <w:color w:val="000000" w:themeColor="text1"/>
                <w:kern w:val="0"/>
                <w:szCs w:val="21"/>
              </w:rPr>
              <w:t>综合性</w:t>
            </w:r>
          </w:p>
        </w:tc>
        <w:tc>
          <w:tcPr>
            <w:tcW w:w="690" w:type="dxa"/>
            <w:vMerge w:val="restart"/>
            <w:vAlign w:val="center"/>
          </w:tcPr>
          <w:p w14:paraId="6928FD1F" w14:textId="138292F3" w:rsidR="00CB3340" w:rsidRPr="001005AD" w:rsidRDefault="001005AD">
            <w:pPr>
              <w:spacing w:line="360" w:lineRule="auto"/>
              <w:jc w:val="center"/>
              <w:rPr>
                <w:bCs/>
                <w:color w:val="000000" w:themeColor="text1"/>
                <w:kern w:val="0"/>
                <w:sz w:val="20"/>
                <w:szCs w:val="21"/>
              </w:rPr>
            </w:pPr>
            <w:r w:rsidRPr="001005AD">
              <w:rPr>
                <w:rFonts w:hint="eastAsia"/>
                <w:bCs/>
                <w:color w:val="000000" w:themeColor="text1"/>
                <w:kern w:val="0"/>
                <w:sz w:val="20"/>
                <w:szCs w:val="21"/>
              </w:rPr>
              <w:t>必做</w:t>
            </w:r>
          </w:p>
        </w:tc>
        <w:tc>
          <w:tcPr>
            <w:tcW w:w="848" w:type="dxa"/>
            <w:vMerge w:val="restart"/>
            <w:vAlign w:val="center"/>
          </w:tcPr>
          <w:p w14:paraId="64839043" w14:textId="047D2E46" w:rsidR="00CB3340" w:rsidRDefault="001005AD">
            <w:pPr>
              <w:spacing w:line="360" w:lineRule="auto"/>
              <w:jc w:val="center"/>
              <w:rPr>
                <w:b/>
                <w:color w:val="000000" w:themeColor="text1"/>
                <w:kern w:val="0"/>
                <w:sz w:val="20"/>
                <w:szCs w:val="21"/>
              </w:rPr>
            </w:pPr>
            <w:r>
              <w:rPr>
                <w:color w:val="000000" w:themeColor="text1"/>
                <w:kern w:val="0"/>
                <w:szCs w:val="21"/>
              </w:rPr>
              <w:t>3</w:t>
            </w:r>
            <w:r>
              <w:rPr>
                <w:rFonts w:hint="eastAsia"/>
                <w:color w:val="000000" w:themeColor="text1"/>
                <w:kern w:val="0"/>
                <w:szCs w:val="21"/>
              </w:rPr>
              <w:t>—</w:t>
            </w:r>
            <w:r>
              <w:rPr>
                <w:color w:val="000000" w:themeColor="text1"/>
                <w:kern w:val="0"/>
                <w:szCs w:val="21"/>
              </w:rPr>
              <w:t>4</w:t>
            </w:r>
          </w:p>
        </w:tc>
        <w:tc>
          <w:tcPr>
            <w:tcW w:w="1179" w:type="dxa"/>
            <w:vMerge w:val="restart"/>
            <w:vAlign w:val="center"/>
          </w:tcPr>
          <w:p w14:paraId="20DDC62C" w14:textId="77777777" w:rsidR="006A42BC" w:rsidRDefault="006A42BC" w:rsidP="006A42BC">
            <w:pPr>
              <w:adjustRightInd w:val="0"/>
              <w:snapToGrid w:val="0"/>
              <w:jc w:val="center"/>
              <w:rPr>
                <w:color w:val="000000" w:themeColor="text1"/>
                <w:kern w:val="0"/>
                <w:szCs w:val="21"/>
              </w:rPr>
            </w:pPr>
            <w:r>
              <w:rPr>
                <w:rFonts w:hint="eastAsia"/>
                <w:color w:val="000000" w:themeColor="text1"/>
                <w:kern w:val="0"/>
                <w:szCs w:val="21"/>
              </w:rPr>
              <w:t>小组讨论</w:t>
            </w:r>
          </w:p>
          <w:p w14:paraId="7708496B" w14:textId="77777777" w:rsidR="006A42BC" w:rsidRDefault="006A42BC" w:rsidP="006A42BC">
            <w:pPr>
              <w:adjustRightInd w:val="0"/>
              <w:snapToGrid w:val="0"/>
              <w:jc w:val="center"/>
              <w:rPr>
                <w:color w:val="000000" w:themeColor="text1"/>
                <w:kern w:val="0"/>
                <w:szCs w:val="21"/>
              </w:rPr>
            </w:pPr>
            <w:r w:rsidRPr="006A42BC">
              <w:rPr>
                <w:rFonts w:hint="eastAsia"/>
                <w:color w:val="000000" w:themeColor="text1"/>
                <w:kern w:val="0"/>
                <w:szCs w:val="21"/>
              </w:rPr>
              <w:t>实验指导</w:t>
            </w:r>
          </w:p>
          <w:p w14:paraId="264239CD" w14:textId="13F579FF" w:rsidR="00CB3340" w:rsidRDefault="006A42BC" w:rsidP="006A42BC">
            <w:pPr>
              <w:spacing w:line="360" w:lineRule="auto"/>
              <w:jc w:val="center"/>
              <w:rPr>
                <w:b/>
                <w:color w:val="000000" w:themeColor="text1"/>
                <w:kern w:val="0"/>
                <w:sz w:val="20"/>
                <w:szCs w:val="21"/>
              </w:rPr>
            </w:pPr>
            <w:r>
              <w:rPr>
                <w:rFonts w:hint="eastAsia"/>
                <w:color w:val="000000" w:themeColor="text1"/>
                <w:kern w:val="0"/>
                <w:szCs w:val="21"/>
              </w:rPr>
              <w:t>实验操作</w:t>
            </w:r>
          </w:p>
        </w:tc>
        <w:tc>
          <w:tcPr>
            <w:tcW w:w="807" w:type="dxa"/>
            <w:vMerge w:val="restart"/>
            <w:vAlign w:val="center"/>
          </w:tcPr>
          <w:p w14:paraId="55B030AF" w14:textId="11A04723" w:rsidR="00CB3340" w:rsidRDefault="008F31AD">
            <w:pPr>
              <w:spacing w:line="360" w:lineRule="auto"/>
              <w:jc w:val="center"/>
              <w:rPr>
                <w:b/>
                <w:color w:val="000000" w:themeColor="text1"/>
                <w:kern w:val="0"/>
                <w:sz w:val="20"/>
                <w:szCs w:val="21"/>
              </w:rPr>
            </w:pPr>
            <w:r>
              <w:rPr>
                <w:rFonts w:hint="eastAsia"/>
                <w:b/>
                <w:color w:val="000000" w:themeColor="text1"/>
                <w:kern w:val="0"/>
                <w:sz w:val="20"/>
                <w:szCs w:val="21"/>
              </w:rPr>
              <w:t>1</w:t>
            </w:r>
            <w:r>
              <w:rPr>
                <w:rFonts w:hint="eastAsia"/>
                <w:b/>
                <w:color w:val="000000" w:themeColor="text1"/>
                <w:kern w:val="0"/>
                <w:sz w:val="20"/>
                <w:szCs w:val="21"/>
              </w:rPr>
              <w:t>、</w:t>
            </w:r>
            <w:r>
              <w:rPr>
                <w:rFonts w:hint="eastAsia"/>
                <w:b/>
                <w:color w:val="000000" w:themeColor="text1"/>
                <w:kern w:val="0"/>
                <w:sz w:val="20"/>
                <w:szCs w:val="21"/>
              </w:rPr>
              <w:t>2</w:t>
            </w:r>
            <w:r>
              <w:rPr>
                <w:rFonts w:hint="eastAsia"/>
                <w:b/>
                <w:color w:val="000000" w:themeColor="text1"/>
                <w:kern w:val="0"/>
                <w:sz w:val="20"/>
                <w:szCs w:val="21"/>
              </w:rPr>
              <w:t>、</w:t>
            </w:r>
            <w:r>
              <w:rPr>
                <w:rFonts w:hint="eastAsia"/>
                <w:b/>
                <w:color w:val="000000" w:themeColor="text1"/>
                <w:kern w:val="0"/>
                <w:sz w:val="20"/>
                <w:szCs w:val="21"/>
              </w:rPr>
              <w:t>3</w:t>
            </w:r>
          </w:p>
        </w:tc>
      </w:tr>
      <w:tr w:rsidR="00CB3340" w14:paraId="78A7570C" w14:textId="77777777" w:rsidTr="00606432">
        <w:trPr>
          <w:trHeight w:val="234"/>
          <w:jc w:val="center"/>
        </w:trPr>
        <w:tc>
          <w:tcPr>
            <w:tcW w:w="703" w:type="dxa"/>
            <w:vMerge/>
          </w:tcPr>
          <w:p w14:paraId="51202D66" w14:textId="1FC3ED15" w:rsidR="00CB3340" w:rsidRDefault="00CB3340">
            <w:pPr>
              <w:spacing w:line="360" w:lineRule="auto"/>
              <w:jc w:val="center"/>
              <w:rPr>
                <w:b/>
                <w:color w:val="000000" w:themeColor="text1"/>
                <w:kern w:val="0"/>
                <w:sz w:val="20"/>
                <w:szCs w:val="21"/>
              </w:rPr>
            </w:pPr>
          </w:p>
        </w:tc>
        <w:tc>
          <w:tcPr>
            <w:tcW w:w="1843" w:type="dxa"/>
            <w:vMerge/>
          </w:tcPr>
          <w:p w14:paraId="5A7A8AF4" w14:textId="77777777" w:rsidR="00CB3340" w:rsidRDefault="00CB3340">
            <w:pPr>
              <w:spacing w:line="360" w:lineRule="auto"/>
              <w:jc w:val="center"/>
              <w:rPr>
                <w:b/>
                <w:color w:val="000000" w:themeColor="text1"/>
                <w:kern w:val="0"/>
                <w:sz w:val="20"/>
                <w:szCs w:val="21"/>
              </w:rPr>
            </w:pPr>
          </w:p>
        </w:tc>
        <w:tc>
          <w:tcPr>
            <w:tcW w:w="1417" w:type="dxa"/>
            <w:vMerge/>
          </w:tcPr>
          <w:p w14:paraId="2A3197DF" w14:textId="77777777" w:rsidR="00CB3340" w:rsidRDefault="00CB3340">
            <w:pPr>
              <w:spacing w:line="360" w:lineRule="auto"/>
              <w:jc w:val="center"/>
              <w:rPr>
                <w:b/>
                <w:color w:val="000000" w:themeColor="text1"/>
                <w:kern w:val="0"/>
                <w:sz w:val="20"/>
                <w:szCs w:val="21"/>
              </w:rPr>
            </w:pPr>
          </w:p>
        </w:tc>
        <w:tc>
          <w:tcPr>
            <w:tcW w:w="5535" w:type="dxa"/>
          </w:tcPr>
          <w:p w14:paraId="4B9C08B3" w14:textId="16FC83F2" w:rsidR="00CB3340" w:rsidRDefault="005E3398" w:rsidP="00C8497E">
            <w:pPr>
              <w:spacing w:line="360" w:lineRule="auto"/>
              <w:jc w:val="left"/>
              <w:rPr>
                <w:color w:val="000000" w:themeColor="text1"/>
                <w:kern w:val="0"/>
                <w:szCs w:val="21"/>
              </w:rPr>
            </w:pPr>
            <w:r>
              <w:rPr>
                <w:rFonts w:hint="eastAsia"/>
                <w:color w:val="000000" w:themeColor="text1"/>
                <w:kern w:val="0"/>
                <w:szCs w:val="21"/>
              </w:rPr>
              <w:t>能够根据政府目标、工作计划和外部环境等制定合理的土地政策，确定土地征收规模</w:t>
            </w:r>
            <w:r w:rsidR="00736E80">
              <w:rPr>
                <w:rFonts w:hint="eastAsia"/>
                <w:color w:val="000000" w:themeColor="text1"/>
                <w:kern w:val="0"/>
                <w:szCs w:val="21"/>
              </w:rPr>
              <w:t>（重点）</w:t>
            </w:r>
          </w:p>
        </w:tc>
        <w:tc>
          <w:tcPr>
            <w:tcW w:w="850" w:type="dxa"/>
            <w:vMerge/>
          </w:tcPr>
          <w:p w14:paraId="3C0687D4" w14:textId="77777777" w:rsidR="00CB3340" w:rsidRDefault="00CB3340">
            <w:pPr>
              <w:spacing w:line="360" w:lineRule="auto"/>
              <w:jc w:val="center"/>
              <w:rPr>
                <w:b/>
                <w:color w:val="000000" w:themeColor="text1"/>
                <w:kern w:val="0"/>
                <w:sz w:val="20"/>
                <w:szCs w:val="21"/>
              </w:rPr>
            </w:pPr>
          </w:p>
        </w:tc>
        <w:tc>
          <w:tcPr>
            <w:tcW w:w="969" w:type="dxa"/>
            <w:vMerge/>
          </w:tcPr>
          <w:p w14:paraId="6195B0D2" w14:textId="77777777" w:rsidR="00CB3340" w:rsidRDefault="00CB3340">
            <w:pPr>
              <w:spacing w:line="360" w:lineRule="auto"/>
              <w:jc w:val="center"/>
              <w:rPr>
                <w:b/>
                <w:color w:val="000000" w:themeColor="text1"/>
                <w:kern w:val="0"/>
                <w:sz w:val="20"/>
                <w:szCs w:val="21"/>
              </w:rPr>
            </w:pPr>
          </w:p>
        </w:tc>
        <w:tc>
          <w:tcPr>
            <w:tcW w:w="690" w:type="dxa"/>
            <w:vMerge/>
          </w:tcPr>
          <w:p w14:paraId="46AD5C34" w14:textId="77777777" w:rsidR="00CB3340" w:rsidRDefault="00CB3340">
            <w:pPr>
              <w:spacing w:line="360" w:lineRule="auto"/>
              <w:jc w:val="center"/>
              <w:rPr>
                <w:b/>
                <w:color w:val="000000" w:themeColor="text1"/>
                <w:kern w:val="0"/>
                <w:sz w:val="20"/>
                <w:szCs w:val="21"/>
              </w:rPr>
            </w:pPr>
          </w:p>
        </w:tc>
        <w:tc>
          <w:tcPr>
            <w:tcW w:w="848" w:type="dxa"/>
            <w:vMerge/>
          </w:tcPr>
          <w:p w14:paraId="03B710A9" w14:textId="77777777" w:rsidR="00CB3340" w:rsidRDefault="00CB3340">
            <w:pPr>
              <w:spacing w:line="360" w:lineRule="auto"/>
              <w:jc w:val="center"/>
              <w:rPr>
                <w:b/>
                <w:color w:val="000000" w:themeColor="text1"/>
                <w:kern w:val="0"/>
                <w:sz w:val="20"/>
                <w:szCs w:val="21"/>
              </w:rPr>
            </w:pPr>
          </w:p>
        </w:tc>
        <w:tc>
          <w:tcPr>
            <w:tcW w:w="1179" w:type="dxa"/>
            <w:vMerge/>
          </w:tcPr>
          <w:p w14:paraId="2106C7BD" w14:textId="77777777" w:rsidR="00CB3340" w:rsidRDefault="00CB3340">
            <w:pPr>
              <w:spacing w:line="360" w:lineRule="auto"/>
              <w:jc w:val="center"/>
              <w:rPr>
                <w:b/>
                <w:color w:val="000000" w:themeColor="text1"/>
                <w:kern w:val="0"/>
                <w:sz w:val="20"/>
                <w:szCs w:val="21"/>
              </w:rPr>
            </w:pPr>
          </w:p>
        </w:tc>
        <w:tc>
          <w:tcPr>
            <w:tcW w:w="807" w:type="dxa"/>
            <w:vMerge/>
          </w:tcPr>
          <w:p w14:paraId="1C2954CF" w14:textId="77777777" w:rsidR="00CB3340" w:rsidRDefault="00CB3340">
            <w:pPr>
              <w:spacing w:line="360" w:lineRule="auto"/>
              <w:jc w:val="center"/>
              <w:rPr>
                <w:b/>
                <w:color w:val="000000" w:themeColor="text1"/>
                <w:kern w:val="0"/>
                <w:sz w:val="20"/>
                <w:szCs w:val="21"/>
              </w:rPr>
            </w:pPr>
          </w:p>
        </w:tc>
      </w:tr>
      <w:tr w:rsidR="00CB3340" w14:paraId="33B31C34" w14:textId="77777777" w:rsidTr="00606432">
        <w:trPr>
          <w:trHeight w:val="234"/>
          <w:jc w:val="center"/>
        </w:trPr>
        <w:tc>
          <w:tcPr>
            <w:tcW w:w="703" w:type="dxa"/>
            <w:vMerge/>
          </w:tcPr>
          <w:p w14:paraId="7697DA5F" w14:textId="77777777" w:rsidR="00CB3340" w:rsidRDefault="00CB3340">
            <w:pPr>
              <w:spacing w:line="360" w:lineRule="auto"/>
              <w:jc w:val="center"/>
              <w:rPr>
                <w:b/>
                <w:color w:val="000000" w:themeColor="text1"/>
                <w:kern w:val="0"/>
                <w:sz w:val="20"/>
                <w:szCs w:val="21"/>
              </w:rPr>
            </w:pPr>
          </w:p>
        </w:tc>
        <w:tc>
          <w:tcPr>
            <w:tcW w:w="1843" w:type="dxa"/>
            <w:vMerge/>
          </w:tcPr>
          <w:p w14:paraId="3AA15311" w14:textId="77777777" w:rsidR="00CB3340" w:rsidRDefault="00CB3340">
            <w:pPr>
              <w:spacing w:line="360" w:lineRule="auto"/>
              <w:jc w:val="center"/>
              <w:rPr>
                <w:b/>
                <w:color w:val="000000" w:themeColor="text1"/>
                <w:kern w:val="0"/>
                <w:sz w:val="20"/>
                <w:szCs w:val="21"/>
              </w:rPr>
            </w:pPr>
          </w:p>
        </w:tc>
        <w:tc>
          <w:tcPr>
            <w:tcW w:w="1417" w:type="dxa"/>
            <w:vMerge/>
          </w:tcPr>
          <w:p w14:paraId="59FC8406" w14:textId="77777777" w:rsidR="00CB3340" w:rsidRDefault="00CB3340">
            <w:pPr>
              <w:spacing w:line="360" w:lineRule="auto"/>
              <w:jc w:val="center"/>
              <w:rPr>
                <w:b/>
                <w:color w:val="000000" w:themeColor="text1"/>
                <w:kern w:val="0"/>
                <w:sz w:val="20"/>
                <w:szCs w:val="21"/>
              </w:rPr>
            </w:pPr>
          </w:p>
        </w:tc>
        <w:tc>
          <w:tcPr>
            <w:tcW w:w="5535" w:type="dxa"/>
          </w:tcPr>
          <w:p w14:paraId="4761B3A5" w14:textId="19F5FD4B" w:rsidR="00CB3340" w:rsidRDefault="005E3398" w:rsidP="00C8497E">
            <w:pPr>
              <w:spacing w:line="360" w:lineRule="auto"/>
              <w:jc w:val="left"/>
              <w:rPr>
                <w:color w:val="000000" w:themeColor="text1"/>
                <w:kern w:val="0"/>
                <w:szCs w:val="21"/>
              </w:rPr>
            </w:pPr>
            <w:r>
              <w:rPr>
                <w:rFonts w:hint="eastAsia"/>
                <w:color w:val="000000" w:themeColor="text1"/>
                <w:kern w:val="0"/>
                <w:szCs w:val="21"/>
              </w:rPr>
              <w:t>能够根据预算和外部环境预测与分析，确定</w:t>
            </w:r>
            <w:r w:rsidR="008F31AD">
              <w:rPr>
                <w:rFonts w:hint="eastAsia"/>
                <w:color w:val="000000" w:themeColor="text1"/>
                <w:kern w:val="0"/>
                <w:szCs w:val="21"/>
              </w:rPr>
              <w:t>用地属性</w:t>
            </w:r>
            <w:r>
              <w:rPr>
                <w:rFonts w:hint="eastAsia"/>
                <w:color w:val="000000" w:themeColor="text1"/>
                <w:kern w:val="0"/>
                <w:szCs w:val="21"/>
              </w:rPr>
              <w:t>、进行合理的土地规划</w:t>
            </w:r>
            <w:r w:rsidR="00736E80" w:rsidRPr="00736E80">
              <w:rPr>
                <w:rFonts w:hint="eastAsia"/>
                <w:color w:val="000000" w:themeColor="text1"/>
                <w:kern w:val="0"/>
                <w:szCs w:val="21"/>
              </w:rPr>
              <w:t>（重点）</w:t>
            </w:r>
          </w:p>
        </w:tc>
        <w:tc>
          <w:tcPr>
            <w:tcW w:w="850" w:type="dxa"/>
            <w:vMerge/>
          </w:tcPr>
          <w:p w14:paraId="0A359623" w14:textId="77777777" w:rsidR="00CB3340" w:rsidRDefault="00CB3340">
            <w:pPr>
              <w:spacing w:line="360" w:lineRule="auto"/>
              <w:jc w:val="center"/>
              <w:rPr>
                <w:b/>
                <w:color w:val="000000" w:themeColor="text1"/>
                <w:kern w:val="0"/>
                <w:sz w:val="20"/>
                <w:szCs w:val="21"/>
              </w:rPr>
            </w:pPr>
          </w:p>
        </w:tc>
        <w:tc>
          <w:tcPr>
            <w:tcW w:w="969" w:type="dxa"/>
            <w:vMerge/>
          </w:tcPr>
          <w:p w14:paraId="44CD8459" w14:textId="77777777" w:rsidR="00CB3340" w:rsidRDefault="00CB3340">
            <w:pPr>
              <w:spacing w:line="360" w:lineRule="auto"/>
              <w:jc w:val="center"/>
              <w:rPr>
                <w:b/>
                <w:color w:val="000000" w:themeColor="text1"/>
                <w:kern w:val="0"/>
                <w:sz w:val="20"/>
                <w:szCs w:val="21"/>
              </w:rPr>
            </w:pPr>
          </w:p>
        </w:tc>
        <w:tc>
          <w:tcPr>
            <w:tcW w:w="690" w:type="dxa"/>
            <w:vMerge/>
          </w:tcPr>
          <w:p w14:paraId="1B5B16B0" w14:textId="77777777" w:rsidR="00CB3340" w:rsidRDefault="00CB3340">
            <w:pPr>
              <w:spacing w:line="360" w:lineRule="auto"/>
              <w:jc w:val="center"/>
              <w:rPr>
                <w:b/>
                <w:color w:val="000000" w:themeColor="text1"/>
                <w:kern w:val="0"/>
                <w:sz w:val="20"/>
                <w:szCs w:val="21"/>
              </w:rPr>
            </w:pPr>
          </w:p>
        </w:tc>
        <w:tc>
          <w:tcPr>
            <w:tcW w:w="848" w:type="dxa"/>
            <w:vMerge/>
          </w:tcPr>
          <w:p w14:paraId="108214F0" w14:textId="77777777" w:rsidR="00CB3340" w:rsidRDefault="00CB3340">
            <w:pPr>
              <w:spacing w:line="360" w:lineRule="auto"/>
              <w:jc w:val="center"/>
              <w:rPr>
                <w:b/>
                <w:color w:val="000000" w:themeColor="text1"/>
                <w:kern w:val="0"/>
                <w:sz w:val="20"/>
                <w:szCs w:val="21"/>
              </w:rPr>
            </w:pPr>
          </w:p>
        </w:tc>
        <w:tc>
          <w:tcPr>
            <w:tcW w:w="1179" w:type="dxa"/>
            <w:vMerge/>
          </w:tcPr>
          <w:p w14:paraId="6969FB19" w14:textId="77777777" w:rsidR="00CB3340" w:rsidRDefault="00CB3340">
            <w:pPr>
              <w:spacing w:line="360" w:lineRule="auto"/>
              <w:jc w:val="center"/>
              <w:rPr>
                <w:b/>
                <w:color w:val="000000" w:themeColor="text1"/>
                <w:kern w:val="0"/>
                <w:sz w:val="20"/>
                <w:szCs w:val="21"/>
              </w:rPr>
            </w:pPr>
          </w:p>
        </w:tc>
        <w:tc>
          <w:tcPr>
            <w:tcW w:w="807" w:type="dxa"/>
            <w:vMerge/>
          </w:tcPr>
          <w:p w14:paraId="21D2EBF7" w14:textId="77777777" w:rsidR="00CB3340" w:rsidRDefault="00CB3340">
            <w:pPr>
              <w:spacing w:line="360" w:lineRule="auto"/>
              <w:jc w:val="center"/>
              <w:rPr>
                <w:b/>
                <w:color w:val="000000" w:themeColor="text1"/>
                <w:kern w:val="0"/>
                <w:sz w:val="20"/>
                <w:szCs w:val="21"/>
              </w:rPr>
            </w:pPr>
          </w:p>
        </w:tc>
      </w:tr>
      <w:tr w:rsidR="00CB3340" w14:paraId="422D4D85" w14:textId="77777777" w:rsidTr="00606432">
        <w:trPr>
          <w:trHeight w:val="105"/>
          <w:jc w:val="center"/>
        </w:trPr>
        <w:tc>
          <w:tcPr>
            <w:tcW w:w="703" w:type="dxa"/>
            <w:vMerge w:val="restart"/>
            <w:vAlign w:val="center"/>
          </w:tcPr>
          <w:p w14:paraId="6E58D82D" w14:textId="6E79AE34" w:rsidR="00CB3340" w:rsidRDefault="00CB3340" w:rsidP="00A72211">
            <w:pPr>
              <w:adjustRightInd w:val="0"/>
              <w:snapToGrid w:val="0"/>
              <w:spacing w:line="360" w:lineRule="auto"/>
              <w:jc w:val="center"/>
              <w:rPr>
                <w:color w:val="000000" w:themeColor="text1"/>
                <w:kern w:val="0"/>
                <w:sz w:val="20"/>
                <w:szCs w:val="21"/>
              </w:rPr>
            </w:pPr>
            <w:r>
              <w:rPr>
                <w:color w:val="000000" w:themeColor="text1"/>
                <w:kern w:val="0"/>
                <w:sz w:val="20"/>
                <w:szCs w:val="21"/>
              </w:rPr>
              <w:t>4</w:t>
            </w:r>
          </w:p>
        </w:tc>
        <w:tc>
          <w:tcPr>
            <w:tcW w:w="1843" w:type="dxa"/>
            <w:vMerge w:val="restart"/>
            <w:vAlign w:val="center"/>
          </w:tcPr>
          <w:p w14:paraId="616A23AB" w14:textId="4C4AA4CD" w:rsidR="00CB3340" w:rsidRDefault="00CB3340" w:rsidP="00A72211">
            <w:pPr>
              <w:adjustRightInd w:val="0"/>
              <w:snapToGrid w:val="0"/>
              <w:spacing w:line="360" w:lineRule="auto"/>
              <w:jc w:val="center"/>
              <w:rPr>
                <w:color w:val="000000" w:themeColor="text1"/>
                <w:kern w:val="0"/>
                <w:szCs w:val="21"/>
              </w:rPr>
            </w:pPr>
            <w:r>
              <w:rPr>
                <w:color w:val="000000" w:themeColor="text1"/>
                <w:kern w:val="0"/>
                <w:szCs w:val="21"/>
              </w:rPr>
              <w:t>实验</w:t>
            </w:r>
            <w:r>
              <w:rPr>
                <w:color w:val="000000" w:themeColor="text1"/>
                <w:kern w:val="0"/>
                <w:szCs w:val="21"/>
              </w:rPr>
              <w:t>4</w:t>
            </w:r>
            <w:r>
              <w:rPr>
                <w:color w:val="000000" w:themeColor="text1"/>
                <w:kern w:val="0"/>
                <w:szCs w:val="21"/>
              </w:rPr>
              <w:t>：</w:t>
            </w:r>
            <w:r w:rsidRPr="00CB3340">
              <w:rPr>
                <w:rFonts w:hint="eastAsia"/>
                <w:color w:val="000000" w:themeColor="text1"/>
                <w:kern w:val="0"/>
                <w:szCs w:val="21"/>
              </w:rPr>
              <w:t>招商引资实验</w:t>
            </w:r>
          </w:p>
        </w:tc>
        <w:tc>
          <w:tcPr>
            <w:tcW w:w="1417" w:type="dxa"/>
            <w:vMerge w:val="restart"/>
            <w:vAlign w:val="center"/>
          </w:tcPr>
          <w:p w14:paraId="142AC65D" w14:textId="77777777" w:rsidR="006A42BC" w:rsidRDefault="006A42BC" w:rsidP="006A42BC">
            <w:pPr>
              <w:snapToGrid w:val="0"/>
              <w:spacing w:line="360" w:lineRule="auto"/>
              <w:jc w:val="center"/>
              <w:rPr>
                <w:color w:val="000000"/>
                <w:szCs w:val="21"/>
              </w:rPr>
            </w:pPr>
            <w:r>
              <w:rPr>
                <w:rFonts w:hint="eastAsia"/>
                <w:color w:val="000000"/>
                <w:szCs w:val="21"/>
              </w:rPr>
              <w:t>实验教材</w:t>
            </w:r>
          </w:p>
          <w:p w14:paraId="3FE7318F" w14:textId="48088858" w:rsidR="00CB3340" w:rsidRDefault="006A42BC" w:rsidP="006A42BC">
            <w:pPr>
              <w:snapToGrid w:val="0"/>
              <w:spacing w:line="360" w:lineRule="auto"/>
              <w:jc w:val="center"/>
              <w:rPr>
                <w:color w:val="000000"/>
                <w:szCs w:val="21"/>
              </w:rPr>
            </w:pPr>
            <w:r>
              <w:rPr>
                <w:rFonts w:hint="eastAsia"/>
                <w:color w:val="000000"/>
                <w:szCs w:val="21"/>
              </w:rPr>
              <w:t>仿真软件</w:t>
            </w:r>
          </w:p>
        </w:tc>
        <w:tc>
          <w:tcPr>
            <w:tcW w:w="5535" w:type="dxa"/>
            <w:vAlign w:val="center"/>
          </w:tcPr>
          <w:p w14:paraId="23651E02" w14:textId="0AEA5125" w:rsidR="00CB3340" w:rsidRDefault="003212D6" w:rsidP="00C8497E">
            <w:pPr>
              <w:adjustRightInd w:val="0"/>
              <w:snapToGrid w:val="0"/>
              <w:spacing w:line="360" w:lineRule="auto"/>
              <w:jc w:val="left"/>
              <w:rPr>
                <w:color w:val="000000" w:themeColor="text1"/>
                <w:kern w:val="0"/>
                <w:szCs w:val="21"/>
              </w:rPr>
            </w:pPr>
            <w:r>
              <w:rPr>
                <w:rFonts w:hint="eastAsia"/>
                <w:color w:val="000000" w:themeColor="text1"/>
                <w:kern w:val="0"/>
                <w:szCs w:val="21"/>
              </w:rPr>
              <w:t>了解政府招商引资项目包括主导型制造业、配套型制造业与生产服务业，制造业又分为劳动密集型与资本密集型</w:t>
            </w:r>
          </w:p>
        </w:tc>
        <w:tc>
          <w:tcPr>
            <w:tcW w:w="850" w:type="dxa"/>
            <w:vMerge w:val="restart"/>
            <w:vAlign w:val="center"/>
          </w:tcPr>
          <w:p w14:paraId="793CEB25" w14:textId="22271FEE" w:rsidR="00CB3340" w:rsidRDefault="006A42BC" w:rsidP="00A72211">
            <w:pPr>
              <w:adjustRightInd w:val="0"/>
              <w:snapToGrid w:val="0"/>
              <w:spacing w:line="360" w:lineRule="auto"/>
              <w:jc w:val="center"/>
              <w:rPr>
                <w:color w:val="000000" w:themeColor="text1"/>
                <w:kern w:val="0"/>
                <w:szCs w:val="21"/>
              </w:rPr>
            </w:pPr>
            <w:r>
              <w:rPr>
                <w:color w:val="000000" w:themeColor="text1"/>
                <w:kern w:val="0"/>
                <w:szCs w:val="21"/>
              </w:rPr>
              <w:t>4</w:t>
            </w:r>
          </w:p>
        </w:tc>
        <w:tc>
          <w:tcPr>
            <w:tcW w:w="969" w:type="dxa"/>
            <w:vMerge w:val="restart"/>
            <w:vAlign w:val="center"/>
          </w:tcPr>
          <w:p w14:paraId="3115E207" w14:textId="14405792" w:rsidR="00CB3340" w:rsidRDefault="001005AD" w:rsidP="00A72211">
            <w:pPr>
              <w:adjustRightInd w:val="0"/>
              <w:snapToGrid w:val="0"/>
              <w:jc w:val="center"/>
              <w:rPr>
                <w:color w:val="000000" w:themeColor="text1"/>
                <w:kern w:val="0"/>
                <w:szCs w:val="21"/>
              </w:rPr>
            </w:pPr>
            <w:r>
              <w:rPr>
                <w:rFonts w:hint="eastAsia"/>
                <w:color w:val="000000" w:themeColor="text1"/>
                <w:kern w:val="0"/>
                <w:szCs w:val="21"/>
              </w:rPr>
              <w:t>综合性</w:t>
            </w:r>
          </w:p>
        </w:tc>
        <w:tc>
          <w:tcPr>
            <w:tcW w:w="690" w:type="dxa"/>
            <w:vMerge w:val="restart"/>
            <w:vAlign w:val="center"/>
          </w:tcPr>
          <w:p w14:paraId="2F8CFC7D" w14:textId="7595EBC3" w:rsidR="00CB3340" w:rsidRDefault="001005AD" w:rsidP="00A72211">
            <w:pPr>
              <w:adjustRightInd w:val="0"/>
              <w:snapToGrid w:val="0"/>
              <w:jc w:val="center"/>
              <w:rPr>
                <w:color w:val="000000" w:themeColor="text1"/>
                <w:kern w:val="0"/>
                <w:szCs w:val="21"/>
              </w:rPr>
            </w:pPr>
            <w:r>
              <w:rPr>
                <w:rFonts w:hint="eastAsia"/>
                <w:color w:val="000000" w:themeColor="text1"/>
                <w:kern w:val="0"/>
                <w:szCs w:val="21"/>
              </w:rPr>
              <w:t>必做</w:t>
            </w:r>
          </w:p>
        </w:tc>
        <w:tc>
          <w:tcPr>
            <w:tcW w:w="848" w:type="dxa"/>
            <w:vMerge w:val="restart"/>
            <w:vAlign w:val="center"/>
          </w:tcPr>
          <w:p w14:paraId="4EBF07FF" w14:textId="26A7C7B5" w:rsidR="00CB3340" w:rsidRDefault="001005AD" w:rsidP="00A72211">
            <w:pPr>
              <w:adjustRightInd w:val="0"/>
              <w:snapToGrid w:val="0"/>
              <w:jc w:val="center"/>
              <w:rPr>
                <w:color w:val="000000" w:themeColor="text1"/>
                <w:kern w:val="0"/>
                <w:szCs w:val="21"/>
              </w:rPr>
            </w:pPr>
            <w:r>
              <w:rPr>
                <w:color w:val="000000" w:themeColor="text1"/>
                <w:kern w:val="0"/>
                <w:szCs w:val="21"/>
              </w:rPr>
              <w:t>3</w:t>
            </w:r>
            <w:r>
              <w:rPr>
                <w:rFonts w:hint="eastAsia"/>
                <w:color w:val="000000" w:themeColor="text1"/>
                <w:kern w:val="0"/>
                <w:szCs w:val="21"/>
              </w:rPr>
              <w:t>—</w:t>
            </w:r>
            <w:r>
              <w:rPr>
                <w:color w:val="000000" w:themeColor="text1"/>
                <w:kern w:val="0"/>
                <w:szCs w:val="21"/>
              </w:rPr>
              <w:t>4</w:t>
            </w:r>
          </w:p>
        </w:tc>
        <w:tc>
          <w:tcPr>
            <w:tcW w:w="1179" w:type="dxa"/>
            <w:vMerge w:val="restart"/>
            <w:vAlign w:val="center"/>
          </w:tcPr>
          <w:p w14:paraId="38FE25F7" w14:textId="77777777" w:rsidR="006A42BC" w:rsidRDefault="006A42BC" w:rsidP="006A42BC">
            <w:pPr>
              <w:adjustRightInd w:val="0"/>
              <w:snapToGrid w:val="0"/>
              <w:jc w:val="center"/>
              <w:rPr>
                <w:color w:val="000000" w:themeColor="text1"/>
                <w:kern w:val="0"/>
                <w:szCs w:val="21"/>
              </w:rPr>
            </w:pPr>
            <w:r>
              <w:rPr>
                <w:rFonts w:hint="eastAsia"/>
                <w:color w:val="000000" w:themeColor="text1"/>
                <w:kern w:val="0"/>
                <w:szCs w:val="21"/>
              </w:rPr>
              <w:t>小组讨论</w:t>
            </w:r>
          </w:p>
          <w:p w14:paraId="09034D86" w14:textId="77777777" w:rsidR="006A42BC" w:rsidRDefault="006A42BC" w:rsidP="006A42BC">
            <w:pPr>
              <w:adjustRightInd w:val="0"/>
              <w:snapToGrid w:val="0"/>
              <w:jc w:val="center"/>
              <w:rPr>
                <w:color w:val="000000" w:themeColor="text1"/>
                <w:kern w:val="0"/>
                <w:szCs w:val="21"/>
              </w:rPr>
            </w:pPr>
            <w:r w:rsidRPr="006A42BC">
              <w:rPr>
                <w:rFonts w:hint="eastAsia"/>
                <w:color w:val="000000" w:themeColor="text1"/>
                <w:kern w:val="0"/>
                <w:szCs w:val="21"/>
              </w:rPr>
              <w:t>实验指导</w:t>
            </w:r>
          </w:p>
          <w:p w14:paraId="11A2B182" w14:textId="5EC1CA85" w:rsidR="00CB3340" w:rsidRDefault="006A42BC" w:rsidP="006A42BC">
            <w:pPr>
              <w:adjustRightInd w:val="0"/>
              <w:snapToGrid w:val="0"/>
              <w:jc w:val="center"/>
              <w:rPr>
                <w:color w:val="000000" w:themeColor="text1"/>
                <w:kern w:val="0"/>
                <w:szCs w:val="21"/>
              </w:rPr>
            </w:pPr>
            <w:r>
              <w:rPr>
                <w:rFonts w:hint="eastAsia"/>
                <w:color w:val="000000" w:themeColor="text1"/>
                <w:kern w:val="0"/>
                <w:szCs w:val="21"/>
              </w:rPr>
              <w:t>实验操作</w:t>
            </w:r>
          </w:p>
        </w:tc>
        <w:tc>
          <w:tcPr>
            <w:tcW w:w="807" w:type="dxa"/>
            <w:vMerge w:val="restart"/>
            <w:vAlign w:val="center"/>
          </w:tcPr>
          <w:p w14:paraId="298082F9" w14:textId="2BC743E4" w:rsidR="00CB3340" w:rsidRDefault="009572F3" w:rsidP="00A72211">
            <w:pPr>
              <w:adjustRightInd w:val="0"/>
              <w:snapToGrid w:val="0"/>
              <w:spacing w:line="360" w:lineRule="auto"/>
              <w:jc w:val="center"/>
              <w:rPr>
                <w:color w:val="000000" w:themeColor="text1"/>
                <w:kern w:val="0"/>
                <w:szCs w:val="21"/>
              </w:rPr>
            </w:pPr>
            <w:r>
              <w:rPr>
                <w:color w:val="000000" w:themeColor="text1"/>
                <w:kern w:val="0"/>
                <w:szCs w:val="21"/>
              </w:rPr>
              <w:t>1</w:t>
            </w:r>
            <w:r>
              <w:rPr>
                <w:rFonts w:hint="eastAsia"/>
                <w:color w:val="000000" w:themeColor="text1"/>
                <w:kern w:val="0"/>
                <w:szCs w:val="21"/>
              </w:rPr>
              <w:t>、</w:t>
            </w:r>
            <w:r>
              <w:rPr>
                <w:rFonts w:hint="eastAsia"/>
                <w:color w:val="000000" w:themeColor="text1"/>
                <w:kern w:val="0"/>
                <w:szCs w:val="21"/>
              </w:rPr>
              <w:t>2</w:t>
            </w:r>
            <w:r>
              <w:rPr>
                <w:rFonts w:hint="eastAsia"/>
                <w:color w:val="000000" w:themeColor="text1"/>
                <w:kern w:val="0"/>
                <w:szCs w:val="21"/>
              </w:rPr>
              <w:t>、</w:t>
            </w:r>
            <w:r>
              <w:rPr>
                <w:rFonts w:hint="eastAsia"/>
                <w:color w:val="000000" w:themeColor="text1"/>
                <w:kern w:val="0"/>
                <w:szCs w:val="21"/>
              </w:rPr>
              <w:t>3</w:t>
            </w:r>
          </w:p>
        </w:tc>
      </w:tr>
      <w:tr w:rsidR="00CB3340" w14:paraId="51C88A94" w14:textId="77777777" w:rsidTr="00606432">
        <w:trPr>
          <w:trHeight w:val="103"/>
          <w:jc w:val="center"/>
        </w:trPr>
        <w:tc>
          <w:tcPr>
            <w:tcW w:w="703" w:type="dxa"/>
            <w:vMerge/>
            <w:vAlign w:val="center"/>
          </w:tcPr>
          <w:p w14:paraId="67DA79EB" w14:textId="77777777" w:rsidR="00CB3340" w:rsidRDefault="00CB3340" w:rsidP="00A72211">
            <w:pPr>
              <w:adjustRightInd w:val="0"/>
              <w:snapToGrid w:val="0"/>
              <w:spacing w:line="360" w:lineRule="auto"/>
              <w:jc w:val="center"/>
              <w:rPr>
                <w:color w:val="000000" w:themeColor="text1"/>
                <w:kern w:val="0"/>
                <w:sz w:val="20"/>
                <w:szCs w:val="21"/>
              </w:rPr>
            </w:pPr>
          </w:p>
        </w:tc>
        <w:tc>
          <w:tcPr>
            <w:tcW w:w="1843" w:type="dxa"/>
            <w:vMerge/>
            <w:vAlign w:val="center"/>
          </w:tcPr>
          <w:p w14:paraId="43840F47" w14:textId="77777777" w:rsidR="00CB3340" w:rsidRDefault="00CB3340" w:rsidP="00A72211">
            <w:pPr>
              <w:adjustRightInd w:val="0"/>
              <w:snapToGrid w:val="0"/>
              <w:spacing w:line="360" w:lineRule="auto"/>
              <w:jc w:val="center"/>
              <w:rPr>
                <w:color w:val="000000" w:themeColor="text1"/>
                <w:kern w:val="0"/>
                <w:szCs w:val="21"/>
              </w:rPr>
            </w:pPr>
          </w:p>
        </w:tc>
        <w:tc>
          <w:tcPr>
            <w:tcW w:w="1417" w:type="dxa"/>
            <w:vMerge/>
            <w:vAlign w:val="center"/>
          </w:tcPr>
          <w:p w14:paraId="3C4AE7A4" w14:textId="77777777" w:rsidR="00CB3340" w:rsidRDefault="00CB3340" w:rsidP="00A72211">
            <w:pPr>
              <w:snapToGrid w:val="0"/>
              <w:spacing w:line="360" w:lineRule="auto"/>
              <w:jc w:val="center"/>
              <w:rPr>
                <w:color w:val="000000"/>
                <w:szCs w:val="21"/>
              </w:rPr>
            </w:pPr>
          </w:p>
        </w:tc>
        <w:tc>
          <w:tcPr>
            <w:tcW w:w="5535" w:type="dxa"/>
            <w:vAlign w:val="center"/>
          </w:tcPr>
          <w:p w14:paraId="20A5580B" w14:textId="32E5490E" w:rsidR="00CB3340" w:rsidRDefault="003212D6" w:rsidP="00C8497E">
            <w:pPr>
              <w:adjustRightInd w:val="0"/>
              <w:snapToGrid w:val="0"/>
              <w:spacing w:line="360" w:lineRule="auto"/>
              <w:jc w:val="left"/>
              <w:rPr>
                <w:color w:val="000000" w:themeColor="text1"/>
                <w:kern w:val="0"/>
                <w:szCs w:val="21"/>
              </w:rPr>
            </w:pPr>
            <w:r>
              <w:rPr>
                <w:rFonts w:hint="eastAsia"/>
                <w:color w:val="000000" w:themeColor="text1"/>
                <w:kern w:val="0"/>
                <w:szCs w:val="21"/>
              </w:rPr>
              <w:t>理解地价、招商引资奖励、最低</w:t>
            </w:r>
            <w:r w:rsidR="009D15CE">
              <w:rPr>
                <w:rFonts w:hint="eastAsia"/>
                <w:color w:val="000000" w:themeColor="text1"/>
                <w:kern w:val="0"/>
                <w:szCs w:val="21"/>
              </w:rPr>
              <w:t>工资</w:t>
            </w:r>
            <w:r>
              <w:rPr>
                <w:rFonts w:hint="eastAsia"/>
                <w:color w:val="000000" w:themeColor="text1"/>
                <w:kern w:val="0"/>
                <w:szCs w:val="21"/>
              </w:rPr>
              <w:t>等招商引资政策对招</w:t>
            </w:r>
            <w:r>
              <w:rPr>
                <w:rFonts w:hint="eastAsia"/>
                <w:color w:val="000000" w:themeColor="text1"/>
                <w:kern w:val="0"/>
                <w:szCs w:val="21"/>
              </w:rPr>
              <w:lastRenderedPageBreak/>
              <w:t>商引资和政府绩效目标的影响</w:t>
            </w:r>
            <w:r w:rsidR="00736E80" w:rsidRPr="00736E80">
              <w:rPr>
                <w:rFonts w:hint="eastAsia"/>
                <w:color w:val="000000" w:themeColor="text1"/>
                <w:kern w:val="0"/>
                <w:szCs w:val="21"/>
              </w:rPr>
              <w:t>（难点）</w:t>
            </w:r>
          </w:p>
        </w:tc>
        <w:tc>
          <w:tcPr>
            <w:tcW w:w="850" w:type="dxa"/>
            <w:vMerge/>
            <w:vAlign w:val="center"/>
          </w:tcPr>
          <w:p w14:paraId="022F7332" w14:textId="77777777" w:rsidR="00CB3340" w:rsidRDefault="00CB3340" w:rsidP="00A72211">
            <w:pPr>
              <w:adjustRightInd w:val="0"/>
              <w:snapToGrid w:val="0"/>
              <w:spacing w:line="360" w:lineRule="auto"/>
              <w:jc w:val="center"/>
              <w:rPr>
                <w:color w:val="000000" w:themeColor="text1"/>
                <w:kern w:val="0"/>
                <w:szCs w:val="21"/>
              </w:rPr>
            </w:pPr>
          </w:p>
        </w:tc>
        <w:tc>
          <w:tcPr>
            <w:tcW w:w="969" w:type="dxa"/>
            <w:vMerge/>
            <w:vAlign w:val="center"/>
          </w:tcPr>
          <w:p w14:paraId="7162E66E" w14:textId="77777777" w:rsidR="00CB3340" w:rsidRDefault="00CB3340" w:rsidP="00A72211">
            <w:pPr>
              <w:adjustRightInd w:val="0"/>
              <w:snapToGrid w:val="0"/>
              <w:jc w:val="center"/>
              <w:rPr>
                <w:color w:val="000000" w:themeColor="text1"/>
                <w:kern w:val="0"/>
                <w:szCs w:val="21"/>
              </w:rPr>
            </w:pPr>
          </w:p>
        </w:tc>
        <w:tc>
          <w:tcPr>
            <w:tcW w:w="690" w:type="dxa"/>
            <w:vMerge/>
            <w:vAlign w:val="center"/>
          </w:tcPr>
          <w:p w14:paraId="7A2EFCAD" w14:textId="77777777" w:rsidR="00CB3340" w:rsidRDefault="00CB3340" w:rsidP="00A72211">
            <w:pPr>
              <w:adjustRightInd w:val="0"/>
              <w:snapToGrid w:val="0"/>
              <w:jc w:val="center"/>
              <w:rPr>
                <w:color w:val="000000" w:themeColor="text1"/>
                <w:kern w:val="0"/>
                <w:szCs w:val="21"/>
              </w:rPr>
            </w:pPr>
          </w:p>
        </w:tc>
        <w:tc>
          <w:tcPr>
            <w:tcW w:w="848" w:type="dxa"/>
            <w:vMerge/>
            <w:vAlign w:val="center"/>
          </w:tcPr>
          <w:p w14:paraId="77A06D35" w14:textId="77777777" w:rsidR="00CB3340" w:rsidRDefault="00CB3340" w:rsidP="00A72211">
            <w:pPr>
              <w:adjustRightInd w:val="0"/>
              <w:snapToGrid w:val="0"/>
              <w:jc w:val="center"/>
              <w:rPr>
                <w:color w:val="000000" w:themeColor="text1"/>
                <w:kern w:val="0"/>
                <w:szCs w:val="21"/>
              </w:rPr>
            </w:pPr>
          </w:p>
        </w:tc>
        <w:tc>
          <w:tcPr>
            <w:tcW w:w="1179" w:type="dxa"/>
            <w:vMerge/>
            <w:vAlign w:val="center"/>
          </w:tcPr>
          <w:p w14:paraId="608A8DE7" w14:textId="77777777" w:rsidR="00CB3340" w:rsidRDefault="00CB3340" w:rsidP="00A72211">
            <w:pPr>
              <w:adjustRightInd w:val="0"/>
              <w:snapToGrid w:val="0"/>
              <w:jc w:val="center"/>
              <w:rPr>
                <w:color w:val="000000" w:themeColor="text1"/>
                <w:kern w:val="0"/>
                <w:szCs w:val="21"/>
              </w:rPr>
            </w:pPr>
          </w:p>
        </w:tc>
        <w:tc>
          <w:tcPr>
            <w:tcW w:w="807" w:type="dxa"/>
            <w:vMerge/>
            <w:vAlign w:val="center"/>
          </w:tcPr>
          <w:p w14:paraId="3E72B64D" w14:textId="77777777" w:rsidR="00CB3340" w:rsidRDefault="00CB3340" w:rsidP="00A72211">
            <w:pPr>
              <w:adjustRightInd w:val="0"/>
              <w:snapToGrid w:val="0"/>
              <w:spacing w:line="360" w:lineRule="auto"/>
              <w:jc w:val="center"/>
              <w:rPr>
                <w:color w:val="000000" w:themeColor="text1"/>
                <w:kern w:val="0"/>
                <w:szCs w:val="21"/>
              </w:rPr>
            </w:pPr>
          </w:p>
        </w:tc>
      </w:tr>
      <w:tr w:rsidR="00CB3340" w14:paraId="28AFD2ED" w14:textId="77777777" w:rsidTr="00606432">
        <w:trPr>
          <w:trHeight w:val="103"/>
          <w:jc w:val="center"/>
        </w:trPr>
        <w:tc>
          <w:tcPr>
            <w:tcW w:w="703" w:type="dxa"/>
            <w:vMerge/>
            <w:vAlign w:val="center"/>
          </w:tcPr>
          <w:p w14:paraId="15792B1B" w14:textId="77777777" w:rsidR="00CB3340" w:rsidRDefault="00CB3340" w:rsidP="00A72211">
            <w:pPr>
              <w:adjustRightInd w:val="0"/>
              <w:snapToGrid w:val="0"/>
              <w:spacing w:line="360" w:lineRule="auto"/>
              <w:jc w:val="center"/>
              <w:rPr>
                <w:color w:val="000000" w:themeColor="text1"/>
                <w:kern w:val="0"/>
                <w:sz w:val="20"/>
                <w:szCs w:val="21"/>
              </w:rPr>
            </w:pPr>
          </w:p>
        </w:tc>
        <w:tc>
          <w:tcPr>
            <w:tcW w:w="1843" w:type="dxa"/>
            <w:vMerge/>
            <w:vAlign w:val="center"/>
          </w:tcPr>
          <w:p w14:paraId="64776E64" w14:textId="77777777" w:rsidR="00CB3340" w:rsidRDefault="00CB3340" w:rsidP="00A72211">
            <w:pPr>
              <w:adjustRightInd w:val="0"/>
              <w:snapToGrid w:val="0"/>
              <w:spacing w:line="360" w:lineRule="auto"/>
              <w:jc w:val="center"/>
              <w:rPr>
                <w:color w:val="000000" w:themeColor="text1"/>
                <w:kern w:val="0"/>
                <w:szCs w:val="21"/>
              </w:rPr>
            </w:pPr>
          </w:p>
        </w:tc>
        <w:tc>
          <w:tcPr>
            <w:tcW w:w="1417" w:type="dxa"/>
            <w:vMerge/>
            <w:vAlign w:val="center"/>
          </w:tcPr>
          <w:p w14:paraId="54D2EC63" w14:textId="77777777" w:rsidR="00CB3340" w:rsidRDefault="00CB3340" w:rsidP="00A72211">
            <w:pPr>
              <w:snapToGrid w:val="0"/>
              <w:spacing w:line="360" w:lineRule="auto"/>
              <w:jc w:val="center"/>
              <w:rPr>
                <w:color w:val="000000"/>
                <w:szCs w:val="21"/>
              </w:rPr>
            </w:pPr>
          </w:p>
        </w:tc>
        <w:tc>
          <w:tcPr>
            <w:tcW w:w="5535" w:type="dxa"/>
            <w:vAlign w:val="center"/>
          </w:tcPr>
          <w:p w14:paraId="3AC367AF" w14:textId="678748BF" w:rsidR="00CB3340" w:rsidRDefault="003212D6" w:rsidP="00C8497E">
            <w:pPr>
              <w:adjustRightInd w:val="0"/>
              <w:snapToGrid w:val="0"/>
              <w:spacing w:line="360" w:lineRule="auto"/>
              <w:jc w:val="left"/>
              <w:rPr>
                <w:color w:val="000000" w:themeColor="text1"/>
                <w:kern w:val="0"/>
                <w:szCs w:val="21"/>
              </w:rPr>
            </w:pPr>
            <w:r>
              <w:rPr>
                <w:rFonts w:hint="eastAsia"/>
                <w:color w:val="000000" w:themeColor="text1"/>
                <w:kern w:val="0"/>
                <w:szCs w:val="21"/>
              </w:rPr>
              <w:t>能够根据招商引资知识制定合理且有吸引力的地价、招商引资奖励、最低工资等招商引资政策，在招商引资竞标中取得良好绩效</w:t>
            </w:r>
            <w:r w:rsidR="00736E80" w:rsidRPr="00736E80">
              <w:rPr>
                <w:rFonts w:hint="eastAsia"/>
                <w:color w:val="000000" w:themeColor="text1"/>
                <w:kern w:val="0"/>
                <w:szCs w:val="21"/>
              </w:rPr>
              <w:t>（重点</w:t>
            </w:r>
            <w:r w:rsidR="00736E80">
              <w:rPr>
                <w:rFonts w:hint="eastAsia"/>
                <w:color w:val="000000" w:themeColor="text1"/>
                <w:kern w:val="0"/>
                <w:szCs w:val="21"/>
              </w:rPr>
              <w:t>，难点</w:t>
            </w:r>
            <w:r w:rsidR="00736E80" w:rsidRPr="00736E80">
              <w:rPr>
                <w:rFonts w:hint="eastAsia"/>
                <w:color w:val="000000" w:themeColor="text1"/>
                <w:kern w:val="0"/>
                <w:szCs w:val="21"/>
              </w:rPr>
              <w:t>）</w:t>
            </w:r>
          </w:p>
        </w:tc>
        <w:tc>
          <w:tcPr>
            <w:tcW w:w="850" w:type="dxa"/>
            <w:vMerge/>
            <w:vAlign w:val="center"/>
          </w:tcPr>
          <w:p w14:paraId="756D769E" w14:textId="77777777" w:rsidR="00CB3340" w:rsidRDefault="00CB3340" w:rsidP="00A72211">
            <w:pPr>
              <w:adjustRightInd w:val="0"/>
              <w:snapToGrid w:val="0"/>
              <w:spacing w:line="360" w:lineRule="auto"/>
              <w:jc w:val="center"/>
              <w:rPr>
                <w:color w:val="000000" w:themeColor="text1"/>
                <w:kern w:val="0"/>
                <w:szCs w:val="21"/>
              </w:rPr>
            </w:pPr>
          </w:p>
        </w:tc>
        <w:tc>
          <w:tcPr>
            <w:tcW w:w="969" w:type="dxa"/>
            <w:vMerge/>
            <w:vAlign w:val="center"/>
          </w:tcPr>
          <w:p w14:paraId="036C87A2" w14:textId="77777777" w:rsidR="00CB3340" w:rsidRDefault="00CB3340" w:rsidP="00A72211">
            <w:pPr>
              <w:adjustRightInd w:val="0"/>
              <w:snapToGrid w:val="0"/>
              <w:jc w:val="center"/>
              <w:rPr>
                <w:color w:val="000000" w:themeColor="text1"/>
                <w:kern w:val="0"/>
                <w:szCs w:val="21"/>
              </w:rPr>
            </w:pPr>
          </w:p>
        </w:tc>
        <w:tc>
          <w:tcPr>
            <w:tcW w:w="690" w:type="dxa"/>
            <w:vMerge/>
            <w:vAlign w:val="center"/>
          </w:tcPr>
          <w:p w14:paraId="759C0B9E" w14:textId="77777777" w:rsidR="00CB3340" w:rsidRDefault="00CB3340" w:rsidP="00A72211">
            <w:pPr>
              <w:adjustRightInd w:val="0"/>
              <w:snapToGrid w:val="0"/>
              <w:jc w:val="center"/>
              <w:rPr>
                <w:color w:val="000000" w:themeColor="text1"/>
                <w:kern w:val="0"/>
                <w:szCs w:val="21"/>
              </w:rPr>
            </w:pPr>
          </w:p>
        </w:tc>
        <w:tc>
          <w:tcPr>
            <w:tcW w:w="848" w:type="dxa"/>
            <w:vMerge/>
            <w:vAlign w:val="center"/>
          </w:tcPr>
          <w:p w14:paraId="7E76AE52" w14:textId="77777777" w:rsidR="00CB3340" w:rsidRDefault="00CB3340" w:rsidP="00A72211">
            <w:pPr>
              <w:adjustRightInd w:val="0"/>
              <w:snapToGrid w:val="0"/>
              <w:jc w:val="center"/>
              <w:rPr>
                <w:color w:val="000000" w:themeColor="text1"/>
                <w:kern w:val="0"/>
                <w:szCs w:val="21"/>
              </w:rPr>
            </w:pPr>
          </w:p>
        </w:tc>
        <w:tc>
          <w:tcPr>
            <w:tcW w:w="1179" w:type="dxa"/>
            <w:vMerge/>
            <w:vAlign w:val="center"/>
          </w:tcPr>
          <w:p w14:paraId="2A0A7ECB" w14:textId="77777777" w:rsidR="00CB3340" w:rsidRDefault="00CB3340" w:rsidP="00A72211">
            <w:pPr>
              <w:adjustRightInd w:val="0"/>
              <w:snapToGrid w:val="0"/>
              <w:jc w:val="center"/>
              <w:rPr>
                <w:color w:val="000000" w:themeColor="text1"/>
                <w:kern w:val="0"/>
                <w:szCs w:val="21"/>
              </w:rPr>
            </w:pPr>
          </w:p>
        </w:tc>
        <w:tc>
          <w:tcPr>
            <w:tcW w:w="807" w:type="dxa"/>
            <w:vMerge/>
            <w:vAlign w:val="center"/>
          </w:tcPr>
          <w:p w14:paraId="6FAF0716" w14:textId="77777777" w:rsidR="00CB3340" w:rsidRDefault="00CB3340" w:rsidP="00A72211">
            <w:pPr>
              <w:adjustRightInd w:val="0"/>
              <w:snapToGrid w:val="0"/>
              <w:spacing w:line="360" w:lineRule="auto"/>
              <w:jc w:val="center"/>
              <w:rPr>
                <w:color w:val="000000" w:themeColor="text1"/>
                <w:kern w:val="0"/>
                <w:szCs w:val="21"/>
              </w:rPr>
            </w:pPr>
          </w:p>
        </w:tc>
      </w:tr>
      <w:tr w:rsidR="00CB3340" w14:paraId="5C965D20" w14:textId="77777777" w:rsidTr="00606432">
        <w:trPr>
          <w:trHeight w:val="105"/>
          <w:jc w:val="center"/>
        </w:trPr>
        <w:tc>
          <w:tcPr>
            <w:tcW w:w="703" w:type="dxa"/>
            <w:vMerge w:val="restart"/>
            <w:vAlign w:val="center"/>
          </w:tcPr>
          <w:p w14:paraId="5F03B098" w14:textId="6C9A6938" w:rsidR="00CB3340" w:rsidRDefault="00CB3340" w:rsidP="00A72211">
            <w:pPr>
              <w:adjustRightInd w:val="0"/>
              <w:snapToGrid w:val="0"/>
              <w:spacing w:line="360" w:lineRule="auto"/>
              <w:jc w:val="center"/>
              <w:rPr>
                <w:color w:val="000000" w:themeColor="text1"/>
                <w:kern w:val="0"/>
                <w:sz w:val="20"/>
                <w:szCs w:val="21"/>
              </w:rPr>
            </w:pPr>
            <w:r>
              <w:rPr>
                <w:color w:val="000000" w:themeColor="text1"/>
                <w:kern w:val="0"/>
                <w:sz w:val="20"/>
                <w:szCs w:val="21"/>
              </w:rPr>
              <w:t>5</w:t>
            </w:r>
          </w:p>
        </w:tc>
        <w:tc>
          <w:tcPr>
            <w:tcW w:w="1843" w:type="dxa"/>
            <w:vMerge w:val="restart"/>
            <w:vAlign w:val="center"/>
          </w:tcPr>
          <w:p w14:paraId="2B9AA9C9" w14:textId="6A4EB638" w:rsidR="00CB3340" w:rsidRDefault="00CB3340" w:rsidP="00A72211">
            <w:pPr>
              <w:adjustRightInd w:val="0"/>
              <w:snapToGrid w:val="0"/>
              <w:spacing w:line="360" w:lineRule="auto"/>
              <w:jc w:val="center"/>
              <w:rPr>
                <w:color w:val="000000" w:themeColor="text1"/>
                <w:kern w:val="0"/>
                <w:szCs w:val="21"/>
              </w:rPr>
            </w:pPr>
            <w:r>
              <w:rPr>
                <w:color w:val="000000" w:themeColor="text1"/>
                <w:kern w:val="0"/>
                <w:szCs w:val="21"/>
              </w:rPr>
              <w:t>实验</w:t>
            </w:r>
            <w:r>
              <w:rPr>
                <w:color w:val="000000" w:themeColor="text1"/>
                <w:kern w:val="0"/>
                <w:szCs w:val="21"/>
              </w:rPr>
              <w:t>5</w:t>
            </w:r>
            <w:r>
              <w:rPr>
                <w:color w:val="000000" w:themeColor="text1"/>
                <w:kern w:val="0"/>
                <w:szCs w:val="21"/>
              </w:rPr>
              <w:t>：</w:t>
            </w:r>
            <w:r w:rsidRPr="00CB3340">
              <w:rPr>
                <w:rFonts w:hint="eastAsia"/>
                <w:color w:val="000000" w:themeColor="text1"/>
                <w:kern w:val="0"/>
                <w:szCs w:val="21"/>
              </w:rPr>
              <w:t>市政工程实验</w:t>
            </w:r>
          </w:p>
        </w:tc>
        <w:tc>
          <w:tcPr>
            <w:tcW w:w="1417" w:type="dxa"/>
            <w:vMerge w:val="restart"/>
            <w:vAlign w:val="center"/>
          </w:tcPr>
          <w:p w14:paraId="250ED87E" w14:textId="77777777" w:rsidR="006A42BC" w:rsidRDefault="006A42BC" w:rsidP="006A42BC">
            <w:pPr>
              <w:snapToGrid w:val="0"/>
              <w:spacing w:line="360" w:lineRule="auto"/>
              <w:jc w:val="center"/>
              <w:rPr>
                <w:color w:val="000000"/>
                <w:szCs w:val="21"/>
              </w:rPr>
            </w:pPr>
            <w:r>
              <w:rPr>
                <w:rFonts w:hint="eastAsia"/>
                <w:color w:val="000000"/>
                <w:szCs w:val="21"/>
              </w:rPr>
              <w:t>实验教材</w:t>
            </w:r>
          </w:p>
          <w:p w14:paraId="67705371" w14:textId="459421C8" w:rsidR="00CB3340" w:rsidRDefault="006A42BC" w:rsidP="006A42BC">
            <w:pPr>
              <w:snapToGrid w:val="0"/>
              <w:spacing w:line="360" w:lineRule="auto"/>
              <w:jc w:val="center"/>
              <w:rPr>
                <w:color w:val="000000"/>
                <w:szCs w:val="21"/>
              </w:rPr>
            </w:pPr>
            <w:r>
              <w:rPr>
                <w:rFonts w:hint="eastAsia"/>
                <w:color w:val="000000"/>
                <w:szCs w:val="21"/>
              </w:rPr>
              <w:t>仿真软件</w:t>
            </w:r>
          </w:p>
        </w:tc>
        <w:tc>
          <w:tcPr>
            <w:tcW w:w="5535" w:type="dxa"/>
            <w:vAlign w:val="center"/>
          </w:tcPr>
          <w:p w14:paraId="5B3E0492" w14:textId="7BEE936E" w:rsidR="00CB3340" w:rsidRDefault="00C926CB" w:rsidP="00C8497E">
            <w:pPr>
              <w:adjustRightInd w:val="0"/>
              <w:snapToGrid w:val="0"/>
              <w:spacing w:line="360" w:lineRule="auto"/>
              <w:jc w:val="left"/>
              <w:rPr>
                <w:color w:val="000000" w:themeColor="text1"/>
                <w:kern w:val="0"/>
                <w:szCs w:val="21"/>
              </w:rPr>
            </w:pPr>
            <w:r>
              <w:rPr>
                <w:rFonts w:hint="eastAsia"/>
                <w:color w:val="000000" w:themeColor="text1"/>
                <w:kern w:val="0"/>
                <w:szCs w:val="21"/>
              </w:rPr>
              <w:t>能够明确市政工程的内容及其建设意义，市政工程可有政府投资运营与民间投资运营，能列举市政工程的常用运营方式</w:t>
            </w:r>
          </w:p>
        </w:tc>
        <w:tc>
          <w:tcPr>
            <w:tcW w:w="850" w:type="dxa"/>
            <w:vMerge w:val="restart"/>
            <w:vAlign w:val="center"/>
          </w:tcPr>
          <w:p w14:paraId="75422BCE" w14:textId="344B564F" w:rsidR="00CB3340" w:rsidRDefault="006A42BC" w:rsidP="00A72211">
            <w:pPr>
              <w:adjustRightInd w:val="0"/>
              <w:snapToGrid w:val="0"/>
              <w:spacing w:line="360" w:lineRule="auto"/>
              <w:jc w:val="center"/>
              <w:rPr>
                <w:color w:val="000000" w:themeColor="text1"/>
                <w:kern w:val="0"/>
                <w:szCs w:val="21"/>
              </w:rPr>
            </w:pPr>
            <w:r>
              <w:rPr>
                <w:color w:val="000000" w:themeColor="text1"/>
                <w:kern w:val="0"/>
                <w:szCs w:val="21"/>
              </w:rPr>
              <w:t>3</w:t>
            </w:r>
          </w:p>
        </w:tc>
        <w:tc>
          <w:tcPr>
            <w:tcW w:w="969" w:type="dxa"/>
            <w:vMerge w:val="restart"/>
            <w:vAlign w:val="center"/>
          </w:tcPr>
          <w:p w14:paraId="069764B7" w14:textId="6839AEB1" w:rsidR="00CB3340" w:rsidRDefault="001005AD" w:rsidP="00A72211">
            <w:pPr>
              <w:adjustRightInd w:val="0"/>
              <w:snapToGrid w:val="0"/>
              <w:jc w:val="center"/>
              <w:rPr>
                <w:color w:val="000000" w:themeColor="text1"/>
                <w:kern w:val="0"/>
                <w:szCs w:val="21"/>
              </w:rPr>
            </w:pPr>
            <w:r>
              <w:rPr>
                <w:rFonts w:hint="eastAsia"/>
                <w:color w:val="000000" w:themeColor="text1"/>
                <w:kern w:val="0"/>
                <w:szCs w:val="21"/>
              </w:rPr>
              <w:t>综合性</w:t>
            </w:r>
          </w:p>
        </w:tc>
        <w:tc>
          <w:tcPr>
            <w:tcW w:w="690" w:type="dxa"/>
            <w:vMerge w:val="restart"/>
            <w:vAlign w:val="center"/>
          </w:tcPr>
          <w:p w14:paraId="78FF8317" w14:textId="3E160206" w:rsidR="00CB3340" w:rsidRDefault="001005AD" w:rsidP="00A72211">
            <w:pPr>
              <w:adjustRightInd w:val="0"/>
              <w:snapToGrid w:val="0"/>
              <w:jc w:val="center"/>
              <w:rPr>
                <w:color w:val="000000" w:themeColor="text1"/>
                <w:kern w:val="0"/>
                <w:szCs w:val="21"/>
              </w:rPr>
            </w:pPr>
            <w:r>
              <w:rPr>
                <w:rFonts w:hint="eastAsia"/>
                <w:color w:val="000000" w:themeColor="text1"/>
                <w:kern w:val="0"/>
                <w:szCs w:val="21"/>
              </w:rPr>
              <w:t>必做</w:t>
            </w:r>
          </w:p>
        </w:tc>
        <w:tc>
          <w:tcPr>
            <w:tcW w:w="848" w:type="dxa"/>
            <w:vMerge w:val="restart"/>
            <w:vAlign w:val="center"/>
          </w:tcPr>
          <w:p w14:paraId="7D54F58C" w14:textId="131DE841" w:rsidR="00CB3340" w:rsidRDefault="001005AD" w:rsidP="00A72211">
            <w:pPr>
              <w:adjustRightInd w:val="0"/>
              <w:snapToGrid w:val="0"/>
              <w:jc w:val="center"/>
              <w:rPr>
                <w:color w:val="000000" w:themeColor="text1"/>
                <w:kern w:val="0"/>
                <w:szCs w:val="21"/>
              </w:rPr>
            </w:pPr>
            <w:r>
              <w:rPr>
                <w:color w:val="000000" w:themeColor="text1"/>
                <w:kern w:val="0"/>
                <w:szCs w:val="21"/>
              </w:rPr>
              <w:t>3</w:t>
            </w:r>
            <w:r>
              <w:rPr>
                <w:rFonts w:hint="eastAsia"/>
                <w:color w:val="000000" w:themeColor="text1"/>
                <w:kern w:val="0"/>
                <w:szCs w:val="21"/>
              </w:rPr>
              <w:t>—</w:t>
            </w:r>
            <w:r>
              <w:rPr>
                <w:color w:val="000000" w:themeColor="text1"/>
                <w:kern w:val="0"/>
                <w:szCs w:val="21"/>
              </w:rPr>
              <w:t>4</w:t>
            </w:r>
          </w:p>
        </w:tc>
        <w:tc>
          <w:tcPr>
            <w:tcW w:w="1179" w:type="dxa"/>
            <w:vMerge w:val="restart"/>
            <w:vAlign w:val="center"/>
          </w:tcPr>
          <w:p w14:paraId="04C9719E" w14:textId="77777777" w:rsidR="006A42BC" w:rsidRDefault="006A42BC" w:rsidP="006A42BC">
            <w:pPr>
              <w:adjustRightInd w:val="0"/>
              <w:snapToGrid w:val="0"/>
              <w:jc w:val="center"/>
              <w:rPr>
                <w:color w:val="000000" w:themeColor="text1"/>
                <w:kern w:val="0"/>
                <w:szCs w:val="21"/>
              </w:rPr>
            </w:pPr>
            <w:r>
              <w:rPr>
                <w:rFonts w:hint="eastAsia"/>
                <w:color w:val="000000" w:themeColor="text1"/>
                <w:kern w:val="0"/>
                <w:szCs w:val="21"/>
              </w:rPr>
              <w:t>小组讨论</w:t>
            </w:r>
          </w:p>
          <w:p w14:paraId="3F186ABA" w14:textId="77777777" w:rsidR="006A42BC" w:rsidRDefault="006A42BC" w:rsidP="006A42BC">
            <w:pPr>
              <w:adjustRightInd w:val="0"/>
              <w:snapToGrid w:val="0"/>
              <w:jc w:val="center"/>
              <w:rPr>
                <w:color w:val="000000" w:themeColor="text1"/>
                <w:kern w:val="0"/>
                <w:szCs w:val="21"/>
              </w:rPr>
            </w:pPr>
            <w:r w:rsidRPr="006A42BC">
              <w:rPr>
                <w:rFonts w:hint="eastAsia"/>
                <w:color w:val="000000" w:themeColor="text1"/>
                <w:kern w:val="0"/>
                <w:szCs w:val="21"/>
              </w:rPr>
              <w:t>实验指导</w:t>
            </w:r>
          </w:p>
          <w:p w14:paraId="3F5D0727" w14:textId="26C3417B" w:rsidR="00CB3340" w:rsidRDefault="006A42BC" w:rsidP="006A42BC">
            <w:pPr>
              <w:adjustRightInd w:val="0"/>
              <w:snapToGrid w:val="0"/>
              <w:jc w:val="center"/>
              <w:rPr>
                <w:color w:val="000000" w:themeColor="text1"/>
                <w:kern w:val="0"/>
                <w:szCs w:val="21"/>
              </w:rPr>
            </w:pPr>
            <w:r>
              <w:rPr>
                <w:rFonts w:hint="eastAsia"/>
                <w:color w:val="000000" w:themeColor="text1"/>
                <w:kern w:val="0"/>
                <w:szCs w:val="21"/>
              </w:rPr>
              <w:t>实验操作</w:t>
            </w:r>
          </w:p>
        </w:tc>
        <w:tc>
          <w:tcPr>
            <w:tcW w:w="807" w:type="dxa"/>
            <w:vMerge w:val="restart"/>
            <w:vAlign w:val="center"/>
          </w:tcPr>
          <w:p w14:paraId="6EE8306B" w14:textId="4518BB9B" w:rsidR="00CB3340" w:rsidRDefault="009572F3" w:rsidP="00A72211">
            <w:pPr>
              <w:adjustRightInd w:val="0"/>
              <w:snapToGrid w:val="0"/>
              <w:spacing w:line="360" w:lineRule="auto"/>
              <w:jc w:val="center"/>
              <w:rPr>
                <w:color w:val="000000" w:themeColor="text1"/>
                <w:kern w:val="0"/>
                <w:szCs w:val="21"/>
              </w:rPr>
            </w:pPr>
            <w:r w:rsidRPr="009572F3">
              <w:rPr>
                <w:rFonts w:hint="eastAsia"/>
                <w:color w:val="000000" w:themeColor="text1"/>
                <w:kern w:val="0"/>
                <w:szCs w:val="21"/>
              </w:rPr>
              <w:t>1</w:t>
            </w:r>
            <w:r w:rsidRPr="009572F3">
              <w:rPr>
                <w:rFonts w:hint="eastAsia"/>
                <w:color w:val="000000" w:themeColor="text1"/>
                <w:kern w:val="0"/>
                <w:szCs w:val="21"/>
              </w:rPr>
              <w:t>、</w:t>
            </w:r>
            <w:r w:rsidRPr="009572F3">
              <w:rPr>
                <w:rFonts w:hint="eastAsia"/>
                <w:color w:val="000000" w:themeColor="text1"/>
                <w:kern w:val="0"/>
                <w:szCs w:val="21"/>
              </w:rPr>
              <w:t>2</w:t>
            </w:r>
            <w:r w:rsidRPr="009572F3">
              <w:rPr>
                <w:rFonts w:hint="eastAsia"/>
                <w:color w:val="000000" w:themeColor="text1"/>
                <w:kern w:val="0"/>
                <w:szCs w:val="21"/>
              </w:rPr>
              <w:t>、</w:t>
            </w:r>
            <w:r w:rsidRPr="009572F3">
              <w:rPr>
                <w:rFonts w:hint="eastAsia"/>
                <w:color w:val="000000" w:themeColor="text1"/>
                <w:kern w:val="0"/>
                <w:szCs w:val="21"/>
              </w:rPr>
              <w:t>3</w:t>
            </w:r>
          </w:p>
        </w:tc>
      </w:tr>
      <w:tr w:rsidR="00CB3340" w14:paraId="6C2121F0" w14:textId="77777777" w:rsidTr="00606432">
        <w:trPr>
          <w:trHeight w:val="103"/>
          <w:jc w:val="center"/>
        </w:trPr>
        <w:tc>
          <w:tcPr>
            <w:tcW w:w="703" w:type="dxa"/>
            <w:vMerge/>
            <w:vAlign w:val="center"/>
          </w:tcPr>
          <w:p w14:paraId="6EB92C53" w14:textId="77777777" w:rsidR="00CB3340" w:rsidRDefault="00CB3340" w:rsidP="00A72211">
            <w:pPr>
              <w:adjustRightInd w:val="0"/>
              <w:snapToGrid w:val="0"/>
              <w:spacing w:line="360" w:lineRule="auto"/>
              <w:jc w:val="center"/>
              <w:rPr>
                <w:color w:val="000000" w:themeColor="text1"/>
                <w:kern w:val="0"/>
                <w:sz w:val="20"/>
                <w:szCs w:val="21"/>
              </w:rPr>
            </w:pPr>
          </w:p>
        </w:tc>
        <w:tc>
          <w:tcPr>
            <w:tcW w:w="1843" w:type="dxa"/>
            <w:vMerge/>
            <w:vAlign w:val="center"/>
          </w:tcPr>
          <w:p w14:paraId="50E651AE" w14:textId="77777777" w:rsidR="00CB3340" w:rsidRDefault="00CB3340" w:rsidP="00A72211">
            <w:pPr>
              <w:adjustRightInd w:val="0"/>
              <w:snapToGrid w:val="0"/>
              <w:spacing w:line="360" w:lineRule="auto"/>
              <w:jc w:val="center"/>
              <w:rPr>
                <w:color w:val="000000" w:themeColor="text1"/>
                <w:kern w:val="0"/>
                <w:szCs w:val="21"/>
              </w:rPr>
            </w:pPr>
          </w:p>
        </w:tc>
        <w:tc>
          <w:tcPr>
            <w:tcW w:w="1417" w:type="dxa"/>
            <w:vMerge/>
            <w:vAlign w:val="center"/>
          </w:tcPr>
          <w:p w14:paraId="2ED85ED9" w14:textId="77777777" w:rsidR="00CB3340" w:rsidRDefault="00CB3340" w:rsidP="00A72211">
            <w:pPr>
              <w:snapToGrid w:val="0"/>
              <w:spacing w:line="360" w:lineRule="auto"/>
              <w:jc w:val="center"/>
              <w:rPr>
                <w:color w:val="000000"/>
                <w:szCs w:val="21"/>
              </w:rPr>
            </w:pPr>
          </w:p>
        </w:tc>
        <w:tc>
          <w:tcPr>
            <w:tcW w:w="5535" w:type="dxa"/>
            <w:vAlign w:val="center"/>
          </w:tcPr>
          <w:p w14:paraId="3DBB6E1E" w14:textId="2D29C35A" w:rsidR="00CB3340" w:rsidRDefault="00C926CB" w:rsidP="00C8497E">
            <w:pPr>
              <w:adjustRightInd w:val="0"/>
              <w:snapToGrid w:val="0"/>
              <w:spacing w:line="360" w:lineRule="auto"/>
              <w:jc w:val="left"/>
              <w:rPr>
                <w:color w:val="000000" w:themeColor="text1"/>
                <w:kern w:val="0"/>
                <w:szCs w:val="21"/>
              </w:rPr>
            </w:pPr>
            <w:r>
              <w:rPr>
                <w:rFonts w:hint="eastAsia"/>
                <w:color w:val="000000" w:themeColor="text1"/>
                <w:kern w:val="0"/>
                <w:szCs w:val="21"/>
              </w:rPr>
              <w:t>理解不同市政工程政府投资额度和民间投资政府购买服务系数的影响及绩效结果</w:t>
            </w:r>
          </w:p>
        </w:tc>
        <w:tc>
          <w:tcPr>
            <w:tcW w:w="850" w:type="dxa"/>
            <w:vMerge/>
            <w:vAlign w:val="center"/>
          </w:tcPr>
          <w:p w14:paraId="5A7C5315" w14:textId="77777777" w:rsidR="00CB3340" w:rsidRDefault="00CB3340" w:rsidP="00A72211">
            <w:pPr>
              <w:adjustRightInd w:val="0"/>
              <w:snapToGrid w:val="0"/>
              <w:spacing w:line="360" w:lineRule="auto"/>
              <w:jc w:val="center"/>
              <w:rPr>
                <w:color w:val="000000" w:themeColor="text1"/>
                <w:kern w:val="0"/>
                <w:szCs w:val="21"/>
              </w:rPr>
            </w:pPr>
          </w:p>
        </w:tc>
        <w:tc>
          <w:tcPr>
            <w:tcW w:w="969" w:type="dxa"/>
            <w:vMerge/>
            <w:vAlign w:val="center"/>
          </w:tcPr>
          <w:p w14:paraId="6E8C32D4" w14:textId="77777777" w:rsidR="00CB3340" w:rsidRDefault="00CB3340" w:rsidP="00A72211">
            <w:pPr>
              <w:adjustRightInd w:val="0"/>
              <w:snapToGrid w:val="0"/>
              <w:jc w:val="center"/>
              <w:rPr>
                <w:color w:val="000000" w:themeColor="text1"/>
                <w:kern w:val="0"/>
                <w:szCs w:val="21"/>
              </w:rPr>
            </w:pPr>
          </w:p>
        </w:tc>
        <w:tc>
          <w:tcPr>
            <w:tcW w:w="690" w:type="dxa"/>
            <w:vMerge/>
            <w:vAlign w:val="center"/>
          </w:tcPr>
          <w:p w14:paraId="1386E5EE" w14:textId="77777777" w:rsidR="00CB3340" w:rsidRDefault="00CB3340" w:rsidP="00A72211">
            <w:pPr>
              <w:adjustRightInd w:val="0"/>
              <w:snapToGrid w:val="0"/>
              <w:jc w:val="center"/>
              <w:rPr>
                <w:color w:val="000000" w:themeColor="text1"/>
                <w:kern w:val="0"/>
                <w:szCs w:val="21"/>
              </w:rPr>
            </w:pPr>
          </w:p>
        </w:tc>
        <w:tc>
          <w:tcPr>
            <w:tcW w:w="848" w:type="dxa"/>
            <w:vMerge/>
            <w:vAlign w:val="center"/>
          </w:tcPr>
          <w:p w14:paraId="392F9921" w14:textId="77777777" w:rsidR="00CB3340" w:rsidRDefault="00CB3340" w:rsidP="00A72211">
            <w:pPr>
              <w:adjustRightInd w:val="0"/>
              <w:snapToGrid w:val="0"/>
              <w:jc w:val="center"/>
              <w:rPr>
                <w:color w:val="000000" w:themeColor="text1"/>
                <w:kern w:val="0"/>
                <w:szCs w:val="21"/>
              </w:rPr>
            </w:pPr>
          </w:p>
        </w:tc>
        <w:tc>
          <w:tcPr>
            <w:tcW w:w="1179" w:type="dxa"/>
            <w:vMerge/>
            <w:vAlign w:val="center"/>
          </w:tcPr>
          <w:p w14:paraId="72124D45" w14:textId="77777777" w:rsidR="00CB3340" w:rsidRDefault="00CB3340" w:rsidP="00A72211">
            <w:pPr>
              <w:adjustRightInd w:val="0"/>
              <w:snapToGrid w:val="0"/>
              <w:jc w:val="center"/>
              <w:rPr>
                <w:color w:val="000000" w:themeColor="text1"/>
                <w:kern w:val="0"/>
                <w:szCs w:val="21"/>
              </w:rPr>
            </w:pPr>
          </w:p>
        </w:tc>
        <w:tc>
          <w:tcPr>
            <w:tcW w:w="807" w:type="dxa"/>
            <w:vMerge/>
            <w:vAlign w:val="center"/>
          </w:tcPr>
          <w:p w14:paraId="432B3871" w14:textId="77777777" w:rsidR="00CB3340" w:rsidRDefault="00CB3340" w:rsidP="00A72211">
            <w:pPr>
              <w:adjustRightInd w:val="0"/>
              <w:snapToGrid w:val="0"/>
              <w:spacing w:line="360" w:lineRule="auto"/>
              <w:jc w:val="center"/>
              <w:rPr>
                <w:color w:val="000000" w:themeColor="text1"/>
                <w:kern w:val="0"/>
                <w:szCs w:val="21"/>
              </w:rPr>
            </w:pPr>
          </w:p>
        </w:tc>
      </w:tr>
      <w:tr w:rsidR="00CB3340" w14:paraId="0C00524F" w14:textId="77777777" w:rsidTr="00606432">
        <w:trPr>
          <w:trHeight w:val="103"/>
          <w:jc w:val="center"/>
        </w:trPr>
        <w:tc>
          <w:tcPr>
            <w:tcW w:w="703" w:type="dxa"/>
            <w:vMerge/>
            <w:vAlign w:val="center"/>
          </w:tcPr>
          <w:p w14:paraId="4E1FDAB0" w14:textId="77777777" w:rsidR="00CB3340" w:rsidRDefault="00CB3340" w:rsidP="00A72211">
            <w:pPr>
              <w:adjustRightInd w:val="0"/>
              <w:snapToGrid w:val="0"/>
              <w:spacing w:line="360" w:lineRule="auto"/>
              <w:jc w:val="center"/>
              <w:rPr>
                <w:color w:val="000000" w:themeColor="text1"/>
                <w:kern w:val="0"/>
                <w:sz w:val="20"/>
                <w:szCs w:val="21"/>
              </w:rPr>
            </w:pPr>
          </w:p>
        </w:tc>
        <w:tc>
          <w:tcPr>
            <w:tcW w:w="1843" w:type="dxa"/>
            <w:vMerge/>
            <w:vAlign w:val="center"/>
          </w:tcPr>
          <w:p w14:paraId="37157E5C" w14:textId="77777777" w:rsidR="00CB3340" w:rsidRDefault="00CB3340" w:rsidP="00A72211">
            <w:pPr>
              <w:adjustRightInd w:val="0"/>
              <w:snapToGrid w:val="0"/>
              <w:spacing w:line="360" w:lineRule="auto"/>
              <w:jc w:val="center"/>
              <w:rPr>
                <w:color w:val="000000" w:themeColor="text1"/>
                <w:kern w:val="0"/>
                <w:szCs w:val="21"/>
              </w:rPr>
            </w:pPr>
          </w:p>
        </w:tc>
        <w:tc>
          <w:tcPr>
            <w:tcW w:w="1417" w:type="dxa"/>
            <w:vMerge/>
            <w:vAlign w:val="center"/>
          </w:tcPr>
          <w:p w14:paraId="4E9D62E4" w14:textId="77777777" w:rsidR="00CB3340" w:rsidRDefault="00CB3340" w:rsidP="00A72211">
            <w:pPr>
              <w:snapToGrid w:val="0"/>
              <w:spacing w:line="360" w:lineRule="auto"/>
              <w:jc w:val="center"/>
              <w:rPr>
                <w:color w:val="000000"/>
                <w:szCs w:val="21"/>
              </w:rPr>
            </w:pPr>
          </w:p>
        </w:tc>
        <w:tc>
          <w:tcPr>
            <w:tcW w:w="5535" w:type="dxa"/>
            <w:vAlign w:val="center"/>
          </w:tcPr>
          <w:p w14:paraId="06E7AC02" w14:textId="76F0D7E2" w:rsidR="00CB3340" w:rsidRDefault="00C926CB" w:rsidP="00C8497E">
            <w:pPr>
              <w:adjustRightInd w:val="0"/>
              <w:snapToGrid w:val="0"/>
              <w:spacing w:line="360" w:lineRule="auto"/>
              <w:jc w:val="left"/>
              <w:rPr>
                <w:color w:val="000000" w:themeColor="text1"/>
                <w:kern w:val="0"/>
                <w:szCs w:val="21"/>
              </w:rPr>
            </w:pPr>
            <w:r>
              <w:rPr>
                <w:rFonts w:hint="eastAsia"/>
                <w:color w:val="000000" w:themeColor="text1"/>
                <w:kern w:val="0"/>
                <w:szCs w:val="21"/>
              </w:rPr>
              <w:t>能够根据需要和条件，</w:t>
            </w:r>
            <w:r w:rsidR="00D415F3">
              <w:rPr>
                <w:rFonts w:hint="eastAsia"/>
                <w:color w:val="000000" w:themeColor="text1"/>
                <w:kern w:val="0"/>
                <w:szCs w:val="21"/>
              </w:rPr>
              <w:t>模拟</w:t>
            </w:r>
            <w:r>
              <w:rPr>
                <w:rFonts w:hint="eastAsia"/>
                <w:color w:val="000000" w:themeColor="text1"/>
                <w:kern w:val="0"/>
                <w:szCs w:val="21"/>
              </w:rPr>
              <w:t>确定合适的市政工程政府投资和政府购买</w:t>
            </w:r>
            <w:r w:rsidR="00D415F3">
              <w:rPr>
                <w:rFonts w:hint="eastAsia"/>
                <w:color w:val="000000" w:themeColor="text1"/>
                <w:kern w:val="0"/>
                <w:szCs w:val="21"/>
              </w:rPr>
              <w:t>系数</w:t>
            </w:r>
          </w:p>
        </w:tc>
        <w:tc>
          <w:tcPr>
            <w:tcW w:w="850" w:type="dxa"/>
            <w:vMerge/>
            <w:vAlign w:val="center"/>
          </w:tcPr>
          <w:p w14:paraId="00BE80C7" w14:textId="77777777" w:rsidR="00CB3340" w:rsidRDefault="00CB3340" w:rsidP="00A72211">
            <w:pPr>
              <w:adjustRightInd w:val="0"/>
              <w:snapToGrid w:val="0"/>
              <w:spacing w:line="360" w:lineRule="auto"/>
              <w:jc w:val="center"/>
              <w:rPr>
                <w:color w:val="000000" w:themeColor="text1"/>
                <w:kern w:val="0"/>
                <w:szCs w:val="21"/>
              </w:rPr>
            </w:pPr>
          </w:p>
        </w:tc>
        <w:tc>
          <w:tcPr>
            <w:tcW w:w="969" w:type="dxa"/>
            <w:vMerge/>
            <w:vAlign w:val="center"/>
          </w:tcPr>
          <w:p w14:paraId="275F00AD" w14:textId="77777777" w:rsidR="00CB3340" w:rsidRDefault="00CB3340" w:rsidP="00A72211">
            <w:pPr>
              <w:adjustRightInd w:val="0"/>
              <w:snapToGrid w:val="0"/>
              <w:jc w:val="center"/>
              <w:rPr>
                <w:color w:val="000000" w:themeColor="text1"/>
                <w:kern w:val="0"/>
                <w:szCs w:val="21"/>
              </w:rPr>
            </w:pPr>
          </w:p>
        </w:tc>
        <w:tc>
          <w:tcPr>
            <w:tcW w:w="690" w:type="dxa"/>
            <w:vMerge/>
            <w:vAlign w:val="center"/>
          </w:tcPr>
          <w:p w14:paraId="02A9B10A" w14:textId="77777777" w:rsidR="00CB3340" w:rsidRDefault="00CB3340" w:rsidP="00A72211">
            <w:pPr>
              <w:adjustRightInd w:val="0"/>
              <w:snapToGrid w:val="0"/>
              <w:jc w:val="center"/>
              <w:rPr>
                <w:color w:val="000000" w:themeColor="text1"/>
                <w:kern w:val="0"/>
                <w:szCs w:val="21"/>
              </w:rPr>
            </w:pPr>
          </w:p>
        </w:tc>
        <w:tc>
          <w:tcPr>
            <w:tcW w:w="848" w:type="dxa"/>
            <w:vMerge/>
            <w:vAlign w:val="center"/>
          </w:tcPr>
          <w:p w14:paraId="42F9707C" w14:textId="77777777" w:rsidR="00CB3340" w:rsidRDefault="00CB3340" w:rsidP="00A72211">
            <w:pPr>
              <w:adjustRightInd w:val="0"/>
              <w:snapToGrid w:val="0"/>
              <w:jc w:val="center"/>
              <w:rPr>
                <w:color w:val="000000" w:themeColor="text1"/>
                <w:kern w:val="0"/>
                <w:szCs w:val="21"/>
              </w:rPr>
            </w:pPr>
          </w:p>
        </w:tc>
        <w:tc>
          <w:tcPr>
            <w:tcW w:w="1179" w:type="dxa"/>
            <w:vMerge/>
            <w:vAlign w:val="center"/>
          </w:tcPr>
          <w:p w14:paraId="765D2ECF" w14:textId="77777777" w:rsidR="00CB3340" w:rsidRDefault="00CB3340" w:rsidP="00A72211">
            <w:pPr>
              <w:adjustRightInd w:val="0"/>
              <w:snapToGrid w:val="0"/>
              <w:jc w:val="center"/>
              <w:rPr>
                <w:color w:val="000000" w:themeColor="text1"/>
                <w:kern w:val="0"/>
                <w:szCs w:val="21"/>
              </w:rPr>
            </w:pPr>
          </w:p>
        </w:tc>
        <w:tc>
          <w:tcPr>
            <w:tcW w:w="807" w:type="dxa"/>
            <w:vMerge/>
            <w:vAlign w:val="center"/>
          </w:tcPr>
          <w:p w14:paraId="6FD9A79E" w14:textId="77777777" w:rsidR="00CB3340" w:rsidRDefault="00CB3340" w:rsidP="00A72211">
            <w:pPr>
              <w:adjustRightInd w:val="0"/>
              <w:snapToGrid w:val="0"/>
              <w:spacing w:line="360" w:lineRule="auto"/>
              <w:jc w:val="center"/>
              <w:rPr>
                <w:color w:val="000000" w:themeColor="text1"/>
                <w:kern w:val="0"/>
                <w:szCs w:val="21"/>
              </w:rPr>
            </w:pPr>
          </w:p>
        </w:tc>
      </w:tr>
      <w:tr w:rsidR="00CB3340" w14:paraId="656D82C4" w14:textId="77777777" w:rsidTr="00606432">
        <w:trPr>
          <w:trHeight w:val="105"/>
          <w:jc w:val="center"/>
        </w:trPr>
        <w:tc>
          <w:tcPr>
            <w:tcW w:w="703" w:type="dxa"/>
            <w:vMerge w:val="restart"/>
            <w:vAlign w:val="center"/>
          </w:tcPr>
          <w:p w14:paraId="0F7F6FF7" w14:textId="390DC25D" w:rsidR="00CB3340" w:rsidRDefault="00CB3340" w:rsidP="00A72211">
            <w:pPr>
              <w:adjustRightInd w:val="0"/>
              <w:snapToGrid w:val="0"/>
              <w:spacing w:line="360" w:lineRule="auto"/>
              <w:jc w:val="center"/>
              <w:rPr>
                <w:color w:val="000000" w:themeColor="text1"/>
                <w:kern w:val="0"/>
                <w:sz w:val="20"/>
                <w:szCs w:val="21"/>
              </w:rPr>
            </w:pPr>
            <w:r>
              <w:rPr>
                <w:color w:val="000000" w:themeColor="text1"/>
                <w:kern w:val="0"/>
                <w:sz w:val="20"/>
                <w:szCs w:val="21"/>
              </w:rPr>
              <w:t>6</w:t>
            </w:r>
          </w:p>
        </w:tc>
        <w:tc>
          <w:tcPr>
            <w:tcW w:w="1843" w:type="dxa"/>
            <w:vMerge w:val="restart"/>
            <w:vAlign w:val="center"/>
          </w:tcPr>
          <w:p w14:paraId="26F71A51" w14:textId="67FEA334" w:rsidR="00CB3340" w:rsidRDefault="00CB3340" w:rsidP="00A72211">
            <w:pPr>
              <w:adjustRightInd w:val="0"/>
              <w:snapToGrid w:val="0"/>
              <w:spacing w:line="360" w:lineRule="auto"/>
              <w:jc w:val="center"/>
              <w:rPr>
                <w:color w:val="000000" w:themeColor="text1"/>
                <w:kern w:val="0"/>
                <w:szCs w:val="21"/>
              </w:rPr>
            </w:pPr>
            <w:r>
              <w:rPr>
                <w:color w:val="000000" w:themeColor="text1"/>
                <w:kern w:val="0"/>
                <w:szCs w:val="21"/>
              </w:rPr>
              <w:t>实验</w:t>
            </w:r>
            <w:r>
              <w:rPr>
                <w:color w:val="000000" w:themeColor="text1"/>
                <w:kern w:val="0"/>
                <w:szCs w:val="21"/>
              </w:rPr>
              <w:t>6</w:t>
            </w:r>
            <w:r>
              <w:rPr>
                <w:color w:val="000000" w:themeColor="text1"/>
                <w:kern w:val="0"/>
                <w:szCs w:val="21"/>
              </w:rPr>
              <w:t>：</w:t>
            </w:r>
            <w:r w:rsidRPr="00CB3340">
              <w:rPr>
                <w:rFonts w:hint="eastAsia"/>
                <w:color w:val="000000" w:themeColor="text1"/>
                <w:kern w:val="0"/>
                <w:szCs w:val="21"/>
              </w:rPr>
              <w:t>公共事业投资实验</w:t>
            </w:r>
          </w:p>
        </w:tc>
        <w:tc>
          <w:tcPr>
            <w:tcW w:w="1417" w:type="dxa"/>
            <w:vMerge w:val="restart"/>
            <w:vAlign w:val="center"/>
          </w:tcPr>
          <w:p w14:paraId="6EF88A2A" w14:textId="77777777" w:rsidR="006A42BC" w:rsidRDefault="006A42BC" w:rsidP="006A42BC">
            <w:pPr>
              <w:snapToGrid w:val="0"/>
              <w:spacing w:line="360" w:lineRule="auto"/>
              <w:jc w:val="center"/>
              <w:rPr>
                <w:color w:val="000000"/>
                <w:szCs w:val="21"/>
              </w:rPr>
            </w:pPr>
            <w:r>
              <w:rPr>
                <w:rFonts w:hint="eastAsia"/>
                <w:color w:val="000000"/>
                <w:szCs w:val="21"/>
              </w:rPr>
              <w:t>实验教材</w:t>
            </w:r>
          </w:p>
          <w:p w14:paraId="70B9691E" w14:textId="4FD95568" w:rsidR="00CB3340" w:rsidRDefault="006A42BC" w:rsidP="006A42BC">
            <w:pPr>
              <w:snapToGrid w:val="0"/>
              <w:spacing w:line="360" w:lineRule="auto"/>
              <w:jc w:val="center"/>
              <w:rPr>
                <w:color w:val="000000"/>
                <w:szCs w:val="21"/>
              </w:rPr>
            </w:pPr>
            <w:r>
              <w:rPr>
                <w:rFonts w:hint="eastAsia"/>
                <w:color w:val="000000"/>
                <w:szCs w:val="21"/>
              </w:rPr>
              <w:t>仿真软件</w:t>
            </w:r>
          </w:p>
        </w:tc>
        <w:tc>
          <w:tcPr>
            <w:tcW w:w="5535" w:type="dxa"/>
            <w:vAlign w:val="center"/>
          </w:tcPr>
          <w:p w14:paraId="14029FFC" w14:textId="5DF594C0" w:rsidR="00CB3340" w:rsidRDefault="00D415F3" w:rsidP="00C8497E">
            <w:pPr>
              <w:adjustRightInd w:val="0"/>
              <w:snapToGrid w:val="0"/>
              <w:spacing w:line="360" w:lineRule="auto"/>
              <w:jc w:val="left"/>
              <w:rPr>
                <w:color w:val="000000" w:themeColor="text1"/>
                <w:kern w:val="0"/>
                <w:szCs w:val="21"/>
              </w:rPr>
            </w:pPr>
            <w:r>
              <w:rPr>
                <w:rFonts w:hint="eastAsia"/>
                <w:color w:val="000000" w:themeColor="text1"/>
                <w:kern w:val="0"/>
                <w:szCs w:val="21"/>
              </w:rPr>
              <w:t>了解公共事业投资的类别及其意义</w:t>
            </w:r>
          </w:p>
        </w:tc>
        <w:tc>
          <w:tcPr>
            <w:tcW w:w="850" w:type="dxa"/>
            <w:vMerge w:val="restart"/>
            <w:vAlign w:val="center"/>
          </w:tcPr>
          <w:p w14:paraId="43C0323B" w14:textId="71689DA2" w:rsidR="00CB3340" w:rsidRDefault="006A42BC" w:rsidP="00A72211">
            <w:pPr>
              <w:adjustRightInd w:val="0"/>
              <w:snapToGrid w:val="0"/>
              <w:spacing w:line="360" w:lineRule="auto"/>
              <w:jc w:val="center"/>
              <w:rPr>
                <w:color w:val="000000" w:themeColor="text1"/>
                <w:kern w:val="0"/>
                <w:szCs w:val="21"/>
              </w:rPr>
            </w:pPr>
            <w:r>
              <w:rPr>
                <w:color w:val="000000" w:themeColor="text1"/>
                <w:kern w:val="0"/>
                <w:szCs w:val="21"/>
              </w:rPr>
              <w:t>3</w:t>
            </w:r>
          </w:p>
        </w:tc>
        <w:tc>
          <w:tcPr>
            <w:tcW w:w="969" w:type="dxa"/>
            <w:vMerge w:val="restart"/>
            <w:vAlign w:val="center"/>
          </w:tcPr>
          <w:p w14:paraId="3F53D74D" w14:textId="117045F0" w:rsidR="00CB3340" w:rsidRDefault="001005AD" w:rsidP="00A72211">
            <w:pPr>
              <w:adjustRightInd w:val="0"/>
              <w:snapToGrid w:val="0"/>
              <w:jc w:val="center"/>
              <w:rPr>
                <w:color w:val="000000" w:themeColor="text1"/>
                <w:kern w:val="0"/>
                <w:szCs w:val="21"/>
              </w:rPr>
            </w:pPr>
            <w:r>
              <w:rPr>
                <w:rFonts w:hint="eastAsia"/>
                <w:color w:val="000000" w:themeColor="text1"/>
                <w:kern w:val="0"/>
                <w:szCs w:val="21"/>
              </w:rPr>
              <w:t>综合性</w:t>
            </w:r>
          </w:p>
        </w:tc>
        <w:tc>
          <w:tcPr>
            <w:tcW w:w="690" w:type="dxa"/>
            <w:vMerge w:val="restart"/>
            <w:vAlign w:val="center"/>
          </w:tcPr>
          <w:p w14:paraId="0E7784F6" w14:textId="3A2EAFFD" w:rsidR="00CB3340" w:rsidRDefault="001005AD" w:rsidP="00A72211">
            <w:pPr>
              <w:adjustRightInd w:val="0"/>
              <w:snapToGrid w:val="0"/>
              <w:jc w:val="center"/>
              <w:rPr>
                <w:color w:val="000000" w:themeColor="text1"/>
                <w:kern w:val="0"/>
                <w:szCs w:val="21"/>
              </w:rPr>
            </w:pPr>
            <w:r>
              <w:rPr>
                <w:rFonts w:hint="eastAsia"/>
                <w:color w:val="000000" w:themeColor="text1"/>
                <w:kern w:val="0"/>
                <w:szCs w:val="21"/>
              </w:rPr>
              <w:t>必做</w:t>
            </w:r>
          </w:p>
        </w:tc>
        <w:tc>
          <w:tcPr>
            <w:tcW w:w="848" w:type="dxa"/>
            <w:vMerge w:val="restart"/>
            <w:vAlign w:val="center"/>
          </w:tcPr>
          <w:p w14:paraId="1A3478A2" w14:textId="7772857F" w:rsidR="00CB3340" w:rsidRDefault="001005AD" w:rsidP="00A72211">
            <w:pPr>
              <w:adjustRightInd w:val="0"/>
              <w:snapToGrid w:val="0"/>
              <w:jc w:val="center"/>
              <w:rPr>
                <w:color w:val="000000" w:themeColor="text1"/>
                <w:kern w:val="0"/>
                <w:szCs w:val="21"/>
              </w:rPr>
            </w:pPr>
            <w:r>
              <w:rPr>
                <w:color w:val="000000" w:themeColor="text1"/>
                <w:kern w:val="0"/>
                <w:szCs w:val="21"/>
              </w:rPr>
              <w:t>3</w:t>
            </w:r>
            <w:r>
              <w:rPr>
                <w:rFonts w:hint="eastAsia"/>
                <w:color w:val="000000" w:themeColor="text1"/>
                <w:kern w:val="0"/>
                <w:szCs w:val="21"/>
              </w:rPr>
              <w:t>—</w:t>
            </w:r>
            <w:r>
              <w:rPr>
                <w:color w:val="000000" w:themeColor="text1"/>
                <w:kern w:val="0"/>
                <w:szCs w:val="21"/>
              </w:rPr>
              <w:t>4</w:t>
            </w:r>
          </w:p>
        </w:tc>
        <w:tc>
          <w:tcPr>
            <w:tcW w:w="1179" w:type="dxa"/>
            <w:vMerge w:val="restart"/>
            <w:vAlign w:val="center"/>
          </w:tcPr>
          <w:p w14:paraId="1046F204" w14:textId="77777777" w:rsidR="006A42BC" w:rsidRDefault="006A42BC" w:rsidP="006A42BC">
            <w:pPr>
              <w:adjustRightInd w:val="0"/>
              <w:snapToGrid w:val="0"/>
              <w:jc w:val="center"/>
              <w:rPr>
                <w:color w:val="000000" w:themeColor="text1"/>
                <w:kern w:val="0"/>
                <w:szCs w:val="21"/>
              </w:rPr>
            </w:pPr>
            <w:r>
              <w:rPr>
                <w:rFonts w:hint="eastAsia"/>
                <w:color w:val="000000" w:themeColor="text1"/>
                <w:kern w:val="0"/>
                <w:szCs w:val="21"/>
              </w:rPr>
              <w:t>小组讨论</w:t>
            </w:r>
          </w:p>
          <w:p w14:paraId="0CBF2ACB" w14:textId="77777777" w:rsidR="006A42BC" w:rsidRDefault="006A42BC" w:rsidP="006A42BC">
            <w:pPr>
              <w:adjustRightInd w:val="0"/>
              <w:snapToGrid w:val="0"/>
              <w:jc w:val="center"/>
              <w:rPr>
                <w:color w:val="000000" w:themeColor="text1"/>
                <w:kern w:val="0"/>
                <w:szCs w:val="21"/>
              </w:rPr>
            </w:pPr>
            <w:r w:rsidRPr="006A42BC">
              <w:rPr>
                <w:rFonts w:hint="eastAsia"/>
                <w:color w:val="000000" w:themeColor="text1"/>
                <w:kern w:val="0"/>
                <w:szCs w:val="21"/>
              </w:rPr>
              <w:t>实验指导</w:t>
            </w:r>
          </w:p>
          <w:p w14:paraId="6A049938" w14:textId="1CD96F16" w:rsidR="00CB3340" w:rsidRDefault="006A42BC" w:rsidP="006A42BC">
            <w:pPr>
              <w:adjustRightInd w:val="0"/>
              <w:snapToGrid w:val="0"/>
              <w:jc w:val="center"/>
              <w:rPr>
                <w:color w:val="000000" w:themeColor="text1"/>
                <w:kern w:val="0"/>
                <w:szCs w:val="21"/>
              </w:rPr>
            </w:pPr>
            <w:r>
              <w:rPr>
                <w:rFonts w:hint="eastAsia"/>
                <w:color w:val="000000" w:themeColor="text1"/>
                <w:kern w:val="0"/>
                <w:szCs w:val="21"/>
              </w:rPr>
              <w:t>实验操作</w:t>
            </w:r>
          </w:p>
        </w:tc>
        <w:tc>
          <w:tcPr>
            <w:tcW w:w="807" w:type="dxa"/>
            <w:vMerge w:val="restart"/>
            <w:vAlign w:val="center"/>
          </w:tcPr>
          <w:p w14:paraId="4D76E64A" w14:textId="515472E2" w:rsidR="00CB3340" w:rsidRDefault="009572F3" w:rsidP="00A72211">
            <w:pPr>
              <w:adjustRightInd w:val="0"/>
              <w:snapToGrid w:val="0"/>
              <w:spacing w:line="360" w:lineRule="auto"/>
              <w:jc w:val="center"/>
              <w:rPr>
                <w:color w:val="000000" w:themeColor="text1"/>
                <w:kern w:val="0"/>
                <w:szCs w:val="21"/>
              </w:rPr>
            </w:pPr>
            <w:r w:rsidRPr="009572F3">
              <w:rPr>
                <w:rFonts w:hint="eastAsia"/>
                <w:color w:val="000000" w:themeColor="text1"/>
                <w:kern w:val="0"/>
                <w:szCs w:val="21"/>
              </w:rPr>
              <w:t>1</w:t>
            </w:r>
            <w:r w:rsidRPr="009572F3">
              <w:rPr>
                <w:rFonts w:hint="eastAsia"/>
                <w:color w:val="000000" w:themeColor="text1"/>
                <w:kern w:val="0"/>
                <w:szCs w:val="21"/>
              </w:rPr>
              <w:t>、</w:t>
            </w:r>
            <w:r w:rsidRPr="009572F3">
              <w:rPr>
                <w:rFonts w:hint="eastAsia"/>
                <w:color w:val="000000" w:themeColor="text1"/>
                <w:kern w:val="0"/>
                <w:szCs w:val="21"/>
              </w:rPr>
              <w:t>2</w:t>
            </w:r>
            <w:r w:rsidRPr="009572F3">
              <w:rPr>
                <w:rFonts w:hint="eastAsia"/>
                <w:color w:val="000000" w:themeColor="text1"/>
                <w:kern w:val="0"/>
                <w:szCs w:val="21"/>
              </w:rPr>
              <w:t>、</w:t>
            </w:r>
            <w:r w:rsidRPr="009572F3">
              <w:rPr>
                <w:rFonts w:hint="eastAsia"/>
                <w:color w:val="000000" w:themeColor="text1"/>
                <w:kern w:val="0"/>
                <w:szCs w:val="21"/>
              </w:rPr>
              <w:t>3</w:t>
            </w:r>
          </w:p>
        </w:tc>
      </w:tr>
      <w:tr w:rsidR="00CB3340" w14:paraId="6E6FFBB3" w14:textId="77777777" w:rsidTr="00606432">
        <w:trPr>
          <w:trHeight w:val="103"/>
          <w:jc w:val="center"/>
        </w:trPr>
        <w:tc>
          <w:tcPr>
            <w:tcW w:w="703" w:type="dxa"/>
            <w:vMerge/>
            <w:vAlign w:val="center"/>
          </w:tcPr>
          <w:p w14:paraId="63EE44BC" w14:textId="77777777" w:rsidR="00CB3340" w:rsidRDefault="00CB3340" w:rsidP="00A72211">
            <w:pPr>
              <w:adjustRightInd w:val="0"/>
              <w:snapToGrid w:val="0"/>
              <w:spacing w:line="360" w:lineRule="auto"/>
              <w:jc w:val="center"/>
              <w:rPr>
                <w:color w:val="000000" w:themeColor="text1"/>
                <w:kern w:val="0"/>
                <w:sz w:val="20"/>
                <w:szCs w:val="21"/>
              </w:rPr>
            </w:pPr>
          </w:p>
        </w:tc>
        <w:tc>
          <w:tcPr>
            <w:tcW w:w="1843" w:type="dxa"/>
            <w:vMerge/>
            <w:vAlign w:val="center"/>
          </w:tcPr>
          <w:p w14:paraId="46CFD2B6" w14:textId="77777777" w:rsidR="00CB3340" w:rsidRDefault="00CB3340" w:rsidP="00A72211">
            <w:pPr>
              <w:adjustRightInd w:val="0"/>
              <w:snapToGrid w:val="0"/>
              <w:spacing w:line="360" w:lineRule="auto"/>
              <w:jc w:val="center"/>
              <w:rPr>
                <w:color w:val="000000" w:themeColor="text1"/>
                <w:kern w:val="0"/>
                <w:szCs w:val="21"/>
              </w:rPr>
            </w:pPr>
          </w:p>
        </w:tc>
        <w:tc>
          <w:tcPr>
            <w:tcW w:w="1417" w:type="dxa"/>
            <w:vMerge/>
            <w:vAlign w:val="center"/>
          </w:tcPr>
          <w:p w14:paraId="2DD377F8" w14:textId="77777777" w:rsidR="00CB3340" w:rsidRDefault="00CB3340" w:rsidP="00A72211">
            <w:pPr>
              <w:snapToGrid w:val="0"/>
              <w:spacing w:line="360" w:lineRule="auto"/>
              <w:jc w:val="center"/>
              <w:rPr>
                <w:color w:val="000000"/>
                <w:szCs w:val="21"/>
              </w:rPr>
            </w:pPr>
          </w:p>
        </w:tc>
        <w:tc>
          <w:tcPr>
            <w:tcW w:w="5535" w:type="dxa"/>
            <w:vAlign w:val="center"/>
          </w:tcPr>
          <w:p w14:paraId="24AE357E" w14:textId="7D1B9F3F" w:rsidR="00CB3340" w:rsidRDefault="00D415F3" w:rsidP="00C8497E">
            <w:pPr>
              <w:adjustRightInd w:val="0"/>
              <w:snapToGrid w:val="0"/>
              <w:spacing w:line="360" w:lineRule="auto"/>
              <w:jc w:val="left"/>
              <w:rPr>
                <w:color w:val="000000" w:themeColor="text1"/>
                <w:kern w:val="0"/>
                <w:szCs w:val="21"/>
              </w:rPr>
            </w:pPr>
            <w:r>
              <w:rPr>
                <w:rFonts w:hint="eastAsia"/>
                <w:color w:val="000000" w:themeColor="text1"/>
                <w:kern w:val="0"/>
                <w:szCs w:val="21"/>
              </w:rPr>
              <w:t>能理解</w:t>
            </w:r>
            <w:r w:rsidR="00736E80">
              <w:rPr>
                <w:rFonts w:hint="eastAsia"/>
                <w:color w:val="000000" w:themeColor="text1"/>
                <w:kern w:val="0"/>
                <w:szCs w:val="21"/>
              </w:rPr>
              <w:t>、掌握</w:t>
            </w:r>
            <w:r>
              <w:rPr>
                <w:rFonts w:hint="eastAsia"/>
                <w:color w:val="000000" w:themeColor="text1"/>
                <w:kern w:val="0"/>
                <w:szCs w:val="21"/>
              </w:rPr>
              <w:t>各类公共事业投资强度的影响及其投资依据</w:t>
            </w:r>
          </w:p>
        </w:tc>
        <w:tc>
          <w:tcPr>
            <w:tcW w:w="850" w:type="dxa"/>
            <w:vMerge/>
            <w:vAlign w:val="center"/>
          </w:tcPr>
          <w:p w14:paraId="4A46F8CA" w14:textId="77777777" w:rsidR="00CB3340" w:rsidRDefault="00CB3340" w:rsidP="00A72211">
            <w:pPr>
              <w:adjustRightInd w:val="0"/>
              <w:snapToGrid w:val="0"/>
              <w:spacing w:line="360" w:lineRule="auto"/>
              <w:jc w:val="center"/>
              <w:rPr>
                <w:color w:val="000000" w:themeColor="text1"/>
                <w:kern w:val="0"/>
                <w:szCs w:val="21"/>
              </w:rPr>
            </w:pPr>
          </w:p>
        </w:tc>
        <w:tc>
          <w:tcPr>
            <w:tcW w:w="969" w:type="dxa"/>
            <w:vMerge/>
            <w:vAlign w:val="center"/>
          </w:tcPr>
          <w:p w14:paraId="1FC34B4E" w14:textId="77777777" w:rsidR="00CB3340" w:rsidRDefault="00CB3340" w:rsidP="00A72211">
            <w:pPr>
              <w:adjustRightInd w:val="0"/>
              <w:snapToGrid w:val="0"/>
              <w:jc w:val="center"/>
              <w:rPr>
                <w:color w:val="000000" w:themeColor="text1"/>
                <w:kern w:val="0"/>
                <w:szCs w:val="21"/>
              </w:rPr>
            </w:pPr>
          </w:p>
        </w:tc>
        <w:tc>
          <w:tcPr>
            <w:tcW w:w="690" w:type="dxa"/>
            <w:vMerge/>
            <w:vAlign w:val="center"/>
          </w:tcPr>
          <w:p w14:paraId="222CB4B9" w14:textId="77777777" w:rsidR="00CB3340" w:rsidRDefault="00CB3340" w:rsidP="00A72211">
            <w:pPr>
              <w:adjustRightInd w:val="0"/>
              <w:snapToGrid w:val="0"/>
              <w:jc w:val="center"/>
              <w:rPr>
                <w:color w:val="000000" w:themeColor="text1"/>
                <w:kern w:val="0"/>
                <w:szCs w:val="21"/>
              </w:rPr>
            </w:pPr>
          </w:p>
        </w:tc>
        <w:tc>
          <w:tcPr>
            <w:tcW w:w="848" w:type="dxa"/>
            <w:vMerge/>
            <w:vAlign w:val="center"/>
          </w:tcPr>
          <w:p w14:paraId="281DD854" w14:textId="77777777" w:rsidR="00CB3340" w:rsidRDefault="00CB3340" w:rsidP="00A72211">
            <w:pPr>
              <w:adjustRightInd w:val="0"/>
              <w:snapToGrid w:val="0"/>
              <w:jc w:val="center"/>
              <w:rPr>
                <w:color w:val="000000" w:themeColor="text1"/>
                <w:kern w:val="0"/>
                <w:szCs w:val="21"/>
              </w:rPr>
            </w:pPr>
          </w:p>
        </w:tc>
        <w:tc>
          <w:tcPr>
            <w:tcW w:w="1179" w:type="dxa"/>
            <w:vMerge/>
            <w:vAlign w:val="center"/>
          </w:tcPr>
          <w:p w14:paraId="1C00CE0F" w14:textId="77777777" w:rsidR="00CB3340" w:rsidRDefault="00CB3340" w:rsidP="00A72211">
            <w:pPr>
              <w:adjustRightInd w:val="0"/>
              <w:snapToGrid w:val="0"/>
              <w:jc w:val="center"/>
              <w:rPr>
                <w:color w:val="000000" w:themeColor="text1"/>
                <w:kern w:val="0"/>
                <w:szCs w:val="21"/>
              </w:rPr>
            </w:pPr>
          </w:p>
        </w:tc>
        <w:tc>
          <w:tcPr>
            <w:tcW w:w="807" w:type="dxa"/>
            <w:vMerge/>
            <w:vAlign w:val="center"/>
          </w:tcPr>
          <w:p w14:paraId="65EDCA1F" w14:textId="77777777" w:rsidR="00CB3340" w:rsidRDefault="00CB3340" w:rsidP="00A72211">
            <w:pPr>
              <w:adjustRightInd w:val="0"/>
              <w:snapToGrid w:val="0"/>
              <w:spacing w:line="360" w:lineRule="auto"/>
              <w:jc w:val="center"/>
              <w:rPr>
                <w:color w:val="000000" w:themeColor="text1"/>
                <w:kern w:val="0"/>
                <w:szCs w:val="21"/>
              </w:rPr>
            </w:pPr>
          </w:p>
        </w:tc>
      </w:tr>
      <w:tr w:rsidR="00CB3340" w14:paraId="107FB9F5" w14:textId="77777777" w:rsidTr="00606432">
        <w:trPr>
          <w:trHeight w:val="103"/>
          <w:jc w:val="center"/>
        </w:trPr>
        <w:tc>
          <w:tcPr>
            <w:tcW w:w="703" w:type="dxa"/>
            <w:vMerge/>
            <w:vAlign w:val="center"/>
          </w:tcPr>
          <w:p w14:paraId="5917E635" w14:textId="77777777" w:rsidR="00CB3340" w:rsidRDefault="00CB3340" w:rsidP="00A72211">
            <w:pPr>
              <w:adjustRightInd w:val="0"/>
              <w:snapToGrid w:val="0"/>
              <w:spacing w:line="360" w:lineRule="auto"/>
              <w:jc w:val="center"/>
              <w:rPr>
                <w:color w:val="000000" w:themeColor="text1"/>
                <w:kern w:val="0"/>
                <w:sz w:val="20"/>
                <w:szCs w:val="21"/>
              </w:rPr>
            </w:pPr>
          </w:p>
        </w:tc>
        <w:tc>
          <w:tcPr>
            <w:tcW w:w="1843" w:type="dxa"/>
            <w:vMerge/>
            <w:vAlign w:val="center"/>
          </w:tcPr>
          <w:p w14:paraId="04E7538D" w14:textId="77777777" w:rsidR="00CB3340" w:rsidRDefault="00CB3340" w:rsidP="00A72211">
            <w:pPr>
              <w:adjustRightInd w:val="0"/>
              <w:snapToGrid w:val="0"/>
              <w:spacing w:line="360" w:lineRule="auto"/>
              <w:jc w:val="center"/>
              <w:rPr>
                <w:color w:val="000000" w:themeColor="text1"/>
                <w:kern w:val="0"/>
                <w:szCs w:val="21"/>
              </w:rPr>
            </w:pPr>
          </w:p>
        </w:tc>
        <w:tc>
          <w:tcPr>
            <w:tcW w:w="1417" w:type="dxa"/>
            <w:vMerge/>
            <w:vAlign w:val="center"/>
          </w:tcPr>
          <w:p w14:paraId="397D08F6" w14:textId="77777777" w:rsidR="00CB3340" w:rsidRDefault="00CB3340" w:rsidP="00A72211">
            <w:pPr>
              <w:snapToGrid w:val="0"/>
              <w:spacing w:line="360" w:lineRule="auto"/>
              <w:jc w:val="center"/>
              <w:rPr>
                <w:color w:val="000000"/>
                <w:szCs w:val="21"/>
              </w:rPr>
            </w:pPr>
          </w:p>
        </w:tc>
        <w:tc>
          <w:tcPr>
            <w:tcW w:w="5535" w:type="dxa"/>
            <w:vAlign w:val="center"/>
          </w:tcPr>
          <w:p w14:paraId="0CCD9CD0" w14:textId="00F25B43" w:rsidR="00CB3340" w:rsidRDefault="00D415F3" w:rsidP="00C8497E">
            <w:pPr>
              <w:adjustRightInd w:val="0"/>
              <w:snapToGrid w:val="0"/>
              <w:spacing w:line="360" w:lineRule="auto"/>
              <w:jc w:val="left"/>
              <w:rPr>
                <w:color w:val="000000" w:themeColor="text1"/>
                <w:kern w:val="0"/>
                <w:szCs w:val="21"/>
              </w:rPr>
            </w:pPr>
            <w:r>
              <w:rPr>
                <w:rFonts w:hint="eastAsia"/>
                <w:color w:val="000000" w:themeColor="text1"/>
                <w:kern w:val="0"/>
                <w:szCs w:val="21"/>
              </w:rPr>
              <w:t>能够确定合适的</w:t>
            </w:r>
            <w:r w:rsidR="009572F3">
              <w:rPr>
                <w:rFonts w:hint="eastAsia"/>
                <w:color w:val="000000" w:themeColor="text1"/>
                <w:kern w:val="0"/>
                <w:szCs w:val="21"/>
              </w:rPr>
              <w:t>不同类型</w:t>
            </w:r>
            <w:r>
              <w:rPr>
                <w:rFonts w:hint="eastAsia"/>
                <w:color w:val="000000" w:themeColor="text1"/>
                <w:kern w:val="0"/>
                <w:szCs w:val="21"/>
              </w:rPr>
              <w:t>公共事业</w:t>
            </w:r>
            <w:r w:rsidR="009572F3">
              <w:rPr>
                <w:rFonts w:hint="eastAsia"/>
                <w:color w:val="000000" w:themeColor="text1"/>
                <w:kern w:val="0"/>
                <w:szCs w:val="21"/>
              </w:rPr>
              <w:t>运营机构的投资建设数量和级别</w:t>
            </w:r>
          </w:p>
        </w:tc>
        <w:tc>
          <w:tcPr>
            <w:tcW w:w="850" w:type="dxa"/>
            <w:vMerge/>
            <w:vAlign w:val="center"/>
          </w:tcPr>
          <w:p w14:paraId="47058A10" w14:textId="77777777" w:rsidR="00CB3340" w:rsidRDefault="00CB3340" w:rsidP="00A72211">
            <w:pPr>
              <w:adjustRightInd w:val="0"/>
              <w:snapToGrid w:val="0"/>
              <w:spacing w:line="360" w:lineRule="auto"/>
              <w:jc w:val="center"/>
              <w:rPr>
                <w:color w:val="000000" w:themeColor="text1"/>
                <w:kern w:val="0"/>
                <w:szCs w:val="21"/>
              </w:rPr>
            </w:pPr>
          </w:p>
        </w:tc>
        <w:tc>
          <w:tcPr>
            <w:tcW w:w="969" w:type="dxa"/>
            <w:vMerge/>
            <w:vAlign w:val="center"/>
          </w:tcPr>
          <w:p w14:paraId="3A8E71FD" w14:textId="77777777" w:rsidR="00CB3340" w:rsidRDefault="00CB3340" w:rsidP="00A72211">
            <w:pPr>
              <w:adjustRightInd w:val="0"/>
              <w:snapToGrid w:val="0"/>
              <w:jc w:val="center"/>
              <w:rPr>
                <w:color w:val="000000" w:themeColor="text1"/>
                <w:kern w:val="0"/>
                <w:szCs w:val="21"/>
              </w:rPr>
            </w:pPr>
          </w:p>
        </w:tc>
        <w:tc>
          <w:tcPr>
            <w:tcW w:w="690" w:type="dxa"/>
            <w:vMerge/>
            <w:vAlign w:val="center"/>
          </w:tcPr>
          <w:p w14:paraId="05B7B927" w14:textId="77777777" w:rsidR="00CB3340" w:rsidRDefault="00CB3340" w:rsidP="00A72211">
            <w:pPr>
              <w:adjustRightInd w:val="0"/>
              <w:snapToGrid w:val="0"/>
              <w:jc w:val="center"/>
              <w:rPr>
                <w:color w:val="000000" w:themeColor="text1"/>
                <w:kern w:val="0"/>
                <w:szCs w:val="21"/>
              </w:rPr>
            </w:pPr>
          </w:p>
        </w:tc>
        <w:tc>
          <w:tcPr>
            <w:tcW w:w="848" w:type="dxa"/>
            <w:vMerge/>
            <w:vAlign w:val="center"/>
          </w:tcPr>
          <w:p w14:paraId="7446B028" w14:textId="77777777" w:rsidR="00CB3340" w:rsidRDefault="00CB3340" w:rsidP="00A72211">
            <w:pPr>
              <w:adjustRightInd w:val="0"/>
              <w:snapToGrid w:val="0"/>
              <w:jc w:val="center"/>
              <w:rPr>
                <w:color w:val="000000" w:themeColor="text1"/>
                <w:kern w:val="0"/>
                <w:szCs w:val="21"/>
              </w:rPr>
            </w:pPr>
          </w:p>
        </w:tc>
        <w:tc>
          <w:tcPr>
            <w:tcW w:w="1179" w:type="dxa"/>
            <w:vMerge/>
            <w:vAlign w:val="center"/>
          </w:tcPr>
          <w:p w14:paraId="56E0E810" w14:textId="77777777" w:rsidR="00CB3340" w:rsidRDefault="00CB3340" w:rsidP="00A72211">
            <w:pPr>
              <w:adjustRightInd w:val="0"/>
              <w:snapToGrid w:val="0"/>
              <w:jc w:val="center"/>
              <w:rPr>
                <w:color w:val="000000" w:themeColor="text1"/>
                <w:kern w:val="0"/>
                <w:szCs w:val="21"/>
              </w:rPr>
            </w:pPr>
          </w:p>
        </w:tc>
        <w:tc>
          <w:tcPr>
            <w:tcW w:w="807" w:type="dxa"/>
            <w:vMerge/>
            <w:vAlign w:val="center"/>
          </w:tcPr>
          <w:p w14:paraId="0D339FA2" w14:textId="77777777" w:rsidR="00CB3340" w:rsidRDefault="00CB3340" w:rsidP="00A72211">
            <w:pPr>
              <w:adjustRightInd w:val="0"/>
              <w:snapToGrid w:val="0"/>
              <w:spacing w:line="360" w:lineRule="auto"/>
              <w:jc w:val="center"/>
              <w:rPr>
                <w:color w:val="000000" w:themeColor="text1"/>
                <w:kern w:val="0"/>
                <w:szCs w:val="21"/>
              </w:rPr>
            </w:pPr>
          </w:p>
        </w:tc>
      </w:tr>
      <w:tr w:rsidR="00CB3340" w14:paraId="5A28F64C" w14:textId="77777777" w:rsidTr="00606432">
        <w:trPr>
          <w:trHeight w:val="105"/>
          <w:jc w:val="center"/>
        </w:trPr>
        <w:tc>
          <w:tcPr>
            <w:tcW w:w="703" w:type="dxa"/>
            <w:vMerge w:val="restart"/>
            <w:vAlign w:val="center"/>
          </w:tcPr>
          <w:p w14:paraId="353E89E5" w14:textId="20F394D5" w:rsidR="00CB3340" w:rsidRDefault="00CB3340" w:rsidP="00A72211">
            <w:pPr>
              <w:adjustRightInd w:val="0"/>
              <w:snapToGrid w:val="0"/>
              <w:spacing w:line="360" w:lineRule="auto"/>
              <w:jc w:val="center"/>
              <w:rPr>
                <w:color w:val="000000" w:themeColor="text1"/>
                <w:kern w:val="0"/>
                <w:sz w:val="20"/>
                <w:szCs w:val="21"/>
              </w:rPr>
            </w:pPr>
            <w:r>
              <w:rPr>
                <w:color w:val="000000" w:themeColor="text1"/>
                <w:kern w:val="0"/>
                <w:sz w:val="20"/>
                <w:szCs w:val="21"/>
              </w:rPr>
              <w:t>7</w:t>
            </w:r>
          </w:p>
        </w:tc>
        <w:tc>
          <w:tcPr>
            <w:tcW w:w="1843" w:type="dxa"/>
            <w:vMerge w:val="restart"/>
            <w:vAlign w:val="center"/>
          </w:tcPr>
          <w:p w14:paraId="3B3CF739" w14:textId="4EA97129" w:rsidR="00CB3340" w:rsidRDefault="00CB3340" w:rsidP="00A72211">
            <w:pPr>
              <w:adjustRightInd w:val="0"/>
              <w:snapToGrid w:val="0"/>
              <w:spacing w:line="360" w:lineRule="auto"/>
              <w:jc w:val="center"/>
              <w:rPr>
                <w:color w:val="000000" w:themeColor="text1"/>
                <w:kern w:val="0"/>
                <w:szCs w:val="21"/>
              </w:rPr>
            </w:pPr>
            <w:r>
              <w:rPr>
                <w:color w:val="000000" w:themeColor="text1"/>
                <w:kern w:val="0"/>
                <w:szCs w:val="21"/>
              </w:rPr>
              <w:t>实验</w:t>
            </w:r>
            <w:r>
              <w:rPr>
                <w:color w:val="000000" w:themeColor="text1"/>
                <w:kern w:val="0"/>
                <w:szCs w:val="21"/>
              </w:rPr>
              <w:t>7</w:t>
            </w:r>
            <w:r>
              <w:rPr>
                <w:color w:val="000000" w:themeColor="text1"/>
                <w:kern w:val="0"/>
                <w:szCs w:val="21"/>
              </w:rPr>
              <w:t>：</w:t>
            </w:r>
            <w:r>
              <w:rPr>
                <w:rFonts w:ascii="Verdana" w:hAnsi="Verdana"/>
                <w:color w:val="656565"/>
                <w:szCs w:val="21"/>
                <w:shd w:val="clear" w:color="auto" w:fill="FFFFFF"/>
              </w:rPr>
              <w:t>人才引进与企业扶持</w:t>
            </w:r>
            <w:r w:rsidR="009572F3">
              <w:rPr>
                <w:rFonts w:ascii="Verdana" w:hAnsi="Verdana" w:hint="eastAsia"/>
                <w:color w:val="656565"/>
                <w:szCs w:val="21"/>
                <w:shd w:val="clear" w:color="auto" w:fill="FFFFFF"/>
              </w:rPr>
              <w:t>、</w:t>
            </w:r>
            <w:r>
              <w:rPr>
                <w:rFonts w:ascii="Verdana" w:hAnsi="Verdana"/>
                <w:color w:val="656565"/>
                <w:szCs w:val="21"/>
                <w:shd w:val="clear" w:color="auto" w:fill="FFFFFF"/>
              </w:rPr>
              <w:t>企业迁移实验</w:t>
            </w:r>
          </w:p>
        </w:tc>
        <w:tc>
          <w:tcPr>
            <w:tcW w:w="1417" w:type="dxa"/>
            <w:vMerge w:val="restart"/>
            <w:vAlign w:val="center"/>
          </w:tcPr>
          <w:p w14:paraId="4020955C" w14:textId="77777777" w:rsidR="006A42BC" w:rsidRDefault="006A42BC" w:rsidP="006A42BC">
            <w:pPr>
              <w:snapToGrid w:val="0"/>
              <w:spacing w:line="360" w:lineRule="auto"/>
              <w:jc w:val="center"/>
              <w:rPr>
                <w:color w:val="000000"/>
                <w:szCs w:val="21"/>
              </w:rPr>
            </w:pPr>
            <w:r>
              <w:rPr>
                <w:rFonts w:hint="eastAsia"/>
                <w:color w:val="000000"/>
                <w:szCs w:val="21"/>
              </w:rPr>
              <w:t>实验教材</w:t>
            </w:r>
          </w:p>
          <w:p w14:paraId="2CE5282A" w14:textId="3D0ED199" w:rsidR="00CB3340" w:rsidRDefault="006A42BC" w:rsidP="006A42BC">
            <w:pPr>
              <w:snapToGrid w:val="0"/>
              <w:spacing w:line="360" w:lineRule="auto"/>
              <w:jc w:val="center"/>
              <w:rPr>
                <w:color w:val="000000"/>
                <w:szCs w:val="21"/>
              </w:rPr>
            </w:pPr>
            <w:r>
              <w:rPr>
                <w:rFonts w:hint="eastAsia"/>
                <w:color w:val="000000"/>
                <w:szCs w:val="21"/>
              </w:rPr>
              <w:t>仿真软件</w:t>
            </w:r>
          </w:p>
        </w:tc>
        <w:tc>
          <w:tcPr>
            <w:tcW w:w="5535" w:type="dxa"/>
            <w:vAlign w:val="center"/>
          </w:tcPr>
          <w:p w14:paraId="6E42A0A8" w14:textId="18645647" w:rsidR="00CB3340" w:rsidRDefault="009572F3" w:rsidP="00C8497E">
            <w:pPr>
              <w:adjustRightInd w:val="0"/>
              <w:snapToGrid w:val="0"/>
              <w:spacing w:line="360" w:lineRule="auto"/>
              <w:jc w:val="left"/>
              <w:rPr>
                <w:color w:val="000000" w:themeColor="text1"/>
                <w:kern w:val="0"/>
                <w:szCs w:val="21"/>
              </w:rPr>
            </w:pPr>
            <w:r>
              <w:rPr>
                <w:rFonts w:hint="eastAsia"/>
                <w:color w:val="000000" w:themeColor="text1"/>
                <w:kern w:val="0"/>
                <w:szCs w:val="21"/>
              </w:rPr>
              <w:t>了解人才引进和企业扶持政策的</w:t>
            </w:r>
            <w:r w:rsidR="00736E80">
              <w:rPr>
                <w:rFonts w:hint="eastAsia"/>
                <w:color w:val="000000" w:themeColor="text1"/>
                <w:kern w:val="0"/>
                <w:szCs w:val="21"/>
              </w:rPr>
              <w:t>重要</w:t>
            </w:r>
            <w:r>
              <w:rPr>
                <w:rFonts w:hint="eastAsia"/>
                <w:color w:val="000000" w:themeColor="text1"/>
                <w:kern w:val="0"/>
                <w:szCs w:val="21"/>
              </w:rPr>
              <w:t>意义和影响，</w:t>
            </w:r>
            <w:r w:rsidR="00736E80">
              <w:rPr>
                <w:rFonts w:hint="eastAsia"/>
                <w:color w:val="000000" w:themeColor="text1"/>
                <w:kern w:val="0"/>
                <w:szCs w:val="21"/>
              </w:rPr>
              <w:t>掌握制定</w:t>
            </w:r>
            <w:r>
              <w:rPr>
                <w:rFonts w:hint="eastAsia"/>
                <w:color w:val="000000" w:themeColor="text1"/>
                <w:kern w:val="0"/>
                <w:szCs w:val="21"/>
              </w:rPr>
              <w:t>人才政策和</w:t>
            </w:r>
            <w:r w:rsidR="00736E80">
              <w:rPr>
                <w:rFonts w:hint="eastAsia"/>
                <w:color w:val="000000" w:themeColor="text1"/>
                <w:kern w:val="0"/>
                <w:szCs w:val="21"/>
              </w:rPr>
              <w:t>塑造良好的</w:t>
            </w:r>
            <w:r>
              <w:rPr>
                <w:rFonts w:hint="eastAsia"/>
                <w:color w:val="000000" w:themeColor="text1"/>
                <w:kern w:val="0"/>
                <w:szCs w:val="21"/>
              </w:rPr>
              <w:t>营商环境</w:t>
            </w:r>
            <w:r w:rsidR="00736E80">
              <w:rPr>
                <w:rFonts w:hint="eastAsia"/>
                <w:color w:val="000000" w:themeColor="text1"/>
                <w:kern w:val="0"/>
                <w:szCs w:val="21"/>
              </w:rPr>
              <w:t>的依据</w:t>
            </w:r>
          </w:p>
        </w:tc>
        <w:tc>
          <w:tcPr>
            <w:tcW w:w="850" w:type="dxa"/>
            <w:vMerge w:val="restart"/>
            <w:vAlign w:val="center"/>
          </w:tcPr>
          <w:p w14:paraId="0D1A3F3A" w14:textId="6A9D35EB" w:rsidR="00CB3340" w:rsidRDefault="006A42BC" w:rsidP="00A72211">
            <w:pPr>
              <w:adjustRightInd w:val="0"/>
              <w:snapToGrid w:val="0"/>
              <w:spacing w:line="360" w:lineRule="auto"/>
              <w:jc w:val="center"/>
              <w:rPr>
                <w:color w:val="000000" w:themeColor="text1"/>
                <w:kern w:val="0"/>
                <w:szCs w:val="21"/>
              </w:rPr>
            </w:pPr>
            <w:r>
              <w:rPr>
                <w:color w:val="000000" w:themeColor="text1"/>
                <w:kern w:val="0"/>
                <w:szCs w:val="21"/>
              </w:rPr>
              <w:t>3</w:t>
            </w:r>
          </w:p>
        </w:tc>
        <w:tc>
          <w:tcPr>
            <w:tcW w:w="969" w:type="dxa"/>
            <w:vMerge w:val="restart"/>
            <w:vAlign w:val="center"/>
          </w:tcPr>
          <w:p w14:paraId="42F840A7" w14:textId="44BCB3B4" w:rsidR="00CB3340" w:rsidRDefault="001005AD" w:rsidP="00A72211">
            <w:pPr>
              <w:adjustRightInd w:val="0"/>
              <w:snapToGrid w:val="0"/>
              <w:jc w:val="center"/>
              <w:rPr>
                <w:color w:val="000000" w:themeColor="text1"/>
                <w:kern w:val="0"/>
                <w:szCs w:val="21"/>
              </w:rPr>
            </w:pPr>
            <w:r>
              <w:rPr>
                <w:rFonts w:hint="eastAsia"/>
                <w:color w:val="000000" w:themeColor="text1"/>
                <w:kern w:val="0"/>
                <w:szCs w:val="21"/>
              </w:rPr>
              <w:t>综合性</w:t>
            </w:r>
          </w:p>
        </w:tc>
        <w:tc>
          <w:tcPr>
            <w:tcW w:w="690" w:type="dxa"/>
            <w:vMerge w:val="restart"/>
            <w:vAlign w:val="center"/>
          </w:tcPr>
          <w:p w14:paraId="48D5236E" w14:textId="3186DE93" w:rsidR="00CB3340" w:rsidRDefault="001005AD" w:rsidP="00A72211">
            <w:pPr>
              <w:adjustRightInd w:val="0"/>
              <w:snapToGrid w:val="0"/>
              <w:jc w:val="center"/>
              <w:rPr>
                <w:color w:val="000000" w:themeColor="text1"/>
                <w:kern w:val="0"/>
                <w:szCs w:val="21"/>
              </w:rPr>
            </w:pPr>
            <w:r>
              <w:rPr>
                <w:rFonts w:hint="eastAsia"/>
                <w:color w:val="000000" w:themeColor="text1"/>
                <w:kern w:val="0"/>
                <w:szCs w:val="21"/>
              </w:rPr>
              <w:t>必做</w:t>
            </w:r>
          </w:p>
        </w:tc>
        <w:tc>
          <w:tcPr>
            <w:tcW w:w="848" w:type="dxa"/>
            <w:vMerge w:val="restart"/>
            <w:vAlign w:val="center"/>
          </w:tcPr>
          <w:p w14:paraId="33BD07DB" w14:textId="45B4FF9D" w:rsidR="00CB3340" w:rsidRDefault="001005AD" w:rsidP="00A72211">
            <w:pPr>
              <w:adjustRightInd w:val="0"/>
              <w:snapToGrid w:val="0"/>
              <w:jc w:val="center"/>
              <w:rPr>
                <w:color w:val="000000" w:themeColor="text1"/>
                <w:kern w:val="0"/>
                <w:szCs w:val="21"/>
              </w:rPr>
            </w:pPr>
            <w:r>
              <w:rPr>
                <w:color w:val="000000" w:themeColor="text1"/>
                <w:kern w:val="0"/>
                <w:szCs w:val="21"/>
              </w:rPr>
              <w:t>3</w:t>
            </w:r>
            <w:r>
              <w:rPr>
                <w:rFonts w:hint="eastAsia"/>
                <w:color w:val="000000" w:themeColor="text1"/>
                <w:kern w:val="0"/>
                <w:szCs w:val="21"/>
              </w:rPr>
              <w:t>—</w:t>
            </w:r>
            <w:r>
              <w:rPr>
                <w:color w:val="000000" w:themeColor="text1"/>
                <w:kern w:val="0"/>
                <w:szCs w:val="21"/>
              </w:rPr>
              <w:t>4</w:t>
            </w:r>
          </w:p>
        </w:tc>
        <w:tc>
          <w:tcPr>
            <w:tcW w:w="1179" w:type="dxa"/>
            <w:vMerge w:val="restart"/>
            <w:vAlign w:val="center"/>
          </w:tcPr>
          <w:p w14:paraId="50B27D66" w14:textId="77777777" w:rsidR="006A42BC" w:rsidRDefault="006A42BC" w:rsidP="006A42BC">
            <w:pPr>
              <w:adjustRightInd w:val="0"/>
              <w:snapToGrid w:val="0"/>
              <w:jc w:val="center"/>
              <w:rPr>
                <w:color w:val="000000" w:themeColor="text1"/>
                <w:kern w:val="0"/>
                <w:szCs w:val="21"/>
              </w:rPr>
            </w:pPr>
            <w:r>
              <w:rPr>
                <w:rFonts w:hint="eastAsia"/>
                <w:color w:val="000000" w:themeColor="text1"/>
                <w:kern w:val="0"/>
                <w:szCs w:val="21"/>
              </w:rPr>
              <w:t>小组讨论</w:t>
            </w:r>
          </w:p>
          <w:p w14:paraId="6A819F39" w14:textId="77777777" w:rsidR="006A42BC" w:rsidRDefault="006A42BC" w:rsidP="006A42BC">
            <w:pPr>
              <w:adjustRightInd w:val="0"/>
              <w:snapToGrid w:val="0"/>
              <w:jc w:val="center"/>
              <w:rPr>
                <w:color w:val="000000" w:themeColor="text1"/>
                <w:kern w:val="0"/>
                <w:szCs w:val="21"/>
              </w:rPr>
            </w:pPr>
            <w:r w:rsidRPr="006A42BC">
              <w:rPr>
                <w:rFonts w:hint="eastAsia"/>
                <w:color w:val="000000" w:themeColor="text1"/>
                <w:kern w:val="0"/>
                <w:szCs w:val="21"/>
              </w:rPr>
              <w:t>实验指导</w:t>
            </w:r>
          </w:p>
          <w:p w14:paraId="75E32EAD" w14:textId="09C64080" w:rsidR="00CB3340" w:rsidRDefault="006A42BC" w:rsidP="006A42BC">
            <w:pPr>
              <w:adjustRightInd w:val="0"/>
              <w:snapToGrid w:val="0"/>
              <w:jc w:val="center"/>
              <w:rPr>
                <w:color w:val="000000" w:themeColor="text1"/>
                <w:kern w:val="0"/>
                <w:szCs w:val="21"/>
              </w:rPr>
            </w:pPr>
            <w:r>
              <w:rPr>
                <w:rFonts w:hint="eastAsia"/>
                <w:color w:val="000000" w:themeColor="text1"/>
                <w:kern w:val="0"/>
                <w:szCs w:val="21"/>
              </w:rPr>
              <w:t>实验操作</w:t>
            </w:r>
          </w:p>
        </w:tc>
        <w:tc>
          <w:tcPr>
            <w:tcW w:w="807" w:type="dxa"/>
            <w:vMerge w:val="restart"/>
            <w:vAlign w:val="center"/>
          </w:tcPr>
          <w:p w14:paraId="2782A60D" w14:textId="6E5966A8" w:rsidR="00CB3340" w:rsidRDefault="009572F3" w:rsidP="00A72211">
            <w:pPr>
              <w:adjustRightInd w:val="0"/>
              <w:snapToGrid w:val="0"/>
              <w:spacing w:line="360" w:lineRule="auto"/>
              <w:jc w:val="center"/>
              <w:rPr>
                <w:color w:val="000000" w:themeColor="text1"/>
                <w:kern w:val="0"/>
                <w:szCs w:val="21"/>
              </w:rPr>
            </w:pPr>
            <w:r w:rsidRPr="009572F3">
              <w:rPr>
                <w:rFonts w:hint="eastAsia"/>
                <w:color w:val="000000" w:themeColor="text1"/>
                <w:kern w:val="0"/>
                <w:szCs w:val="21"/>
              </w:rPr>
              <w:t>1</w:t>
            </w:r>
            <w:r w:rsidRPr="009572F3">
              <w:rPr>
                <w:rFonts w:hint="eastAsia"/>
                <w:color w:val="000000" w:themeColor="text1"/>
                <w:kern w:val="0"/>
                <w:szCs w:val="21"/>
              </w:rPr>
              <w:t>、</w:t>
            </w:r>
            <w:r w:rsidRPr="009572F3">
              <w:rPr>
                <w:rFonts w:hint="eastAsia"/>
                <w:color w:val="000000" w:themeColor="text1"/>
                <w:kern w:val="0"/>
                <w:szCs w:val="21"/>
              </w:rPr>
              <w:t>2</w:t>
            </w:r>
            <w:r w:rsidRPr="009572F3">
              <w:rPr>
                <w:rFonts w:hint="eastAsia"/>
                <w:color w:val="000000" w:themeColor="text1"/>
                <w:kern w:val="0"/>
                <w:szCs w:val="21"/>
              </w:rPr>
              <w:t>、</w:t>
            </w:r>
            <w:r w:rsidRPr="009572F3">
              <w:rPr>
                <w:rFonts w:hint="eastAsia"/>
                <w:color w:val="000000" w:themeColor="text1"/>
                <w:kern w:val="0"/>
                <w:szCs w:val="21"/>
              </w:rPr>
              <w:t>3</w:t>
            </w:r>
          </w:p>
        </w:tc>
      </w:tr>
      <w:tr w:rsidR="00CB3340" w14:paraId="264906AD" w14:textId="77777777" w:rsidTr="00606432">
        <w:trPr>
          <w:trHeight w:val="103"/>
          <w:jc w:val="center"/>
        </w:trPr>
        <w:tc>
          <w:tcPr>
            <w:tcW w:w="703" w:type="dxa"/>
            <w:vMerge/>
            <w:vAlign w:val="center"/>
          </w:tcPr>
          <w:p w14:paraId="0188D799" w14:textId="77777777" w:rsidR="00CB3340" w:rsidRDefault="00CB3340" w:rsidP="00A72211">
            <w:pPr>
              <w:adjustRightInd w:val="0"/>
              <w:snapToGrid w:val="0"/>
              <w:spacing w:line="360" w:lineRule="auto"/>
              <w:jc w:val="center"/>
              <w:rPr>
                <w:color w:val="000000" w:themeColor="text1"/>
                <w:kern w:val="0"/>
                <w:sz w:val="20"/>
                <w:szCs w:val="21"/>
              </w:rPr>
            </w:pPr>
          </w:p>
        </w:tc>
        <w:tc>
          <w:tcPr>
            <w:tcW w:w="1843" w:type="dxa"/>
            <w:vMerge/>
            <w:vAlign w:val="center"/>
          </w:tcPr>
          <w:p w14:paraId="79C3C113" w14:textId="77777777" w:rsidR="00CB3340" w:rsidRDefault="00CB3340" w:rsidP="00A72211">
            <w:pPr>
              <w:adjustRightInd w:val="0"/>
              <w:snapToGrid w:val="0"/>
              <w:spacing w:line="360" w:lineRule="auto"/>
              <w:jc w:val="center"/>
              <w:rPr>
                <w:color w:val="000000" w:themeColor="text1"/>
                <w:kern w:val="0"/>
                <w:szCs w:val="21"/>
              </w:rPr>
            </w:pPr>
          </w:p>
        </w:tc>
        <w:tc>
          <w:tcPr>
            <w:tcW w:w="1417" w:type="dxa"/>
            <w:vMerge/>
            <w:vAlign w:val="center"/>
          </w:tcPr>
          <w:p w14:paraId="65D2F475" w14:textId="77777777" w:rsidR="00CB3340" w:rsidRDefault="00CB3340" w:rsidP="00A72211">
            <w:pPr>
              <w:snapToGrid w:val="0"/>
              <w:spacing w:line="360" w:lineRule="auto"/>
              <w:jc w:val="center"/>
              <w:rPr>
                <w:color w:val="000000"/>
                <w:szCs w:val="21"/>
              </w:rPr>
            </w:pPr>
          </w:p>
        </w:tc>
        <w:tc>
          <w:tcPr>
            <w:tcW w:w="5535" w:type="dxa"/>
            <w:vAlign w:val="center"/>
          </w:tcPr>
          <w:p w14:paraId="68F909F0" w14:textId="2BA315E7" w:rsidR="00CB3340" w:rsidRDefault="009572F3" w:rsidP="00C8497E">
            <w:pPr>
              <w:adjustRightInd w:val="0"/>
              <w:snapToGrid w:val="0"/>
              <w:spacing w:line="360" w:lineRule="auto"/>
              <w:jc w:val="left"/>
              <w:rPr>
                <w:color w:val="000000" w:themeColor="text1"/>
                <w:kern w:val="0"/>
                <w:szCs w:val="21"/>
              </w:rPr>
            </w:pPr>
            <w:r>
              <w:rPr>
                <w:rFonts w:hint="eastAsia"/>
                <w:color w:val="000000" w:themeColor="text1"/>
                <w:kern w:val="0"/>
                <w:szCs w:val="21"/>
              </w:rPr>
              <w:t>能够制定合理且有效的</w:t>
            </w:r>
            <w:r w:rsidR="00A51C64">
              <w:rPr>
                <w:rFonts w:hint="eastAsia"/>
                <w:color w:val="000000" w:themeColor="text1"/>
                <w:kern w:val="0"/>
                <w:szCs w:val="21"/>
              </w:rPr>
              <w:t>人才引进政策和企业扶持政策</w:t>
            </w:r>
          </w:p>
        </w:tc>
        <w:tc>
          <w:tcPr>
            <w:tcW w:w="850" w:type="dxa"/>
            <w:vMerge/>
            <w:vAlign w:val="center"/>
          </w:tcPr>
          <w:p w14:paraId="34FF296F" w14:textId="77777777" w:rsidR="00CB3340" w:rsidRDefault="00CB3340" w:rsidP="00A72211">
            <w:pPr>
              <w:adjustRightInd w:val="0"/>
              <w:snapToGrid w:val="0"/>
              <w:spacing w:line="360" w:lineRule="auto"/>
              <w:jc w:val="center"/>
              <w:rPr>
                <w:color w:val="000000" w:themeColor="text1"/>
                <w:kern w:val="0"/>
                <w:szCs w:val="21"/>
              </w:rPr>
            </w:pPr>
          </w:p>
        </w:tc>
        <w:tc>
          <w:tcPr>
            <w:tcW w:w="969" w:type="dxa"/>
            <w:vMerge/>
            <w:vAlign w:val="center"/>
          </w:tcPr>
          <w:p w14:paraId="3BE55AB8" w14:textId="77777777" w:rsidR="00CB3340" w:rsidRDefault="00CB3340" w:rsidP="00A72211">
            <w:pPr>
              <w:adjustRightInd w:val="0"/>
              <w:snapToGrid w:val="0"/>
              <w:jc w:val="center"/>
              <w:rPr>
                <w:color w:val="000000" w:themeColor="text1"/>
                <w:kern w:val="0"/>
                <w:szCs w:val="21"/>
              </w:rPr>
            </w:pPr>
          </w:p>
        </w:tc>
        <w:tc>
          <w:tcPr>
            <w:tcW w:w="690" w:type="dxa"/>
            <w:vMerge/>
            <w:vAlign w:val="center"/>
          </w:tcPr>
          <w:p w14:paraId="68D6250D" w14:textId="77777777" w:rsidR="00CB3340" w:rsidRDefault="00CB3340" w:rsidP="00A72211">
            <w:pPr>
              <w:adjustRightInd w:val="0"/>
              <w:snapToGrid w:val="0"/>
              <w:jc w:val="center"/>
              <w:rPr>
                <w:color w:val="000000" w:themeColor="text1"/>
                <w:kern w:val="0"/>
                <w:szCs w:val="21"/>
              </w:rPr>
            </w:pPr>
          </w:p>
        </w:tc>
        <w:tc>
          <w:tcPr>
            <w:tcW w:w="848" w:type="dxa"/>
            <w:vMerge/>
            <w:vAlign w:val="center"/>
          </w:tcPr>
          <w:p w14:paraId="7A584640" w14:textId="77777777" w:rsidR="00CB3340" w:rsidRDefault="00CB3340" w:rsidP="00A72211">
            <w:pPr>
              <w:adjustRightInd w:val="0"/>
              <w:snapToGrid w:val="0"/>
              <w:jc w:val="center"/>
              <w:rPr>
                <w:color w:val="000000" w:themeColor="text1"/>
                <w:kern w:val="0"/>
                <w:szCs w:val="21"/>
              </w:rPr>
            </w:pPr>
          </w:p>
        </w:tc>
        <w:tc>
          <w:tcPr>
            <w:tcW w:w="1179" w:type="dxa"/>
            <w:vMerge/>
            <w:vAlign w:val="center"/>
          </w:tcPr>
          <w:p w14:paraId="278BFFFC" w14:textId="77777777" w:rsidR="00CB3340" w:rsidRDefault="00CB3340" w:rsidP="00A72211">
            <w:pPr>
              <w:adjustRightInd w:val="0"/>
              <w:snapToGrid w:val="0"/>
              <w:jc w:val="center"/>
              <w:rPr>
                <w:color w:val="000000" w:themeColor="text1"/>
                <w:kern w:val="0"/>
                <w:szCs w:val="21"/>
              </w:rPr>
            </w:pPr>
          </w:p>
        </w:tc>
        <w:tc>
          <w:tcPr>
            <w:tcW w:w="807" w:type="dxa"/>
            <w:vMerge/>
            <w:vAlign w:val="center"/>
          </w:tcPr>
          <w:p w14:paraId="40E82E67" w14:textId="77777777" w:rsidR="00CB3340" w:rsidRDefault="00CB3340" w:rsidP="00A72211">
            <w:pPr>
              <w:adjustRightInd w:val="0"/>
              <w:snapToGrid w:val="0"/>
              <w:spacing w:line="360" w:lineRule="auto"/>
              <w:jc w:val="center"/>
              <w:rPr>
                <w:color w:val="000000" w:themeColor="text1"/>
                <w:kern w:val="0"/>
                <w:szCs w:val="21"/>
              </w:rPr>
            </w:pPr>
          </w:p>
        </w:tc>
      </w:tr>
      <w:tr w:rsidR="00CB3340" w14:paraId="1498B04D" w14:textId="77777777" w:rsidTr="00606432">
        <w:trPr>
          <w:trHeight w:val="103"/>
          <w:jc w:val="center"/>
        </w:trPr>
        <w:tc>
          <w:tcPr>
            <w:tcW w:w="703" w:type="dxa"/>
            <w:vMerge/>
            <w:vAlign w:val="center"/>
          </w:tcPr>
          <w:p w14:paraId="5A91EBD8" w14:textId="77777777" w:rsidR="00CB3340" w:rsidRDefault="00CB3340" w:rsidP="00A72211">
            <w:pPr>
              <w:adjustRightInd w:val="0"/>
              <w:snapToGrid w:val="0"/>
              <w:spacing w:line="360" w:lineRule="auto"/>
              <w:jc w:val="center"/>
              <w:rPr>
                <w:color w:val="000000" w:themeColor="text1"/>
                <w:kern w:val="0"/>
                <w:sz w:val="20"/>
                <w:szCs w:val="21"/>
              </w:rPr>
            </w:pPr>
          </w:p>
        </w:tc>
        <w:tc>
          <w:tcPr>
            <w:tcW w:w="1843" w:type="dxa"/>
            <w:vMerge/>
            <w:vAlign w:val="center"/>
          </w:tcPr>
          <w:p w14:paraId="2B11A4DF" w14:textId="77777777" w:rsidR="00CB3340" w:rsidRDefault="00CB3340" w:rsidP="00A72211">
            <w:pPr>
              <w:adjustRightInd w:val="0"/>
              <w:snapToGrid w:val="0"/>
              <w:spacing w:line="360" w:lineRule="auto"/>
              <w:jc w:val="center"/>
              <w:rPr>
                <w:color w:val="000000" w:themeColor="text1"/>
                <w:kern w:val="0"/>
                <w:szCs w:val="21"/>
              </w:rPr>
            </w:pPr>
          </w:p>
        </w:tc>
        <w:tc>
          <w:tcPr>
            <w:tcW w:w="1417" w:type="dxa"/>
            <w:vMerge/>
            <w:vAlign w:val="center"/>
          </w:tcPr>
          <w:p w14:paraId="5EEECBF6" w14:textId="77777777" w:rsidR="00CB3340" w:rsidRDefault="00CB3340" w:rsidP="00A72211">
            <w:pPr>
              <w:snapToGrid w:val="0"/>
              <w:spacing w:line="360" w:lineRule="auto"/>
              <w:jc w:val="center"/>
              <w:rPr>
                <w:color w:val="000000"/>
                <w:szCs w:val="21"/>
              </w:rPr>
            </w:pPr>
          </w:p>
        </w:tc>
        <w:tc>
          <w:tcPr>
            <w:tcW w:w="5535" w:type="dxa"/>
            <w:vAlign w:val="center"/>
          </w:tcPr>
          <w:p w14:paraId="0A138B1D" w14:textId="13A8821E" w:rsidR="00CB3340" w:rsidRDefault="009572F3" w:rsidP="00C8497E">
            <w:pPr>
              <w:adjustRightInd w:val="0"/>
              <w:snapToGrid w:val="0"/>
              <w:spacing w:line="360" w:lineRule="auto"/>
              <w:jc w:val="left"/>
              <w:rPr>
                <w:color w:val="000000" w:themeColor="text1"/>
                <w:kern w:val="0"/>
                <w:szCs w:val="21"/>
              </w:rPr>
            </w:pPr>
            <w:r>
              <w:rPr>
                <w:rFonts w:hint="eastAsia"/>
                <w:color w:val="000000" w:themeColor="text1"/>
                <w:kern w:val="0"/>
                <w:szCs w:val="21"/>
              </w:rPr>
              <w:t>树立以人为本和服务型政府理念</w:t>
            </w:r>
            <w:r w:rsidR="00A51C64">
              <w:rPr>
                <w:rFonts w:hint="eastAsia"/>
                <w:color w:val="000000" w:themeColor="text1"/>
                <w:kern w:val="0"/>
                <w:szCs w:val="21"/>
              </w:rPr>
              <w:t>，提升服务能力</w:t>
            </w:r>
          </w:p>
        </w:tc>
        <w:tc>
          <w:tcPr>
            <w:tcW w:w="850" w:type="dxa"/>
            <w:vMerge/>
            <w:vAlign w:val="center"/>
          </w:tcPr>
          <w:p w14:paraId="2ACC9CD8" w14:textId="77777777" w:rsidR="00CB3340" w:rsidRDefault="00CB3340" w:rsidP="00A72211">
            <w:pPr>
              <w:adjustRightInd w:val="0"/>
              <w:snapToGrid w:val="0"/>
              <w:spacing w:line="360" w:lineRule="auto"/>
              <w:jc w:val="center"/>
              <w:rPr>
                <w:color w:val="000000" w:themeColor="text1"/>
                <w:kern w:val="0"/>
                <w:szCs w:val="21"/>
              </w:rPr>
            </w:pPr>
          </w:p>
        </w:tc>
        <w:tc>
          <w:tcPr>
            <w:tcW w:w="969" w:type="dxa"/>
            <w:vMerge/>
            <w:vAlign w:val="center"/>
          </w:tcPr>
          <w:p w14:paraId="06A9E4FC" w14:textId="77777777" w:rsidR="00CB3340" w:rsidRDefault="00CB3340" w:rsidP="00A72211">
            <w:pPr>
              <w:adjustRightInd w:val="0"/>
              <w:snapToGrid w:val="0"/>
              <w:jc w:val="center"/>
              <w:rPr>
                <w:color w:val="000000" w:themeColor="text1"/>
                <w:kern w:val="0"/>
                <w:szCs w:val="21"/>
              </w:rPr>
            </w:pPr>
          </w:p>
        </w:tc>
        <w:tc>
          <w:tcPr>
            <w:tcW w:w="690" w:type="dxa"/>
            <w:vMerge/>
            <w:vAlign w:val="center"/>
          </w:tcPr>
          <w:p w14:paraId="3EC25B35" w14:textId="77777777" w:rsidR="00CB3340" w:rsidRDefault="00CB3340" w:rsidP="00A72211">
            <w:pPr>
              <w:adjustRightInd w:val="0"/>
              <w:snapToGrid w:val="0"/>
              <w:jc w:val="center"/>
              <w:rPr>
                <w:color w:val="000000" w:themeColor="text1"/>
                <w:kern w:val="0"/>
                <w:szCs w:val="21"/>
              </w:rPr>
            </w:pPr>
          </w:p>
        </w:tc>
        <w:tc>
          <w:tcPr>
            <w:tcW w:w="848" w:type="dxa"/>
            <w:vMerge/>
            <w:vAlign w:val="center"/>
          </w:tcPr>
          <w:p w14:paraId="4131DAEB" w14:textId="77777777" w:rsidR="00CB3340" w:rsidRDefault="00CB3340" w:rsidP="00A72211">
            <w:pPr>
              <w:adjustRightInd w:val="0"/>
              <w:snapToGrid w:val="0"/>
              <w:jc w:val="center"/>
              <w:rPr>
                <w:color w:val="000000" w:themeColor="text1"/>
                <w:kern w:val="0"/>
                <w:szCs w:val="21"/>
              </w:rPr>
            </w:pPr>
          </w:p>
        </w:tc>
        <w:tc>
          <w:tcPr>
            <w:tcW w:w="1179" w:type="dxa"/>
            <w:vMerge/>
            <w:vAlign w:val="center"/>
          </w:tcPr>
          <w:p w14:paraId="30A83AF8" w14:textId="77777777" w:rsidR="00CB3340" w:rsidRDefault="00CB3340" w:rsidP="00A72211">
            <w:pPr>
              <w:adjustRightInd w:val="0"/>
              <w:snapToGrid w:val="0"/>
              <w:jc w:val="center"/>
              <w:rPr>
                <w:color w:val="000000" w:themeColor="text1"/>
                <w:kern w:val="0"/>
                <w:szCs w:val="21"/>
              </w:rPr>
            </w:pPr>
          </w:p>
        </w:tc>
        <w:tc>
          <w:tcPr>
            <w:tcW w:w="807" w:type="dxa"/>
            <w:vMerge/>
            <w:vAlign w:val="center"/>
          </w:tcPr>
          <w:p w14:paraId="40EB0E84" w14:textId="77777777" w:rsidR="00CB3340" w:rsidRDefault="00CB3340" w:rsidP="00A72211">
            <w:pPr>
              <w:adjustRightInd w:val="0"/>
              <w:snapToGrid w:val="0"/>
              <w:spacing w:line="360" w:lineRule="auto"/>
              <w:jc w:val="center"/>
              <w:rPr>
                <w:color w:val="000000" w:themeColor="text1"/>
                <w:kern w:val="0"/>
                <w:szCs w:val="21"/>
              </w:rPr>
            </w:pPr>
          </w:p>
        </w:tc>
      </w:tr>
      <w:tr w:rsidR="00CB3340" w14:paraId="6051828D" w14:textId="77777777" w:rsidTr="00606432">
        <w:trPr>
          <w:trHeight w:val="105"/>
          <w:jc w:val="center"/>
        </w:trPr>
        <w:tc>
          <w:tcPr>
            <w:tcW w:w="703" w:type="dxa"/>
            <w:vMerge w:val="restart"/>
            <w:vAlign w:val="center"/>
          </w:tcPr>
          <w:p w14:paraId="707D9693" w14:textId="3B9363A0" w:rsidR="00CB3340" w:rsidRDefault="00CB3340" w:rsidP="00A72211">
            <w:pPr>
              <w:adjustRightInd w:val="0"/>
              <w:snapToGrid w:val="0"/>
              <w:spacing w:line="360" w:lineRule="auto"/>
              <w:jc w:val="center"/>
              <w:rPr>
                <w:color w:val="000000" w:themeColor="text1"/>
                <w:kern w:val="0"/>
                <w:sz w:val="20"/>
                <w:szCs w:val="21"/>
              </w:rPr>
            </w:pPr>
            <w:r>
              <w:rPr>
                <w:color w:val="000000" w:themeColor="text1"/>
                <w:kern w:val="0"/>
                <w:sz w:val="20"/>
                <w:szCs w:val="21"/>
              </w:rPr>
              <w:t>8</w:t>
            </w:r>
          </w:p>
        </w:tc>
        <w:tc>
          <w:tcPr>
            <w:tcW w:w="1843" w:type="dxa"/>
            <w:vMerge w:val="restart"/>
            <w:vAlign w:val="center"/>
          </w:tcPr>
          <w:p w14:paraId="1D0684DC" w14:textId="56816FEA" w:rsidR="00CB3340" w:rsidRDefault="00CB3340" w:rsidP="00A72211">
            <w:pPr>
              <w:adjustRightInd w:val="0"/>
              <w:snapToGrid w:val="0"/>
              <w:spacing w:line="360" w:lineRule="auto"/>
              <w:jc w:val="center"/>
              <w:rPr>
                <w:color w:val="000000" w:themeColor="text1"/>
                <w:kern w:val="0"/>
                <w:szCs w:val="21"/>
              </w:rPr>
            </w:pPr>
            <w:r>
              <w:rPr>
                <w:color w:val="000000" w:themeColor="text1"/>
                <w:kern w:val="0"/>
                <w:szCs w:val="21"/>
              </w:rPr>
              <w:t>实验</w:t>
            </w:r>
            <w:r>
              <w:rPr>
                <w:color w:val="000000" w:themeColor="text1"/>
                <w:kern w:val="0"/>
                <w:szCs w:val="21"/>
              </w:rPr>
              <w:t>8</w:t>
            </w:r>
            <w:r>
              <w:rPr>
                <w:color w:val="000000" w:themeColor="text1"/>
                <w:kern w:val="0"/>
                <w:szCs w:val="21"/>
              </w:rPr>
              <w:t>：</w:t>
            </w:r>
            <w:r w:rsidRPr="00CB3340">
              <w:rPr>
                <w:rFonts w:hint="eastAsia"/>
                <w:color w:val="000000" w:themeColor="text1"/>
                <w:kern w:val="0"/>
                <w:szCs w:val="21"/>
              </w:rPr>
              <w:t>危机管理实验</w:t>
            </w:r>
          </w:p>
        </w:tc>
        <w:tc>
          <w:tcPr>
            <w:tcW w:w="1417" w:type="dxa"/>
            <w:vMerge w:val="restart"/>
            <w:vAlign w:val="center"/>
          </w:tcPr>
          <w:p w14:paraId="1744BD05" w14:textId="77777777" w:rsidR="006A42BC" w:rsidRDefault="006A42BC" w:rsidP="006A42BC">
            <w:pPr>
              <w:snapToGrid w:val="0"/>
              <w:spacing w:line="360" w:lineRule="auto"/>
              <w:jc w:val="center"/>
              <w:rPr>
                <w:color w:val="000000"/>
                <w:szCs w:val="21"/>
              </w:rPr>
            </w:pPr>
            <w:r>
              <w:rPr>
                <w:rFonts w:hint="eastAsia"/>
                <w:color w:val="000000"/>
                <w:szCs w:val="21"/>
              </w:rPr>
              <w:t>实验教材</w:t>
            </w:r>
          </w:p>
          <w:p w14:paraId="1E239E5A" w14:textId="43142D14" w:rsidR="00CB3340" w:rsidRDefault="006A42BC" w:rsidP="006A42BC">
            <w:pPr>
              <w:snapToGrid w:val="0"/>
              <w:spacing w:line="360" w:lineRule="auto"/>
              <w:jc w:val="center"/>
              <w:rPr>
                <w:color w:val="000000"/>
                <w:szCs w:val="21"/>
              </w:rPr>
            </w:pPr>
            <w:r>
              <w:rPr>
                <w:rFonts w:hint="eastAsia"/>
                <w:color w:val="000000"/>
                <w:szCs w:val="21"/>
              </w:rPr>
              <w:t>仿真软件</w:t>
            </w:r>
          </w:p>
        </w:tc>
        <w:tc>
          <w:tcPr>
            <w:tcW w:w="5535" w:type="dxa"/>
            <w:vAlign w:val="center"/>
          </w:tcPr>
          <w:p w14:paraId="577E9F89" w14:textId="4D81F5B7" w:rsidR="00CB3340" w:rsidRDefault="00A51C64" w:rsidP="00C8497E">
            <w:pPr>
              <w:adjustRightInd w:val="0"/>
              <w:snapToGrid w:val="0"/>
              <w:spacing w:line="360" w:lineRule="auto"/>
              <w:jc w:val="left"/>
              <w:rPr>
                <w:color w:val="000000" w:themeColor="text1"/>
                <w:kern w:val="0"/>
                <w:szCs w:val="21"/>
              </w:rPr>
            </w:pPr>
            <w:r>
              <w:rPr>
                <w:rFonts w:hint="eastAsia"/>
                <w:color w:val="000000" w:themeColor="text1"/>
                <w:kern w:val="0"/>
                <w:szCs w:val="21"/>
              </w:rPr>
              <w:t>了解常见风险和危机的类别和来源</w:t>
            </w:r>
          </w:p>
        </w:tc>
        <w:tc>
          <w:tcPr>
            <w:tcW w:w="850" w:type="dxa"/>
            <w:vMerge w:val="restart"/>
            <w:vAlign w:val="center"/>
          </w:tcPr>
          <w:p w14:paraId="2FBB377E" w14:textId="02244F92" w:rsidR="00CB3340" w:rsidRDefault="006A42BC" w:rsidP="00A72211">
            <w:pPr>
              <w:adjustRightInd w:val="0"/>
              <w:snapToGrid w:val="0"/>
              <w:spacing w:line="360" w:lineRule="auto"/>
              <w:jc w:val="center"/>
              <w:rPr>
                <w:color w:val="000000" w:themeColor="text1"/>
                <w:kern w:val="0"/>
                <w:szCs w:val="21"/>
              </w:rPr>
            </w:pPr>
            <w:r>
              <w:rPr>
                <w:color w:val="000000" w:themeColor="text1"/>
                <w:kern w:val="0"/>
                <w:szCs w:val="21"/>
              </w:rPr>
              <w:t>1</w:t>
            </w:r>
          </w:p>
        </w:tc>
        <w:tc>
          <w:tcPr>
            <w:tcW w:w="969" w:type="dxa"/>
            <w:vMerge w:val="restart"/>
            <w:vAlign w:val="center"/>
          </w:tcPr>
          <w:p w14:paraId="3C4CA5C1" w14:textId="397F0077" w:rsidR="00CB3340" w:rsidRDefault="001005AD" w:rsidP="00A72211">
            <w:pPr>
              <w:adjustRightInd w:val="0"/>
              <w:snapToGrid w:val="0"/>
              <w:jc w:val="center"/>
              <w:rPr>
                <w:color w:val="000000" w:themeColor="text1"/>
                <w:kern w:val="0"/>
                <w:szCs w:val="21"/>
              </w:rPr>
            </w:pPr>
            <w:r>
              <w:rPr>
                <w:rFonts w:hint="eastAsia"/>
                <w:color w:val="000000" w:themeColor="text1"/>
                <w:kern w:val="0"/>
                <w:szCs w:val="21"/>
              </w:rPr>
              <w:t>综合性</w:t>
            </w:r>
          </w:p>
        </w:tc>
        <w:tc>
          <w:tcPr>
            <w:tcW w:w="690" w:type="dxa"/>
            <w:vMerge w:val="restart"/>
            <w:vAlign w:val="center"/>
          </w:tcPr>
          <w:p w14:paraId="637FB3CE" w14:textId="5D392753" w:rsidR="00CB3340" w:rsidRDefault="001005AD" w:rsidP="00A72211">
            <w:pPr>
              <w:adjustRightInd w:val="0"/>
              <w:snapToGrid w:val="0"/>
              <w:jc w:val="center"/>
              <w:rPr>
                <w:color w:val="000000" w:themeColor="text1"/>
                <w:kern w:val="0"/>
                <w:szCs w:val="21"/>
              </w:rPr>
            </w:pPr>
            <w:r>
              <w:rPr>
                <w:rFonts w:hint="eastAsia"/>
                <w:color w:val="000000" w:themeColor="text1"/>
                <w:kern w:val="0"/>
                <w:szCs w:val="21"/>
              </w:rPr>
              <w:t>选做</w:t>
            </w:r>
          </w:p>
        </w:tc>
        <w:tc>
          <w:tcPr>
            <w:tcW w:w="848" w:type="dxa"/>
            <w:vMerge w:val="restart"/>
            <w:vAlign w:val="center"/>
          </w:tcPr>
          <w:p w14:paraId="3521C5BF" w14:textId="79244422" w:rsidR="00CB3340" w:rsidRDefault="001005AD" w:rsidP="00A72211">
            <w:pPr>
              <w:adjustRightInd w:val="0"/>
              <w:snapToGrid w:val="0"/>
              <w:jc w:val="center"/>
              <w:rPr>
                <w:color w:val="000000" w:themeColor="text1"/>
                <w:kern w:val="0"/>
                <w:szCs w:val="21"/>
              </w:rPr>
            </w:pPr>
            <w:r>
              <w:rPr>
                <w:color w:val="000000" w:themeColor="text1"/>
                <w:kern w:val="0"/>
                <w:szCs w:val="21"/>
              </w:rPr>
              <w:t>3</w:t>
            </w:r>
            <w:r>
              <w:rPr>
                <w:rFonts w:hint="eastAsia"/>
                <w:color w:val="000000" w:themeColor="text1"/>
                <w:kern w:val="0"/>
                <w:szCs w:val="21"/>
              </w:rPr>
              <w:t>—</w:t>
            </w:r>
            <w:r>
              <w:rPr>
                <w:color w:val="000000" w:themeColor="text1"/>
                <w:kern w:val="0"/>
                <w:szCs w:val="21"/>
              </w:rPr>
              <w:t>4</w:t>
            </w:r>
          </w:p>
        </w:tc>
        <w:tc>
          <w:tcPr>
            <w:tcW w:w="1179" w:type="dxa"/>
            <w:vMerge w:val="restart"/>
            <w:vAlign w:val="center"/>
          </w:tcPr>
          <w:p w14:paraId="7CA7B362" w14:textId="77777777" w:rsidR="006A42BC" w:rsidRDefault="006A42BC" w:rsidP="006A42BC">
            <w:pPr>
              <w:adjustRightInd w:val="0"/>
              <w:snapToGrid w:val="0"/>
              <w:jc w:val="center"/>
              <w:rPr>
                <w:color w:val="000000" w:themeColor="text1"/>
                <w:kern w:val="0"/>
                <w:szCs w:val="21"/>
              </w:rPr>
            </w:pPr>
            <w:r>
              <w:rPr>
                <w:rFonts w:hint="eastAsia"/>
                <w:color w:val="000000" w:themeColor="text1"/>
                <w:kern w:val="0"/>
                <w:szCs w:val="21"/>
              </w:rPr>
              <w:t>小组讨论</w:t>
            </w:r>
          </w:p>
          <w:p w14:paraId="4899B4DB" w14:textId="77777777" w:rsidR="006A42BC" w:rsidRDefault="006A42BC" w:rsidP="006A42BC">
            <w:pPr>
              <w:adjustRightInd w:val="0"/>
              <w:snapToGrid w:val="0"/>
              <w:jc w:val="center"/>
              <w:rPr>
                <w:color w:val="000000" w:themeColor="text1"/>
                <w:kern w:val="0"/>
                <w:szCs w:val="21"/>
              </w:rPr>
            </w:pPr>
            <w:r w:rsidRPr="006A42BC">
              <w:rPr>
                <w:rFonts w:hint="eastAsia"/>
                <w:color w:val="000000" w:themeColor="text1"/>
                <w:kern w:val="0"/>
                <w:szCs w:val="21"/>
              </w:rPr>
              <w:t>实验指导</w:t>
            </w:r>
          </w:p>
          <w:p w14:paraId="6BABF70B" w14:textId="4BBC11F2" w:rsidR="00CB3340" w:rsidRDefault="006A42BC" w:rsidP="006A42BC">
            <w:pPr>
              <w:adjustRightInd w:val="0"/>
              <w:snapToGrid w:val="0"/>
              <w:jc w:val="center"/>
              <w:rPr>
                <w:color w:val="000000" w:themeColor="text1"/>
                <w:kern w:val="0"/>
                <w:szCs w:val="21"/>
              </w:rPr>
            </w:pPr>
            <w:r>
              <w:rPr>
                <w:rFonts w:hint="eastAsia"/>
                <w:color w:val="000000" w:themeColor="text1"/>
                <w:kern w:val="0"/>
                <w:szCs w:val="21"/>
              </w:rPr>
              <w:t>实验操作</w:t>
            </w:r>
          </w:p>
        </w:tc>
        <w:tc>
          <w:tcPr>
            <w:tcW w:w="807" w:type="dxa"/>
            <w:vMerge w:val="restart"/>
            <w:vAlign w:val="center"/>
          </w:tcPr>
          <w:p w14:paraId="3F3145DA" w14:textId="380254D7" w:rsidR="00CB3340" w:rsidRDefault="009572F3" w:rsidP="00A72211">
            <w:pPr>
              <w:adjustRightInd w:val="0"/>
              <w:snapToGrid w:val="0"/>
              <w:spacing w:line="360" w:lineRule="auto"/>
              <w:jc w:val="center"/>
              <w:rPr>
                <w:color w:val="000000" w:themeColor="text1"/>
                <w:kern w:val="0"/>
                <w:szCs w:val="21"/>
              </w:rPr>
            </w:pPr>
            <w:r w:rsidRPr="009572F3">
              <w:rPr>
                <w:rFonts w:hint="eastAsia"/>
                <w:color w:val="000000" w:themeColor="text1"/>
                <w:kern w:val="0"/>
                <w:szCs w:val="21"/>
              </w:rPr>
              <w:t>1</w:t>
            </w:r>
            <w:r w:rsidRPr="009572F3">
              <w:rPr>
                <w:rFonts w:hint="eastAsia"/>
                <w:color w:val="000000" w:themeColor="text1"/>
                <w:kern w:val="0"/>
                <w:szCs w:val="21"/>
              </w:rPr>
              <w:t>、</w:t>
            </w:r>
            <w:r w:rsidRPr="009572F3">
              <w:rPr>
                <w:rFonts w:hint="eastAsia"/>
                <w:color w:val="000000" w:themeColor="text1"/>
                <w:kern w:val="0"/>
                <w:szCs w:val="21"/>
              </w:rPr>
              <w:t>2</w:t>
            </w:r>
            <w:r w:rsidRPr="009572F3">
              <w:rPr>
                <w:rFonts w:hint="eastAsia"/>
                <w:color w:val="000000" w:themeColor="text1"/>
                <w:kern w:val="0"/>
                <w:szCs w:val="21"/>
              </w:rPr>
              <w:t>、</w:t>
            </w:r>
            <w:r w:rsidRPr="009572F3">
              <w:rPr>
                <w:rFonts w:hint="eastAsia"/>
                <w:color w:val="000000" w:themeColor="text1"/>
                <w:kern w:val="0"/>
                <w:szCs w:val="21"/>
              </w:rPr>
              <w:t>3</w:t>
            </w:r>
          </w:p>
        </w:tc>
      </w:tr>
      <w:tr w:rsidR="00CB3340" w14:paraId="4F4A9365" w14:textId="77777777" w:rsidTr="00606432">
        <w:trPr>
          <w:trHeight w:val="103"/>
          <w:jc w:val="center"/>
        </w:trPr>
        <w:tc>
          <w:tcPr>
            <w:tcW w:w="703" w:type="dxa"/>
            <w:vMerge/>
            <w:vAlign w:val="center"/>
          </w:tcPr>
          <w:p w14:paraId="0B6C046B" w14:textId="77777777" w:rsidR="00CB3340" w:rsidRDefault="00CB3340" w:rsidP="00A72211">
            <w:pPr>
              <w:adjustRightInd w:val="0"/>
              <w:snapToGrid w:val="0"/>
              <w:spacing w:line="360" w:lineRule="auto"/>
              <w:jc w:val="center"/>
              <w:rPr>
                <w:color w:val="000000" w:themeColor="text1"/>
                <w:kern w:val="0"/>
                <w:sz w:val="20"/>
                <w:szCs w:val="21"/>
              </w:rPr>
            </w:pPr>
          </w:p>
        </w:tc>
        <w:tc>
          <w:tcPr>
            <w:tcW w:w="1843" w:type="dxa"/>
            <w:vMerge/>
            <w:vAlign w:val="center"/>
          </w:tcPr>
          <w:p w14:paraId="49F224E2" w14:textId="77777777" w:rsidR="00CB3340" w:rsidRDefault="00CB3340" w:rsidP="00A72211">
            <w:pPr>
              <w:adjustRightInd w:val="0"/>
              <w:snapToGrid w:val="0"/>
              <w:spacing w:line="360" w:lineRule="auto"/>
              <w:jc w:val="center"/>
              <w:rPr>
                <w:color w:val="000000" w:themeColor="text1"/>
                <w:kern w:val="0"/>
                <w:szCs w:val="21"/>
              </w:rPr>
            </w:pPr>
          </w:p>
        </w:tc>
        <w:tc>
          <w:tcPr>
            <w:tcW w:w="1417" w:type="dxa"/>
            <w:vMerge/>
            <w:vAlign w:val="center"/>
          </w:tcPr>
          <w:p w14:paraId="697DCBCA" w14:textId="77777777" w:rsidR="00CB3340" w:rsidRDefault="00CB3340" w:rsidP="00A72211">
            <w:pPr>
              <w:snapToGrid w:val="0"/>
              <w:spacing w:line="360" w:lineRule="auto"/>
              <w:jc w:val="center"/>
              <w:rPr>
                <w:color w:val="000000"/>
                <w:szCs w:val="21"/>
              </w:rPr>
            </w:pPr>
          </w:p>
        </w:tc>
        <w:tc>
          <w:tcPr>
            <w:tcW w:w="5535" w:type="dxa"/>
            <w:vAlign w:val="center"/>
          </w:tcPr>
          <w:p w14:paraId="19FFEE7C" w14:textId="224F7BA7" w:rsidR="00CB3340" w:rsidRDefault="00A51C64" w:rsidP="00C8497E">
            <w:pPr>
              <w:adjustRightInd w:val="0"/>
              <w:snapToGrid w:val="0"/>
              <w:spacing w:line="360" w:lineRule="auto"/>
              <w:jc w:val="left"/>
              <w:rPr>
                <w:color w:val="000000" w:themeColor="text1"/>
                <w:kern w:val="0"/>
                <w:szCs w:val="21"/>
              </w:rPr>
            </w:pPr>
            <w:r>
              <w:rPr>
                <w:rFonts w:hint="eastAsia"/>
                <w:color w:val="000000" w:themeColor="text1"/>
                <w:kern w:val="0"/>
                <w:szCs w:val="21"/>
              </w:rPr>
              <w:t>具备危机意识，提高危机防范和处置能力，能够针对可能</w:t>
            </w:r>
            <w:r>
              <w:rPr>
                <w:rFonts w:hint="eastAsia"/>
                <w:color w:val="000000" w:themeColor="text1"/>
                <w:kern w:val="0"/>
                <w:szCs w:val="21"/>
              </w:rPr>
              <w:lastRenderedPageBreak/>
              <w:t>发生的常见危机设计预案</w:t>
            </w:r>
          </w:p>
        </w:tc>
        <w:tc>
          <w:tcPr>
            <w:tcW w:w="850" w:type="dxa"/>
            <w:vMerge/>
            <w:vAlign w:val="center"/>
          </w:tcPr>
          <w:p w14:paraId="0A6CC652" w14:textId="77777777" w:rsidR="00CB3340" w:rsidRDefault="00CB3340" w:rsidP="00A72211">
            <w:pPr>
              <w:adjustRightInd w:val="0"/>
              <w:snapToGrid w:val="0"/>
              <w:spacing w:line="360" w:lineRule="auto"/>
              <w:jc w:val="center"/>
              <w:rPr>
                <w:color w:val="000000" w:themeColor="text1"/>
                <w:kern w:val="0"/>
                <w:szCs w:val="21"/>
              </w:rPr>
            </w:pPr>
          </w:p>
        </w:tc>
        <w:tc>
          <w:tcPr>
            <w:tcW w:w="969" w:type="dxa"/>
            <w:vMerge/>
            <w:vAlign w:val="center"/>
          </w:tcPr>
          <w:p w14:paraId="0A00DEE8" w14:textId="77777777" w:rsidR="00CB3340" w:rsidRDefault="00CB3340" w:rsidP="00A72211">
            <w:pPr>
              <w:adjustRightInd w:val="0"/>
              <w:snapToGrid w:val="0"/>
              <w:jc w:val="center"/>
              <w:rPr>
                <w:color w:val="000000" w:themeColor="text1"/>
                <w:kern w:val="0"/>
                <w:szCs w:val="21"/>
              </w:rPr>
            </w:pPr>
          </w:p>
        </w:tc>
        <w:tc>
          <w:tcPr>
            <w:tcW w:w="690" w:type="dxa"/>
            <w:vMerge/>
            <w:vAlign w:val="center"/>
          </w:tcPr>
          <w:p w14:paraId="5E7416B6" w14:textId="77777777" w:rsidR="00CB3340" w:rsidRDefault="00CB3340" w:rsidP="00A72211">
            <w:pPr>
              <w:adjustRightInd w:val="0"/>
              <w:snapToGrid w:val="0"/>
              <w:jc w:val="center"/>
              <w:rPr>
                <w:color w:val="000000" w:themeColor="text1"/>
                <w:kern w:val="0"/>
                <w:szCs w:val="21"/>
              </w:rPr>
            </w:pPr>
          </w:p>
        </w:tc>
        <w:tc>
          <w:tcPr>
            <w:tcW w:w="848" w:type="dxa"/>
            <w:vMerge/>
            <w:vAlign w:val="center"/>
          </w:tcPr>
          <w:p w14:paraId="2698394F" w14:textId="77777777" w:rsidR="00CB3340" w:rsidRDefault="00CB3340" w:rsidP="00A72211">
            <w:pPr>
              <w:adjustRightInd w:val="0"/>
              <w:snapToGrid w:val="0"/>
              <w:jc w:val="center"/>
              <w:rPr>
                <w:color w:val="000000" w:themeColor="text1"/>
                <w:kern w:val="0"/>
                <w:szCs w:val="21"/>
              </w:rPr>
            </w:pPr>
          </w:p>
        </w:tc>
        <w:tc>
          <w:tcPr>
            <w:tcW w:w="1179" w:type="dxa"/>
            <w:vMerge/>
            <w:vAlign w:val="center"/>
          </w:tcPr>
          <w:p w14:paraId="38DB4279" w14:textId="77777777" w:rsidR="00CB3340" w:rsidRDefault="00CB3340" w:rsidP="00A72211">
            <w:pPr>
              <w:adjustRightInd w:val="0"/>
              <w:snapToGrid w:val="0"/>
              <w:jc w:val="center"/>
              <w:rPr>
                <w:color w:val="000000" w:themeColor="text1"/>
                <w:kern w:val="0"/>
                <w:szCs w:val="21"/>
              </w:rPr>
            </w:pPr>
          </w:p>
        </w:tc>
        <w:tc>
          <w:tcPr>
            <w:tcW w:w="807" w:type="dxa"/>
            <w:vMerge/>
            <w:vAlign w:val="center"/>
          </w:tcPr>
          <w:p w14:paraId="4E91ED54" w14:textId="77777777" w:rsidR="00CB3340" w:rsidRDefault="00CB3340" w:rsidP="00A72211">
            <w:pPr>
              <w:adjustRightInd w:val="0"/>
              <w:snapToGrid w:val="0"/>
              <w:spacing w:line="360" w:lineRule="auto"/>
              <w:jc w:val="center"/>
              <w:rPr>
                <w:color w:val="000000" w:themeColor="text1"/>
                <w:kern w:val="0"/>
                <w:szCs w:val="21"/>
              </w:rPr>
            </w:pPr>
          </w:p>
        </w:tc>
      </w:tr>
      <w:tr w:rsidR="000173C2" w14:paraId="00460DDC" w14:textId="77777777" w:rsidTr="00606432">
        <w:trPr>
          <w:trHeight w:val="208"/>
          <w:jc w:val="center"/>
        </w:trPr>
        <w:tc>
          <w:tcPr>
            <w:tcW w:w="703" w:type="dxa"/>
            <w:vMerge w:val="restart"/>
            <w:vAlign w:val="center"/>
          </w:tcPr>
          <w:p w14:paraId="63C70D8A" w14:textId="2C181685" w:rsidR="000173C2" w:rsidRDefault="000173C2" w:rsidP="00A72211">
            <w:pPr>
              <w:adjustRightInd w:val="0"/>
              <w:snapToGrid w:val="0"/>
              <w:spacing w:line="360" w:lineRule="auto"/>
              <w:jc w:val="center"/>
              <w:rPr>
                <w:color w:val="000000" w:themeColor="text1"/>
                <w:kern w:val="0"/>
                <w:sz w:val="20"/>
                <w:szCs w:val="21"/>
              </w:rPr>
            </w:pPr>
            <w:r>
              <w:rPr>
                <w:rFonts w:hint="eastAsia"/>
                <w:color w:val="000000" w:themeColor="text1"/>
                <w:kern w:val="0"/>
                <w:sz w:val="20"/>
                <w:szCs w:val="21"/>
              </w:rPr>
              <w:lastRenderedPageBreak/>
              <w:t>9</w:t>
            </w:r>
          </w:p>
        </w:tc>
        <w:tc>
          <w:tcPr>
            <w:tcW w:w="1843" w:type="dxa"/>
            <w:vMerge w:val="restart"/>
            <w:vAlign w:val="center"/>
          </w:tcPr>
          <w:p w14:paraId="665F6430" w14:textId="2265DA24" w:rsidR="000173C2" w:rsidRDefault="000173C2" w:rsidP="00A72211">
            <w:pPr>
              <w:adjustRightInd w:val="0"/>
              <w:snapToGrid w:val="0"/>
              <w:spacing w:line="360" w:lineRule="auto"/>
              <w:jc w:val="center"/>
              <w:rPr>
                <w:color w:val="000000" w:themeColor="text1"/>
                <w:kern w:val="0"/>
                <w:szCs w:val="21"/>
              </w:rPr>
            </w:pPr>
            <w:r>
              <w:rPr>
                <w:rFonts w:hint="eastAsia"/>
                <w:color w:val="000000" w:themeColor="text1"/>
                <w:kern w:val="0"/>
                <w:szCs w:val="21"/>
              </w:rPr>
              <w:t>实验</w:t>
            </w:r>
            <w:r>
              <w:rPr>
                <w:rFonts w:hint="eastAsia"/>
                <w:color w:val="000000" w:themeColor="text1"/>
                <w:kern w:val="0"/>
                <w:szCs w:val="21"/>
              </w:rPr>
              <w:t>9</w:t>
            </w:r>
            <w:r>
              <w:rPr>
                <w:rFonts w:hint="eastAsia"/>
                <w:color w:val="000000" w:themeColor="text1"/>
                <w:kern w:val="0"/>
                <w:szCs w:val="21"/>
              </w:rPr>
              <w:t>：</w:t>
            </w:r>
            <w:r w:rsidRPr="000173C2">
              <w:rPr>
                <w:rFonts w:hint="eastAsia"/>
                <w:color w:val="000000" w:themeColor="text1"/>
                <w:kern w:val="0"/>
                <w:szCs w:val="21"/>
              </w:rPr>
              <w:t>财政收入与支出结构分析实验</w:t>
            </w:r>
          </w:p>
        </w:tc>
        <w:tc>
          <w:tcPr>
            <w:tcW w:w="1417" w:type="dxa"/>
            <w:vMerge w:val="restart"/>
            <w:vAlign w:val="center"/>
          </w:tcPr>
          <w:p w14:paraId="78121DF2" w14:textId="77777777" w:rsidR="006A42BC" w:rsidRDefault="006A42BC" w:rsidP="006A42BC">
            <w:pPr>
              <w:snapToGrid w:val="0"/>
              <w:spacing w:line="360" w:lineRule="auto"/>
              <w:jc w:val="center"/>
              <w:rPr>
                <w:color w:val="000000"/>
                <w:szCs w:val="21"/>
              </w:rPr>
            </w:pPr>
            <w:r>
              <w:rPr>
                <w:rFonts w:hint="eastAsia"/>
                <w:color w:val="000000"/>
                <w:szCs w:val="21"/>
              </w:rPr>
              <w:t>实验教材</w:t>
            </w:r>
          </w:p>
          <w:p w14:paraId="74936558" w14:textId="6A13CA44" w:rsidR="000173C2" w:rsidRDefault="006A42BC" w:rsidP="006A42BC">
            <w:pPr>
              <w:snapToGrid w:val="0"/>
              <w:spacing w:line="360" w:lineRule="auto"/>
              <w:jc w:val="center"/>
              <w:rPr>
                <w:color w:val="000000"/>
                <w:szCs w:val="21"/>
              </w:rPr>
            </w:pPr>
            <w:r>
              <w:rPr>
                <w:rFonts w:hint="eastAsia"/>
                <w:color w:val="000000"/>
                <w:szCs w:val="21"/>
              </w:rPr>
              <w:t>仿真软件</w:t>
            </w:r>
          </w:p>
        </w:tc>
        <w:tc>
          <w:tcPr>
            <w:tcW w:w="5535" w:type="dxa"/>
            <w:vAlign w:val="center"/>
          </w:tcPr>
          <w:p w14:paraId="55A3CDFD" w14:textId="58F268A0" w:rsidR="000173C2" w:rsidRDefault="000C3D73" w:rsidP="00C8497E">
            <w:pPr>
              <w:adjustRightInd w:val="0"/>
              <w:snapToGrid w:val="0"/>
              <w:spacing w:line="360" w:lineRule="auto"/>
              <w:jc w:val="left"/>
              <w:rPr>
                <w:color w:val="000000" w:themeColor="text1"/>
                <w:kern w:val="0"/>
                <w:szCs w:val="21"/>
              </w:rPr>
            </w:pPr>
            <w:r>
              <w:rPr>
                <w:rFonts w:hint="eastAsia"/>
                <w:color w:val="000000" w:themeColor="text1"/>
                <w:kern w:val="0"/>
                <w:szCs w:val="21"/>
              </w:rPr>
              <w:t>能够辨认和归纳年度财政收入和支出项目</w:t>
            </w:r>
          </w:p>
        </w:tc>
        <w:tc>
          <w:tcPr>
            <w:tcW w:w="850" w:type="dxa"/>
            <w:vMerge w:val="restart"/>
            <w:vAlign w:val="center"/>
          </w:tcPr>
          <w:p w14:paraId="082247D8" w14:textId="08CAAA1F" w:rsidR="000173C2" w:rsidRDefault="006A42BC" w:rsidP="00A72211">
            <w:pPr>
              <w:adjustRightInd w:val="0"/>
              <w:snapToGrid w:val="0"/>
              <w:spacing w:line="360" w:lineRule="auto"/>
              <w:jc w:val="center"/>
              <w:rPr>
                <w:color w:val="000000" w:themeColor="text1"/>
                <w:kern w:val="0"/>
                <w:szCs w:val="21"/>
              </w:rPr>
            </w:pPr>
            <w:r>
              <w:rPr>
                <w:color w:val="000000" w:themeColor="text1"/>
                <w:kern w:val="0"/>
                <w:szCs w:val="21"/>
              </w:rPr>
              <w:t>1</w:t>
            </w:r>
          </w:p>
        </w:tc>
        <w:tc>
          <w:tcPr>
            <w:tcW w:w="969" w:type="dxa"/>
            <w:vMerge w:val="restart"/>
            <w:vAlign w:val="center"/>
          </w:tcPr>
          <w:p w14:paraId="262AD049" w14:textId="5841A9AC" w:rsidR="000173C2" w:rsidRDefault="001005AD" w:rsidP="00A72211">
            <w:pPr>
              <w:adjustRightInd w:val="0"/>
              <w:snapToGrid w:val="0"/>
              <w:jc w:val="center"/>
              <w:rPr>
                <w:color w:val="000000" w:themeColor="text1"/>
                <w:kern w:val="0"/>
                <w:szCs w:val="21"/>
              </w:rPr>
            </w:pPr>
            <w:r>
              <w:rPr>
                <w:rFonts w:hint="eastAsia"/>
                <w:color w:val="000000" w:themeColor="text1"/>
                <w:kern w:val="0"/>
                <w:szCs w:val="21"/>
              </w:rPr>
              <w:t>综合性</w:t>
            </w:r>
          </w:p>
        </w:tc>
        <w:tc>
          <w:tcPr>
            <w:tcW w:w="690" w:type="dxa"/>
            <w:vMerge w:val="restart"/>
            <w:vAlign w:val="center"/>
          </w:tcPr>
          <w:p w14:paraId="53853771" w14:textId="084F4F9D" w:rsidR="000173C2" w:rsidRDefault="001005AD" w:rsidP="00A72211">
            <w:pPr>
              <w:adjustRightInd w:val="0"/>
              <w:snapToGrid w:val="0"/>
              <w:jc w:val="center"/>
              <w:rPr>
                <w:color w:val="000000" w:themeColor="text1"/>
                <w:kern w:val="0"/>
                <w:szCs w:val="21"/>
              </w:rPr>
            </w:pPr>
            <w:r>
              <w:rPr>
                <w:rFonts w:hint="eastAsia"/>
                <w:color w:val="000000" w:themeColor="text1"/>
                <w:kern w:val="0"/>
                <w:szCs w:val="21"/>
              </w:rPr>
              <w:t>必做</w:t>
            </w:r>
          </w:p>
        </w:tc>
        <w:tc>
          <w:tcPr>
            <w:tcW w:w="848" w:type="dxa"/>
            <w:vMerge w:val="restart"/>
            <w:vAlign w:val="center"/>
          </w:tcPr>
          <w:p w14:paraId="38ACC95C" w14:textId="7F56B446" w:rsidR="000173C2" w:rsidRDefault="001005AD" w:rsidP="00A72211">
            <w:pPr>
              <w:adjustRightInd w:val="0"/>
              <w:snapToGrid w:val="0"/>
              <w:jc w:val="center"/>
              <w:rPr>
                <w:color w:val="000000" w:themeColor="text1"/>
                <w:kern w:val="0"/>
                <w:szCs w:val="21"/>
              </w:rPr>
            </w:pPr>
            <w:r>
              <w:rPr>
                <w:color w:val="000000" w:themeColor="text1"/>
                <w:kern w:val="0"/>
                <w:szCs w:val="21"/>
              </w:rPr>
              <w:t>3</w:t>
            </w:r>
            <w:r>
              <w:rPr>
                <w:rFonts w:hint="eastAsia"/>
                <w:color w:val="000000" w:themeColor="text1"/>
                <w:kern w:val="0"/>
                <w:szCs w:val="21"/>
              </w:rPr>
              <w:t>—</w:t>
            </w:r>
            <w:r>
              <w:rPr>
                <w:color w:val="000000" w:themeColor="text1"/>
                <w:kern w:val="0"/>
                <w:szCs w:val="21"/>
              </w:rPr>
              <w:t>4</w:t>
            </w:r>
          </w:p>
        </w:tc>
        <w:tc>
          <w:tcPr>
            <w:tcW w:w="1179" w:type="dxa"/>
            <w:vMerge w:val="restart"/>
            <w:vAlign w:val="center"/>
          </w:tcPr>
          <w:p w14:paraId="09094955" w14:textId="77777777" w:rsidR="006A42BC" w:rsidRDefault="006A42BC" w:rsidP="006A42BC">
            <w:pPr>
              <w:adjustRightInd w:val="0"/>
              <w:snapToGrid w:val="0"/>
              <w:jc w:val="center"/>
              <w:rPr>
                <w:color w:val="000000" w:themeColor="text1"/>
                <w:kern w:val="0"/>
                <w:szCs w:val="21"/>
              </w:rPr>
            </w:pPr>
            <w:r>
              <w:rPr>
                <w:rFonts w:hint="eastAsia"/>
                <w:color w:val="000000" w:themeColor="text1"/>
                <w:kern w:val="0"/>
                <w:szCs w:val="21"/>
              </w:rPr>
              <w:t>小组讨论</w:t>
            </w:r>
          </w:p>
          <w:p w14:paraId="444F023E" w14:textId="77777777" w:rsidR="006A42BC" w:rsidRDefault="006A42BC" w:rsidP="006A42BC">
            <w:pPr>
              <w:adjustRightInd w:val="0"/>
              <w:snapToGrid w:val="0"/>
              <w:jc w:val="center"/>
              <w:rPr>
                <w:color w:val="000000" w:themeColor="text1"/>
                <w:kern w:val="0"/>
                <w:szCs w:val="21"/>
              </w:rPr>
            </w:pPr>
            <w:r w:rsidRPr="006A42BC">
              <w:rPr>
                <w:rFonts w:hint="eastAsia"/>
                <w:color w:val="000000" w:themeColor="text1"/>
                <w:kern w:val="0"/>
                <w:szCs w:val="21"/>
              </w:rPr>
              <w:t>实验指导</w:t>
            </w:r>
          </w:p>
          <w:p w14:paraId="57B5AA0F" w14:textId="2615DF7D" w:rsidR="000173C2" w:rsidRDefault="006A42BC" w:rsidP="006A42BC">
            <w:pPr>
              <w:adjustRightInd w:val="0"/>
              <w:snapToGrid w:val="0"/>
              <w:jc w:val="center"/>
              <w:rPr>
                <w:color w:val="000000" w:themeColor="text1"/>
                <w:kern w:val="0"/>
                <w:szCs w:val="21"/>
              </w:rPr>
            </w:pPr>
            <w:r>
              <w:rPr>
                <w:rFonts w:hint="eastAsia"/>
                <w:color w:val="000000" w:themeColor="text1"/>
                <w:kern w:val="0"/>
                <w:szCs w:val="21"/>
              </w:rPr>
              <w:t>实验操作</w:t>
            </w:r>
          </w:p>
        </w:tc>
        <w:tc>
          <w:tcPr>
            <w:tcW w:w="807" w:type="dxa"/>
            <w:vMerge w:val="restart"/>
            <w:vAlign w:val="center"/>
          </w:tcPr>
          <w:p w14:paraId="6F49E0E8" w14:textId="77777777" w:rsidR="000173C2" w:rsidRDefault="000173C2" w:rsidP="00A72211">
            <w:pPr>
              <w:adjustRightInd w:val="0"/>
              <w:snapToGrid w:val="0"/>
              <w:spacing w:line="360" w:lineRule="auto"/>
              <w:jc w:val="center"/>
              <w:rPr>
                <w:color w:val="000000" w:themeColor="text1"/>
                <w:kern w:val="0"/>
                <w:szCs w:val="21"/>
              </w:rPr>
            </w:pPr>
          </w:p>
        </w:tc>
      </w:tr>
      <w:tr w:rsidR="000173C2" w14:paraId="29414FC1" w14:textId="77777777" w:rsidTr="00606432">
        <w:trPr>
          <w:trHeight w:val="207"/>
          <w:jc w:val="center"/>
        </w:trPr>
        <w:tc>
          <w:tcPr>
            <w:tcW w:w="703" w:type="dxa"/>
            <w:vMerge/>
            <w:vAlign w:val="center"/>
          </w:tcPr>
          <w:p w14:paraId="47B8C00A" w14:textId="77777777" w:rsidR="000173C2" w:rsidRDefault="000173C2" w:rsidP="00A72211">
            <w:pPr>
              <w:adjustRightInd w:val="0"/>
              <w:snapToGrid w:val="0"/>
              <w:spacing w:line="360" w:lineRule="auto"/>
              <w:jc w:val="center"/>
              <w:rPr>
                <w:color w:val="000000" w:themeColor="text1"/>
                <w:kern w:val="0"/>
                <w:sz w:val="20"/>
                <w:szCs w:val="21"/>
              </w:rPr>
            </w:pPr>
          </w:p>
        </w:tc>
        <w:tc>
          <w:tcPr>
            <w:tcW w:w="1843" w:type="dxa"/>
            <w:vMerge/>
            <w:vAlign w:val="center"/>
          </w:tcPr>
          <w:p w14:paraId="15AC13A1" w14:textId="77777777" w:rsidR="000173C2" w:rsidRDefault="000173C2" w:rsidP="00A72211">
            <w:pPr>
              <w:adjustRightInd w:val="0"/>
              <w:snapToGrid w:val="0"/>
              <w:spacing w:line="360" w:lineRule="auto"/>
              <w:jc w:val="center"/>
              <w:rPr>
                <w:color w:val="000000" w:themeColor="text1"/>
                <w:kern w:val="0"/>
                <w:szCs w:val="21"/>
              </w:rPr>
            </w:pPr>
          </w:p>
        </w:tc>
        <w:tc>
          <w:tcPr>
            <w:tcW w:w="1417" w:type="dxa"/>
            <w:vMerge/>
            <w:vAlign w:val="center"/>
          </w:tcPr>
          <w:p w14:paraId="0579D2B8" w14:textId="77777777" w:rsidR="000173C2" w:rsidRDefault="000173C2" w:rsidP="00A72211">
            <w:pPr>
              <w:snapToGrid w:val="0"/>
              <w:spacing w:line="360" w:lineRule="auto"/>
              <w:jc w:val="center"/>
              <w:rPr>
                <w:color w:val="000000"/>
                <w:szCs w:val="21"/>
              </w:rPr>
            </w:pPr>
          </w:p>
        </w:tc>
        <w:tc>
          <w:tcPr>
            <w:tcW w:w="5535" w:type="dxa"/>
            <w:vAlign w:val="center"/>
          </w:tcPr>
          <w:p w14:paraId="2D959E68" w14:textId="59822832" w:rsidR="000173C2" w:rsidRDefault="000C3D73" w:rsidP="00C8497E">
            <w:pPr>
              <w:adjustRightInd w:val="0"/>
              <w:snapToGrid w:val="0"/>
              <w:spacing w:line="360" w:lineRule="auto"/>
              <w:jc w:val="left"/>
              <w:rPr>
                <w:color w:val="000000" w:themeColor="text1"/>
                <w:kern w:val="0"/>
                <w:szCs w:val="21"/>
              </w:rPr>
            </w:pPr>
            <w:r>
              <w:rPr>
                <w:rFonts w:hint="eastAsia"/>
                <w:color w:val="000000" w:themeColor="text1"/>
                <w:kern w:val="0"/>
                <w:szCs w:val="21"/>
              </w:rPr>
              <w:t>能够判断和解释年度财政收支的成败得失，总结经验教训，分析原因</w:t>
            </w:r>
          </w:p>
        </w:tc>
        <w:tc>
          <w:tcPr>
            <w:tcW w:w="850" w:type="dxa"/>
            <w:vMerge/>
            <w:vAlign w:val="center"/>
          </w:tcPr>
          <w:p w14:paraId="5FEAD325" w14:textId="77777777" w:rsidR="000173C2" w:rsidRDefault="000173C2" w:rsidP="00A72211">
            <w:pPr>
              <w:adjustRightInd w:val="0"/>
              <w:snapToGrid w:val="0"/>
              <w:spacing w:line="360" w:lineRule="auto"/>
              <w:jc w:val="center"/>
              <w:rPr>
                <w:color w:val="000000" w:themeColor="text1"/>
                <w:kern w:val="0"/>
                <w:szCs w:val="21"/>
              </w:rPr>
            </w:pPr>
          </w:p>
        </w:tc>
        <w:tc>
          <w:tcPr>
            <w:tcW w:w="969" w:type="dxa"/>
            <w:vMerge/>
            <w:vAlign w:val="center"/>
          </w:tcPr>
          <w:p w14:paraId="4EB32AB3" w14:textId="77777777" w:rsidR="000173C2" w:rsidRDefault="000173C2" w:rsidP="00A72211">
            <w:pPr>
              <w:adjustRightInd w:val="0"/>
              <w:snapToGrid w:val="0"/>
              <w:jc w:val="center"/>
              <w:rPr>
                <w:color w:val="000000" w:themeColor="text1"/>
                <w:kern w:val="0"/>
                <w:szCs w:val="21"/>
              </w:rPr>
            </w:pPr>
          </w:p>
        </w:tc>
        <w:tc>
          <w:tcPr>
            <w:tcW w:w="690" w:type="dxa"/>
            <w:vMerge/>
            <w:vAlign w:val="center"/>
          </w:tcPr>
          <w:p w14:paraId="4A7A0352" w14:textId="77777777" w:rsidR="000173C2" w:rsidRDefault="000173C2" w:rsidP="00A72211">
            <w:pPr>
              <w:adjustRightInd w:val="0"/>
              <w:snapToGrid w:val="0"/>
              <w:jc w:val="center"/>
              <w:rPr>
                <w:color w:val="000000" w:themeColor="text1"/>
                <w:kern w:val="0"/>
                <w:szCs w:val="21"/>
              </w:rPr>
            </w:pPr>
          </w:p>
        </w:tc>
        <w:tc>
          <w:tcPr>
            <w:tcW w:w="848" w:type="dxa"/>
            <w:vMerge/>
            <w:vAlign w:val="center"/>
          </w:tcPr>
          <w:p w14:paraId="45DE4904" w14:textId="77777777" w:rsidR="000173C2" w:rsidRDefault="000173C2" w:rsidP="00A72211">
            <w:pPr>
              <w:adjustRightInd w:val="0"/>
              <w:snapToGrid w:val="0"/>
              <w:jc w:val="center"/>
              <w:rPr>
                <w:color w:val="000000" w:themeColor="text1"/>
                <w:kern w:val="0"/>
                <w:szCs w:val="21"/>
              </w:rPr>
            </w:pPr>
          </w:p>
        </w:tc>
        <w:tc>
          <w:tcPr>
            <w:tcW w:w="1179" w:type="dxa"/>
            <w:vMerge/>
            <w:vAlign w:val="center"/>
          </w:tcPr>
          <w:p w14:paraId="7BA3EB54" w14:textId="77777777" w:rsidR="000173C2" w:rsidRDefault="000173C2" w:rsidP="00A72211">
            <w:pPr>
              <w:adjustRightInd w:val="0"/>
              <w:snapToGrid w:val="0"/>
              <w:jc w:val="center"/>
              <w:rPr>
                <w:color w:val="000000" w:themeColor="text1"/>
                <w:kern w:val="0"/>
                <w:szCs w:val="21"/>
              </w:rPr>
            </w:pPr>
          </w:p>
        </w:tc>
        <w:tc>
          <w:tcPr>
            <w:tcW w:w="807" w:type="dxa"/>
            <w:vMerge/>
            <w:vAlign w:val="center"/>
          </w:tcPr>
          <w:p w14:paraId="5A87DD4A" w14:textId="77777777" w:rsidR="000173C2" w:rsidRDefault="000173C2" w:rsidP="00A72211">
            <w:pPr>
              <w:adjustRightInd w:val="0"/>
              <w:snapToGrid w:val="0"/>
              <w:spacing w:line="360" w:lineRule="auto"/>
              <w:jc w:val="center"/>
              <w:rPr>
                <w:color w:val="000000" w:themeColor="text1"/>
                <w:kern w:val="0"/>
                <w:szCs w:val="21"/>
              </w:rPr>
            </w:pPr>
          </w:p>
        </w:tc>
      </w:tr>
      <w:tr w:rsidR="000173C2" w14:paraId="3F44D9C6" w14:textId="77777777" w:rsidTr="00606432">
        <w:trPr>
          <w:trHeight w:val="207"/>
          <w:jc w:val="center"/>
        </w:trPr>
        <w:tc>
          <w:tcPr>
            <w:tcW w:w="703" w:type="dxa"/>
            <w:vMerge/>
            <w:vAlign w:val="center"/>
          </w:tcPr>
          <w:p w14:paraId="499D59DB" w14:textId="77777777" w:rsidR="000173C2" w:rsidRDefault="000173C2" w:rsidP="00A72211">
            <w:pPr>
              <w:adjustRightInd w:val="0"/>
              <w:snapToGrid w:val="0"/>
              <w:spacing w:line="360" w:lineRule="auto"/>
              <w:jc w:val="center"/>
              <w:rPr>
                <w:color w:val="000000" w:themeColor="text1"/>
                <w:kern w:val="0"/>
                <w:sz w:val="20"/>
                <w:szCs w:val="21"/>
              </w:rPr>
            </w:pPr>
          </w:p>
        </w:tc>
        <w:tc>
          <w:tcPr>
            <w:tcW w:w="1843" w:type="dxa"/>
            <w:vMerge/>
            <w:vAlign w:val="center"/>
          </w:tcPr>
          <w:p w14:paraId="348D0FFC" w14:textId="77777777" w:rsidR="000173C2" w:rsidRDefault="000173C2" w:rsidP="00A72211">
            <w:pPr>
              <w:adjustRightInd w:val="0"/>
              <w:snapToGrid w:val="0"/>
              <w:spacing w:line="360" w:lineRule="auto"/>
              <w:jc w:val="center"/>
              <w:rPr>
                <w:color w:val="000000" w:themeColor="text1"/>
                <w:kern w:val="0"/>
                <w:szCs w:val="21"/>
              </w:rPr>
            </w:pPr>
          </w:p>
        </w:tc>
        <w:tc>
          <w:tcPr>
            <w:tcW w:w="1417" w:type="dxa"/>
            <w:vMerge/>
            <w:vAlign w:val="center"/>
          </w:tcPr>
          <w:p w14:paraId="22AAFFD4" w14:textId="77777777" w:rsidR="000173C2" w:rsidRDefault="000173C2" w:rsidP="00A72211">
            <w:pPr>
              <w:snapToGrid w:val="0"/>
              <w:spacing w:line="360" w:lineRule="auto"/>
              <w:jc w:val="center"/>
              <w:rPr>
                <w:color w:val="000000"/>
                <w:szCs w:val="21"/>
              </w:rPr>
            </w:pPr>
          </w:p>
        </w:tc>
        <w:tc>
          <w:tcPr>
            <w:tcW w:w="5535" w:type="dxa"/>
            <w:vAlign w:val="center"/>
          </w:tcPr>
          <w:p w14:paraId="15253438" w14:textId="50CEAA9F" w:rsidR="000173C2" w:rsidRDefault="000C3D73" w:rsidP="00C8497E">
            <w:pPr>
              <w:adjustRightInd w:val="0"/>
              <w:snapToGrid w:val="0"/>
              <w:spacing w:line="360" w:lineRule="auto"/>
              <w:jc w:val="left"/>
              <w:rPr>
                <w:color w:val="000000" w:themeColor="text1"/>
                <w:kern w:val="0"/>
                <w:szCs w:val="21"/>
              </w:rPr>
            </w:pPr>
            <w:r>
              <w:rPr>
                <w:rFonts w:hint="eastAsia"/>
                <w:color w:val="000000" w:themeColor="text1"/>
                <w:kern w:val="0"/>
                <w:szCs w:val="21"/>
              </w:rPr>
              <w:t>能够在下一年度实验中吸取教训，借鉴其他小组经验，</w:t>
            </w:r>
            <w:r w:rsidR="006575F3">
              <w:rPr>
                <w:rFonts w:hint="eastAsia"/>
                <w:color w:val="000000" w:themeColor="text1"/>
                <w:kern w:val="0"/>
                <w:szCs w:val="21"/>
              </w:rPr>
              <w:t>提高财政收支的准确性、合理性</w:t>
            </w:r>
          </w:p>
        </w:tc>
        <w:tc>
          <w:tcPr>
            <w:tcW w:w="850" w:type="dxa"/>
            <w:vMerge/>
            <w:vAlign w:val="center"/>
          </w:tcPr>
          <w:p w14:paraId="4F5117C4" w14:textId="77777777" w:rsidR="000173C2" w:rsidRDefault="000173C2" w:rsidP="00A72211">
            <w:pPr>
              <w:adjustRightInd w:val="0"/>
              <w:snapToGrid w:val="0"/>
              <w:spacing w:line="360" w:lineRule="auto"/>
              <w:jc w:val="center"/>
              <w:rPr>
                <w:color w:val="000000" w:themeColor="text1"/>
                <w:kern w:val="0"/>
                <w:szCs w:val="21"/>
              </w:rPr>
            </w:pPr>
          </w:p>
        </w:tc>
        <w:tc>
          <w:tcPr>
            <w:tcW w:w="969" w:type="dxa"/>
            <w:vMerge/>
            <w:vAlign w:val="center"/>
          </w:tcPr>
          <w:p w14:paraId="7509A8B8" w14:textId="77777777" w:rsidR="000173C2" w:rsidRDefault="000173C2" w:rsidP="00A72211">
            <w:pPr>
              <w:adjustRightInd w:val="0"/>
              <w:snapToGrid w:val="0"/>
              <w:jc w:val="center"/>
              <w:rPr>
                <w:color w:val="000000" w:themeColor="text1"/>
                <w:kern w:val="0"/>
                <w:szCs w:val="21"/>
              </w:rPr>
            </w:pPr>
          </w:p>
        </w:tc>
        <w:tc>
          <w:tcPr>
            <w:tcW w:w="690" w:type="dxa"/>
            <w:vMerge/>
            <w:vAlign w:val="center"/>
          </w:tcPr>
          <w:p w14:paraId="0E9A97FA" w14:textId="77777777" w:rsidR="000173C2" w:rsidRDefault="000173C2" w:rsidP="00A72211">
            <w:pPr>
              <w:adjustRightInd w:val="0"/>
              <w:snapToGrid w:val="0"/>
              <w:jc w:val="center"/>
              <w:rPr>
                <w:color w:val="000000" w:themeColor="text1"/>
                <w:kern w:val="0"/>
                <w:szCs w:val="21"/>
              </w:rPr>
            </w:pPr>
          </w:p>
        </w:tc>
        <w:tc>
          <w:tcPr>
            <w:tcW w:w="848" w:type="dxa"/>
            <w:vMerge/>
            <w:vAlign w:val="center"/>
          </w:tcPr>
          <w:p w14:paraId="5BC5127B" w14:textId="77777777" w:rsidR="000173C2" w:rsidRDefault="000173C2" w:rsidP="00A72211">
            <w:pPr>
              <w:adjustRightInd w:val="0"/>
              <w:snapToGrid w:val="0"/>
              <w:jc w:val="center"/>
              <w:rPr>
                <w:color w:val="000000" w:themeColor="text1"/>
                <w:kern w:val="0"/>
                <w:szCs w:val="21"/>
              </w:rPr>
            </w:pPr>
          </w:p>
        </w:tc>
        <w:tc>
          <w:tcPr>
            <w:tcW w:w="1179" w:type="dxa"/>
            <w:vMerge/>
            <w:vAlign w:val="center"/>
          </w:tcPr>
          <w:p w14:paraId="3262EF85" w14:textId="77777777" w:rsidR="000173C2" w:rsidRDefault="000173C2" w:rsidP="00A72211">
            <w:pPr>
              <w:adjustRightInd w:val="0"/>
              <w:snapToGrid w:val="0"/>
              <w:jc w:val="center"/>
              <w:rPr>
                <w:color w:val="000000" w:themeColor="text1"/>
                <w:kern w:val="0"/>
                <w:szCs w:val="21"/>
              </w:rPr>
            </w:pPr>
          </w:p>
        </w:tc>
        <w:tc>
          <w:tcPr>
            <w:tcW w:w="807" w:type="dxa"/>
            <w:vMerge/>
            <w:vAlign w:val="center"/>
          </w:tcPr>
          <w:p w14:paraId="188B9E4E" w14:textId="77777777" w:rsidR="000173C2" w:rsidRDefault="000173C2" w:rsidP="00A72211">
            <w:pPr>
              <w:adjustRightInd w:val="0"/>
              <w:snapToGrid w:val="0"/>
              <w:spacing w:line="360" w:lineRule="auto"/>
              <w:jc w:val="center"/>
              <w:rPr>
                <w:color w:val="000000" w:themeColor="text1"/>
                <w:kern w:val="0"/>
                <w:szCs w:val="21"/>
              </w:rPr>
            </w:pPr>
          </w:p>
        </w:tc>
      </w:tr>
      <w:tr w:rsidR="000173C2" w14:paraId="0C9957FD" w14:textId="77777777" w:rsidTr="00606432">
        <w:trPr>
          <w:trHeight w:val="208"/>
          <w:jc w:val="center"/>
        </w:trPr>
        <w:tc>
          <w:tcPr>
            <w:tcW w:w="703" w:type="dxa"/>
            <w:vMerge w:val="restart"/>
            <w:vAlign w:val="center"/>
          </w:tcPr>
          <w:p w14:paraId="2E6E836E" w14:textId="7B48AE95" w:rsidR="000173C2" w:rsidRPr="000173C2" w:rsidRDefault="000173C2" w:rsidP="00A72211">
            <w:pPr>
              <w:adjustRightInd w:val="0"/>
              <w:snapToGrid w:val="0"/>
              <w:spacing w:line="360" w:lineRule="auto"/>
              <w:jc w:val="center"/>
              <w:rPr>
                <w:color w:val="000000" w:themeColor="text1"/>
                <w:kern w:val="0"/>
                <w:sz w:val="20"/>
                <w:szCs w:val="21"/>
              </w:rPr>
            </w:pPr>
            <w:r>
              <w:rPr>
                <w:color w:val="000000" w:themeColor="text1"/>
                <w:kern w:val="0"/>
                <w:sz w:val="20"/>
                <w:szCs w:val="21"/>
              </w:rPr>
              <w:t>10</w:t>
            </w:r>
          </w:p>
        </w:tc>
        <w:tc>
          <w:tcPr>
            <w:tcW w:w="1843" w:type="dxa"/>
            <w:vMerge w:val="restart"/>
            <w:vAlign w:val="center"/>
          </w:tcPr>
          <w:p w14:paraId="60B4DCEA" w14:textId="11387C1A" w:rsidR="000173C2" w:rsidRDefault="000173C2" w:rsidP="00A72211">
            <w:pPr>
              <w:adjustRightInd w:val="0"/>
              <w:snapToGrid w:val="0"/>
              <w:spacing w:line="360" w:lineRule="auto"/>
              <w:jc w:val="center"/>
              <w:rPr>
                <w:color w:val="000000" w:themeColor="text1"/>
                <w:kern w:val="0"/>
                <w:szCs w:val="21"/>
              </w:rPr>
            </w:pPr>
            <w:r>
              <w:rPr>
                <w:rFonts w:hint="eastAsia"/>
                <w:color w:val="000000" w:themeColor="text1"/>
                <w:kern w:val="0"/>
                <w:szCs w:val="21"/>
              </w:rPr>
              <w:t>实验</w:t>
            </w:r>
            <w:r>
              <w:rPr>
                <w:rFonts w:hint="eastAsia"/>
                <w:color w:val="000000" w:themeColor="text1"/>
                <w:kern w:val="0"/>
                <w:szCs w:val="21"/>
              </w:rPr>
              <w:t>1</w:t>
            </w:r>
            <w:r>
              <w:rPr>
                <w:color w:val="000000" w:themeColor="text1"/>
                <w:kern w:val="0"/>
                <w:szCs w:val="21"/>
              </w:rPr>
              <w:t>0</w:t>
            </w:r>
            <w:r>
              <w:rPr>
                <w:rFonts w:hint="eastAsia"/>
                <w:color w:val="000000" w:themeColor="text1"/>
                <w:kern w:val="0"/>
                <w:szCs w:val="21"/>
              </w:rPr>
              <w:t>：</w:t>
            </w:r>
            <w:r>
              <w:rPr>
                <w:rFonts w:ascii="Verdana" w:hAnsi="Verdana"/>
                <w:color w:val="656565"/>
                <w:szCs w:val="21"/>
                <w:shd w:val="clear" w:color="auto" w:fill="FFFFFF"/>
              </w:rPr>
              <w:t>绩效评估与评分</w:t>
            </w:r>
          </w:p>
        </w:tc>
        <w:tc>
          <w:tcPr>
            <w:tcW w:w="1417" w:type="dxa"/>
            <w:vMerge w:val="restart"/>
            <w:vAlign w:val="center"/>
          </w:tcPr>
          <w:p w14:paraId="14438E90" w14:textId="77777777" w:rsidR="006A42BC" w:rsidRDefault="006A42BC" w:rsidP="006A42BC">
            <w:pPr>
              <w:snapToGrid w:val="0"/>
              <w:spacing w:line="360" w:lineRule="auto"/>
              <w:jc w:val="center"/>
              <w:rPr>
                <w:color w:val="000000"/>
                <w:szCs w:val="21"/>
              </w:rPr>
            </w:pPr>
            <w:r>
              <w:rPr>
                <w:rFonts w:hint="eastAsia"/>
                <w:color w:val="000000"/>
                <w:szCs w:val="21"/>
              </w:rPr>
              <w:t>实验教材</w:t>
            </w:r>
          </w:p>
          <w:p w14:paraId="158BE191" w14:textId="7EC0E773" w:rsidR="000173C2" w:rsidRDefault="006A42BC" w:rsidP="006A42BC">
            <w:pPr>
              <w:snapToGrid w:val="0"/>
              <w:spacing w:line="360" w:lineRule="auto"/>
              <w:jc w:val="center"/>
              <w:rPr>
                <w:color w:val="000000"/>
                <w:szCs w:val="21"/>
              </w:rPr>
            </w:pPr>
            <w:r>
              <w:rPr>
                <w:rFonts w:hint="eastAsia"/>
                <w:color w:val="000000"/>
                <w:szCs w:val="21"/>
              </w:rPr>
              <w:t>仿真软件</w:t>
            </w:r>
          </w:p>
        </w:tc>
        <w:tc>
          <w:tcPr>
            <w:tcW w:w="5535" w:type="dxa"/>
            <w:vAlign w:val="center"/>
          </w:tcPr>
          <w:p w14:paraId="32592203" w14:textId="43E45299" w:rsidR="000173C2" w:rsidRDefault="000C3D73" w:rsidP="00C8497E">
            <w:pPr>
              <w:adjustRightInd w:val="0"/>
              <w:snapToGrid w:val="0"/>
              <w:spacing w:line="360" w:lineRule="auto"/>
              <w:jc w:val="left"/>
              <w:rPr>
                <w:color w:val="000000" w:themeColor="text1"/>
                <w:kern w:val="0"/>
                <w:szCs w:val="21"/>
              </w:rPr>
            </w:pPr>
            <w:r>
              <w:rPr>
                <w:rFonts w:hint="eastAsia"/>
                <w:color w:val="000000" w:themeColor="text1"/>
                <w:kern w:val="0"/>
                <w:szCs w:val="21"/>
              </w:rPr>
              <w:t>了解绩效评估指标构成及小组绩效评分结果</w:t>
            </w:r>
            <w:r w:rsidR="00736E80">
              <w:rPr>
                <w:rFonts w:hint="eastAsia"/>
                <w:color w:val="000000" w:themeColor="text1"/>
                <w:kern w:val="0"/>
                <w:szCs w:val="21"/>
              </w:rPr>
              <w:t>，坚定科学的绩效观</w:t>
            </w:r>
          </w:p>
        </w:tc>
        <w:tc>
          <w:tcPr>
            <w:tcW w:w="850" w:type="dxa"/>
            <w:vMerge w:val="restart"/>
            <w:vAlign w:val="center"/>
          </w:tcPr>
          <w:p w14:paraId="207A989F" w14:textId="5DA9730A" w:rsidR="000173C2" w:rsidRDefault="006A42BC" w:rsidP="00A72211">
            <w:pPr>
              <w:adjustRightInd w:val="0"/>
              <w:snapToGrid w:val="0"/>
              <w:spacing w:line="360" w:lineRule="auto"/>
              <w:jc w:val="center"/>
              <w:rPr>
                <w:color w:val="000000" w:themeColor="text1"/>
                <w:kern w:val="0"/>
                <w:szCs w:val="21"/>
              </w:rPr>
            </w:pPr>
            <w:r>
              <w:rPr>
                <w:color w:val="000000" w:themeColor="text1"/>
                <w:kern w:val="0"/>
                <w:szCs w:val="21"/>
              </w:rPr>
              <w:t>1</w:t>
            </w:r>
          </w:p>
        </w:tc>
        <w:tc>
          <w:tcPr>
            <w:tcW w:w="969" w:type="dxa"/>
            <w:vMerge w:val="restart"/>
            <w:vAlign w:val="center"/>
          </w:tcPr>
          <w:p w14:paraId="1A3DC2D6" w14:textId="6A172085" w:rsidR="000173C2" w:rsidRDefault="001005AD" w:rsidP="00A72211">
            <w:pPr>
              <w:adjustRightInd w:val="0"/>
              <w:snapToGrid w:val="0"/>
              <w:jc w:val="center"/>
              <w:rPr>
                <w:color w:val="000000" w:themeColor="text1"/>
                <w:kern w:val="0"/>
                <w:szCs w:val="21"/>
              </w:rPr>
            </w:pPr>
            <w:r>
              <w:rPr>
                <w:rFonts w:hint="eastAsia"/>
                <w:color w:val="000000" w:themeColor="text1"/>
                <w:kern w:val="0"/>
                <w:szCs w:val="21"/>
              </w:rPr>
              <w:t>综合性</w:t>
            </w:r>
          </w:p>
        </w:tc>
        <w:tc>
          <w:tcPr>
            <w:tcW w:w="690" w:type="dxa"/>
            <w:vMerge w:val="restart"/>
            <w:vAlign w:val="center"/>
          </w:tcPr>
          <w:p w14:paraId="4E6852A0" w14:textId="21D918D1" w:rsidR="000173C2" w:rsidRDefault="00903E22" w:rsidP="00A72211">
            <w:pPr>
              <w:adjustRightInd w:val="0"/>
              <w:snapToGrid w:val="0"/>
              <w:jc w:val="center"/>
              <w:rPr>
                <w:color w:val="000000" w:themeColor="text1"/>
                <w:kern w:val="0"/>
                <w:szCs w:val="21"/>
              </w:rPr>
            </w:pPr>
            <w:r>
              <w:rPr>
                <w:rFonts w:hint="eastAsia"/>
                <w:color w:val="000000" w:themeColor="text1"/>
                <w:kern w:val="0"/>
                <w:szCs w:val="21"/>
              </w:rPr>
              <w:t>必</w:t>
            </w:r>
            <w:r w:rsidR="001005AD">
              <w:rPr>
                <w:rFonts w:hint="eastAsia"/>
                <w:color w:val="000000" w:themeColor="text1"/>
                <w:kern w:val="0"/>
                <w:szCs w:val="21"/>
              </w:rPr>
              <w:t>做</w:t>
            </w:r>
          </w:p>
        </w:tc>
        <w:tc>
          <w:tcPr>
            <w:tcW w:w="848" w:type="dxa"/>
            <w:vMerge w:val="restart"/>
            <w:vAlign w:val="center"/>
          </w:tcPr>
          <w:p w14:paraId="13369786" w14:textId="3C4EDF3C" w:rsidR="000173C2" w:rsidRDefault="001005AD" w:rsidP="00A72211">
            <w:pPr>
              <w:adjustRightInd w:val="0"/>
              <w:snapToGrid w:val="0"/>
              <w:jc w:val="center"/>
              <w:rPr>
                <w:color w:val="000000" w:themeColor="text1"/>
                <w:kern w:val="0"/>
                <w:szCs w:val="21"/>
              </w:rPr>
            </w:pPr>
            <w:r>
              <w:rPr>
                <w:color w:val="000000" w:themeColor="text1"/>
                <w:kern w:val="0"/>
                <w:szCs w:val="21"/>
              </w:rPr>
              <w:t>3</w:t>
            </w:r>
            <w:r>
              <w:rPr>
                <w:rFonts w:hint="eastAsia"/>
                <w:color w:val="000000" w:themeColor="text1"/>
                <w:kern w:val="0"/>
                <w:szCs w:val="21"/>
              </w:rPr>
              <w:t>—</w:t>
            </w:r>
            <w:r>
              <w:rPr>
                <w:color w:val="000000" w:themeColor="text1"/>
                <w:kern w:val="0"/>
                <w:szCs w:val="21"/>
              </w:rPr>
              <w:t>4</w:t>
            </w:r>
          </w:p>
        </w:tc>
        <w:tc>
          <w:tcPr>
            <w:tcW w:w="1179" w:type="dxa"/>
            <w:vMerge w:val="restart"/>
            <w:vAlign w:val="center"/>
          </w:tcPr>
          <w:p w14:paraId="302B8585" w14:textId="77777777" w:rsidR="006A42BC" w:rsidRDefault="006A42BC" w:rsidP="006A42BC">
            <w:pPr>
              <w:adjustRightInd w:val="0"/>
              <w:snapToGrid w:val="0"/>
              <w:jc w:val="center"/>
              <w:rPr>
                <w:color w:val="000000" w:themeColor="text1"/>
                <w:kern w:val="0"/>
                <w:szCs w:val="21"/>
              </w:rPr>
            </w:pPr>
            <w:r>
              <w:rPr>
                <w:rFonts w:hint="eastAsia"/>
                <w:color w:val="000000" w:themeColor="text1"/>
                <w:kern w:val="0"/>
                <w:szCs w:val="21"/>
              </w:rPr>
              <w:t>小组讨论</w:t>
            </w:r>
          </w:p>
          <w:p w14:paraId="10AE0142" w14:textId="77777777" w:rsidR="006A42BC" w:rsidRDefault="006A42BC" w:rsidP="006A42BC">
            <w:pPr>
              <w:adjustRightInd w:val="0"/>
              <w:snapToGrid w:val="0"/>
              <w:jc w:val="center"/>
              <w:rPr>
                <w:color w:val="000000" w:themeColor="text1"/>
                <w:kern w:val="0"/>
                <w:szCs w:val="21"/>
              </w:rPr>
            </w:pPr>
            <w:r w:rsidRPr="006A42BC">
              <w:rPr>
                <w:rFonts w:hint="eastAsia"/>
                <w:color w:val="000000" w:themeColor="text1"/>
                <w:kern w:val="0"/>
                <w:szCs w:val="21"/>
              </w:rPr>
              <w:t>实验指导</w:t>
            </w:r>
          </w:p>
          <w:p w14:paraId="305FA987" w14:textId="7E72EE74" w:rsidR="000173C2" w:rsidRDefault="006A42BC" w:rsidP="006A42BC">
            <w:pPr>
              <w:adjustRightInd w:val="0"/>
              <w:snapToGrid w:val="0"/>
              <w:jc w:val="center"/>
              <w:rPr>
                <w:color w:val="000000" w:themeColor="text1"/>
                <w:kern w:val="0"/>
                <w:szCs w:val="21"/>
              </w:rPr>
            </w:pPr>
            <w:r>
              <w:rPr>
                <w:rFonts w:hint="eastAsia"/>
                <w:color w:val="000000" w:themeColor="text1"/>
                <w:kern w:val="0"/>
                <w:szCs w:val="21"/>
              </w:rPr>
              <w:t>实验操作</w:t>
            </w:r>
          </w:p>
        </w:tc>
        <w:tc>
          <w:tcPr>
            <w:tcW w:w="807" w:type="dxa"/>
            <w:vMerge w:val="restart"/>
            <w:vAlign w:val="center"/>
          </w:tcPr>
          <w:p w14:paraId="60F75C35" w14:textId="77777777" w:rsidR="000173C2" w:rsidRDefault="000173C2" w:rsidP="00A72211">
            <w:pPr>
              <w:adjustRightInd w:val="0"/>
              <w:snapToGrid w:val="0"/>
              <w:spacing w:line="360" w:lineRule="auto"/>
              <w:jc w:val="center"/>
              <w:rPr>
                <w:color w:val="000000" w:themeColor="text1"/>
                <w:kern w:val="0"/>
                <w:szCs w:val="21"/>
              </w:rPr>
            </w:pPr>
          </w:p>
        </w:tc>
      </w:tr>
      <w:tr w:rsidR="000173C2" w14:paraId="55510D81" w14:textId="77777777" w:rsidTr="00606432">
        <w:trPr>
          <w:trHeight w:val="207"/>
          <w:jc w:val="center"/>
        </w:trPr>
        <w:tc>
          <w:tcPr>
            <w:tcW w:w="703" w:type="dxa"/>
            <w:vMerge/>
            <w:vAlign w:val="center"/>
          </w:tcPr>
          <w:p w14:paraId="7782F1FC" w14:textId="77777777" w:rsidR="000173C2" w:rsidRDefault="000173C2" w:rsidP="00A72211">
            <w:pPr>
              <w:adjustRightInd w:val="0"/>
              <w:snapToGrid w:val="0"/>
              <w:spacing w:line="360" w:lineRule="auto"/>
              <w:jc w:val="center"/>
              <w:rPr>
                <w:color w:val="000000" w:themeColor="text1"/>
                <w:kern w:val="0"/>
                <w:sz w:val="20"/>
                <w:szCs w:val="21"/>
              </w:rPr>
            </w:pPr>
          </w:p>
        </w:tc>
        <w:tc>
          <w:tcPr>
            <w:tcW w:w="1843" w:type="dxa"/>
            <w:vMerge/>
            <w:vAlign w:val="center"/>
          </w:tcPr>
          <w:p w14:paraId="758A4B20" w14:textId="77777777" w:rsidR="000173C2" w:rsidRDefault="000173C2" w:rsidP="00A72211">
            <w:pPr>
              <w:adjustRightInd w:val="0"/>
              <w:snapToGrid w:val="0"/>
              <w:spacing w:line="360" w:lineRule="auto"/>
              <w:jc w:val="center"/>
              <w:rPr>
                <w:color w:val="000000" w:themeColor="text1"/>
                <w:kern w:val="0"/>
                <w:szCs w:val="21"/>
              </w:rPr>
            </w:pPr>
          </w:p>
        </w:tc>
        <w:tc>
          <w:tcPr>
            <w:tcW w:w="1417" w:type="dxa"/>
            <w:vMerge/>
            <w:vAlign w:val="center"/>
          </w:tcPr>
          <w:p w14:paraId="5571111F" w14:textId="77777777" w:rsidR="000173C2" w:rsidRDefault="000173C2" w:rsidP="00A72211">
            <w:pPr>
              <w:snapToGrid w:val="0"/>
              <w:spacing w:line="360" w:lineRule="auto"/>
              <w:jc w:val="center"/>
              <w:rPr>
                <w:color w:val="000000"/>
                <w:szCs w:val="21"/>
              </w:rPr>
            </w:pPr>
          </w:p>
        </w:tc>
        <w:tc>
          <w:tcPr>
            <w:tcW w:w="5535" w:type="dxa"/>
            <w:vAlign w:val="center"/>
          </w:tcPr>
          <w:p w14:paraId="6DAAADE6" w14:textId="23D33724" w:rsidR="000173C2" w:rsidRDefault="000C3D73" w:rsidP="00C8497E">
            <w:pPr>
              <w:adjustRightInd w:val="0"/>
              <w:snapToGrid w:val="0"/>
              <w:spacing w:line="360" w:lineRule="auto"/>
              <w:jc w:val="left"/>
              <w:rPr>
                <w:color w:val="000000" w:themeColor="text1"/>
                <w:kern w:val="0"/>
                <w:szCs w:val="21"/>
              </w:rPr>
            </w:pPr>
            <w:r w:rsidRPr="000C3D73">
              <w:rPr>
                <w:rFonts w:hint="eastAsia"/>
                <w:color w:val="000000" w:themeColor="text1"/>
                <w:kern w:val="0"/>
                <w:szCs w:val="21"/>
              </w:rPr>
              <w:t>能够</w:t>
            </w:r>
            <w:r>
              <w:rPr>
                <w:rFonts w:hint="eastAsia"/>
                <w:color w:val="000000" w:themeColor="text1"/>
                <w:kern w:val="0"/>
                <w:szCs w:val="21"/>
              </w:rPr>
              <w:t>分析本小组实验绩效和评分结果</w:t>
            </w:r>
            <w:r w:rsidR="006575F3">
              <w:rPr>
                <w:rFonts w:hint="eastAsia"/>
                <w:color w:val="000000" w:themeColor="text1"/>
                <w:kern w:val="0"/>
                <w:szCs w:val="21"/>
              </w:rPr>
              <w:t>，分析和解释其原因，总结经验教学</w:t>
            </w:r>
            <w:r>
              <w:rPr>
                <w:rFonts w:hint="eastAsia"/>
                <w:color w:val="000000" w:themeColor="text1"/>
                <w:kern w:val="0"/>
                <w:szCs w:val="21"/>
              </w:rPr>
              <w:t xml:space="preserve"> </w:t>
            </w:r>
            <w:r>
              <w:rPr>
                <w:color w:val="000000" w:themeColor="text1"/>
                <w:kern w:val="0"/>
                <w:szCs w:val="21"/>
              </w:rPr>
              <w:t xml:space="preserve"> </w:t>
            </w:r>
            <w:r w:rsidRPr="000C3D73">
              <w:rPr>
                <w:rFonts w:hint="eastAsia"/>
                <w:color w:val="000000" w:themeColor="text1"/>
                <w:kern w:val="0"/>
                <w:szCs w:val="21"/>
              </w:rPr>
              <w:t>在下一年度实验中吸取教训，借鉴其他小组经验，改进实验</w:t>
            </w:r>
          </w:p>
        </w:tc>
        <w:tc>
          <w:tcPr>
            <w:tcW w:w="850" w:type="dxa"/>
            <w:vMerge/>
            <w:vAlign w:val="center"/>
          </w:tcPr>
          <w:p w14:paraId="47DE3003" w14:textId="77777777" w:rsidR="000173C2" w:rsidRDefault="000173C2" w:rsidP="00A72211">
            <w:pPr>
              <w:adjustRightInd w:val="0"/>
              <w:snapToGrid w:val="0"/>
              <w:spacing w:line="360" w:lineRule="auto"/>
              <w:jc w:val="center"/>
              <w:rPr>
                <w:color w:val="000000" w:themeColor="text1"/>
                <w:kern w:val="0"/>
                <w:szCs w:val="21"/>
              </w:rPr>
            </w:pPr>
          </w:p>
        </w:tc>
        <w:tc>
          <w:tcPr>
            <w:tcW w:w="969" w:type="dxa"/>
            <w:vMerge/>
            <w:vAlign w:val="center"/>
          </w:tcPr>
          <w:p w14:paraId="31E4CCD1" w14:textId="77777777" w:rsidR="000173C2" w:rsidRDefault="000173C2" w:rsidP="00A72211">
            <w:pPr>
              <w:adjustRightInd w:val="0"/>
              <w:snapToGrid w:val="0"/>
              <w:jc w:val="center"/>
              <w:rPr>
                <w:color w:val="000000" w:themeColor="text1"/>
                <w:kern w:val="0"/>
                <w:szCs w:val="21"/>
              </w:rPr>
            </w:pPr>
          </w:p>
        </w:tc>
        <w:tc>
          <w:tcPr>
            <w:tcW w:w="690" w:type="dxa"/>
            <w:vMerge/>
            <w:vAlign w:val="center"/>
          </w:tcPr>
          <w:p w14:paraId="31922CB8" w14:textId="77777777" w:rsidR="000173C2" w:rsidRDefault="000173C2" w:rsidP="00A72211">
            <w:pPr>
              <w:adjustRightInd w:val="0"/>
              <w:snapToGrid w:val="0"/>
              <w:jc w:val="center"/>
              <w:rPr>
                <w:color w:val="000000" w:themeColor="text1"/>
                <w:kern w:val="0"/>
                <w:szCs w:val="21"/>
              </w:rPr>
            </w:pPr>
          </w:p>
        </w:tc>
        <w:tc>
          <w:tcPr>
            <w:tcW w:w="848" w:type="dxa"/>
            <w:vMerge/>
            <w:vAlign w:val="center"/>
          </w:tcPr>
          <w:p w14:paraId="4FCA4A90" w14:textId="77777777" w:rsidR="000173C2" w:rsidRDefault="000173C2" w:rsidP="00A72211">
            <w:pPr>
              <w:adjustRightInd w:val="0"/>
              <w:snapToGrid w:val="0"/>
              <w:jc w:val="center"/>
              <w:rPr>
                <w:color w:val="000000" w:themeColor="text1"/>
                <w:kern w:val="0"/>
                <w:szCs w:val="21"/>
              </w:rPr>
            </w:pPr>
          </w:p>
        </w:tc>
        <w:tc>
          <w:tcPr>
            <w:tcW w:w="1179" w:type="dxa"/>
            <w:vMerge/>
            <w:vAlign w:val="center"/>
          </w:tcPr>
          <w:p w14:paraId="1E9B473D" w14:textId="77777777" w:rsidR="000173C2" w:rsidRDefault="000173C2" w:rsidP="00A72211">
            <w:pPr>
              <w:adjustRightInd w:val="0"/>
              <w:snapToGrid w:val="0"/>
              <w:jc w:val="center"/>
              <w:rPr>
                <w:color w:val="000000" w:themeColor="text1"/>
                <w:kern w:val="0"/>
                <w:szCs w:val="21"/>
              </w:rPr>
            </w:pPr>
          </w:p>
        </w:tc>
        <w:tc>
          <w:tcPr>
            <w:tcW w:w="807" w:type="dxa"/>
            <w:vMerge/>
            <w:vAlign w:val="center"/>
          </w:tcPr>
          <w:p w14:paraId="4608A93B" w14:textId="77777777" w:rsidR="000173C2" w:rsidRDefault="000173C2" w:rsidP="00A72211">
            <w:pPr>
              <w:adjustRightInd w:val="0"/>
              <w:snapToGrid w:val="0"/>
              <w:spacing w:line="360" w:lineRule="auto"/>
              <w:jc w:val="center"/>
              <w:rPr>
                <w:color w:val="000000" w:themeColor="text1"/>
                <w:kern w:val="0"/>
                <w:szCs w:val="21"/>
              </w:rPr>
            </w:pPr>
          </w:p>
        </w:tc>
      </w:tr>
      <w:tr w:rsidR="000173C2" w14:paraId="305443DC" w14:textId="77777777" w:rsidTr="00606432">
        <w:trPr>
          <w:trHeight w:val="207"/>
          <w:jc w:val="center"/>
        </w:trPr>
        <w:tc>
          <w:tcPr>
            <w:tcW w:w="703" w:type="dxa"/>
            <w:vMerge/>
            <w:vAlign w:val="center"/>
          </w:tcPr>
          <w:p w14:paraId="217FFC3C" w14:textId="77777777" w:rsidR="000173C2" w:rsidRDefault="000173C2" w:rsidP="00A72211">
            <w:pPr>
              <w:adjustRightInd w:val="0"/>
              <w:snapToGrid w:val="0"/>
              <w:spacing w:line="360" w:lineRule="auto"/>
              <w:jc w:val="center"/>
              <w:rPr>
                <w:color w:val="000000" w:themeColor="text1"/>
                <w:kern w:val="0"/>
                <w:sz w:val="20"/>
                <w:szCs w:val="21"/>
              </w:rPr>
            </w:pPr>
          </w:p>
        </w:tc>
        <w:tc>
          <w:tcPr>
            <w:tcW w:w="1843" w:type="dxa"/>
            <w:vMerge/>
            <w:vAlign w:val="center"/>
          </w:tcPr>
          <w:p w14:paraId="45FC52A1" w14:textId="77777777" w:rsidR="000173C2" w:rsidRDefault="000173C2" w:rsidP="00A72211">
            <w:pPr>
              <w:adjustRightInd w:val="0"/>
              <w:snapToGrid w:val="0"/>
              <w:spacing w:line="360" w:lineRule="auto"/>
              <w:jc w:val="center"/>
              <w:rPr>
                <w:color w:val="000000" w:themeColor="text1"/>
                <w:kern w:val="0"/>
                <w:szCs w:val="21"/>
              </w:rPr>
            </w:pPr>
          </w:p>
        </w:tc>
        <w:tc>
          <w:tcPr>
            <w:tcW w:w="1417" w:type="dxa"/>
            <w:vMerge/>
            <w:vAlign w:val="center"/>
          </w:tcPr>
          <w:p w14:paraId="7BFAB33E" w14:textId="77777777" w:rsidR="000173C2" w:rsidRDefault="000173C2" w:rsidP="00A72211">
            <w:pPr>
              <w:snapToGrid w:val="0"/>
              <w:spacing w:line="360" w:lineRule="auto"/>
              <w:jc w:val="center"/>
              <w:rPr>
                <w:color w:val="000000"/>
                <w:szCs w:val="21"/>
              </w:rPr>
            </w:pPr>
          </w:p>
        </w:tc>
        <w:tc>
          <w:tcPr>
            <w:tcW w:w="5535" w:type="dxa"/>
            <w:vAlign w:val="center"/>
          </w:tcPr>
          <w:p w14:paraId="5BBB39AC" w14:textId="7EE5A353" w:rsidR="000173C2" w:rsidRPr="006575F3" w:rsidRDefault="006575F3" w:rsidP="00C8497E">
            <w:pPr>
              <w:adjustRightInd w:val="0"/>
              <w:snapToGrid w:val="0"/>
              <w:spacing w:line="360" w:lineRule="auto"/>
              <w:jc w:val="left"/>
              <w:rPr>
                <w:color w:val="000000" w:themeColor="text1"/>
                <w:kern w:val="0"/>
                <w:szCs w:val="21"/>
              </w:rPr>
            </w:pPr>
            <w:r>
              <w:rPr>
                <w:rFonts w:hint="eastAsia"/>
                <w:color w:val="000000" w:themeColor="text1"/>
                <w:kern w:val="0"/>
                <w:szCs w:val="21"/>
              </w:rPr>
              <w:t>能够对实验过程、实验结果和绩效评分进行分析，撰写实验报告</w:t>
            </w:r>
          </w:p>
        </w:tc>
        <w:tc>
          <w:tcPr>
            <w:tcW w:w="850" w:type="dxa"/>
            <w:vMerge/>
            <w:vAlign w:val="center"/>
          </w:tcPr>
          <w:p w14:paraId="38A067E8" w14:textId="77777777" w:rsidR="000173C2" w:rsidRDefault="000173C2" w:rsidP="00A72211">
            <w:pPr>
              <w:adjustRightInd w:val="0"/>
              <w:snapToGrid w:val="0"/>
              <w:spacing w:line="360" w:lineRule="auto"/>
              <w:jc w:val="center"/>
              <w:rPr>
                <w:color w:val="000000" w:themeColor="text1"/>
                <w:kern w:val="0"/>
                <w:szCs w:val="21"/>
              </w:rPr>
            </w:pPr>
          </w:p>
        </w:tc>
        <w:tc>
          <w:tcPr>
            <w:tcW w:w="969" w:type="dxa"/>
            <w:vMerge/>
            <w:vAlign w:val="center"/>
          </w:tcPr>
          <w:p w14:paraId="7CBF02BF" w14:textId="77777777" w:rsidR="000173C2" w:rsidRDefault="000173C2" w:rsidP="00A72211">
            <w:pPr>
              <w:adjustRightInd w:val="0"/>
              <w:snapToGrid w:val="0"/>
              <w:jc w:val="center"/>
              <w:rPr>
                <w:color w:val="000000" w:themeColor="text1"/>
                <w:kern w:val="0"/>
                <w:szCs w:val="21"/>
              </w:rPr>
            </w:pPr>
          </w:p>
        </w:tc>
        <w:tc>
          <w:tcPr>
            <w:tcW w:w="690" w:type="dxa"/>
            <w:vMerge/>
            <w:vAlign w:val="center"/>
          </w:tcPr>
          <w:p w14:paraId="46D966ED" w14:textId="77777777" w:rsidR="000173C2" w:rsidRDefault="000173C2" w:rsidP="00A72211">
            <w:pPr>
              <w:adjustRightInd w:val="0"/>
              <w:snapToGrid w:val="0"/>
              <w:jc w:val="center"/>
              <w:rPr>
                <w:color w:val="000000" w:themeColor="text1"/>
                <w:kern w:val="0"/>
                <w:szCs w:val="21"/>
              </w:rPr>
            </w:pPr>
          </w:p>
        </w:tc>
        <w:tc>
          <w:tcPr>
            <w:tcW w:w="848" w:type="dxa"/>
            <w:vMerge/>
            <w:vAlign w:val="center"/>
          </w:tcPr>
          <w:p w14:paraId="1D4E7096" w14:textId="77777777" w:rsidR="000173C2" w:rsidRDefault="000173C2" w:rsidP="00A72211">
            <w:pPr>
              <w:adjustRightInd w:val="0"/>
              <w:snapToGrid w:val="0"/>
              <w:jc w:val="center"/>
              <w:rPr>
                <w:color w:val="000000" w:themeColor="text1"/>
                <w:kern w:val="0"/>
                <w:szCs w:val="21"/>
              </w:rPr>
            </w:pPr>
          </w:p>
        </w:tc>
        <w:tc>
          <w:tcPr>
            <w:tcW w:w="1179" w:type="dxa"/>
            <w:vMerge/>
            <w:vAlign w:val="center"/>
          </w:tcPr>
          <w:p w14:paraId="6541DFD7" w14:textId="77777777" w:rsidR="000173C2" w:rsidRDefault="000173C2" w:rsidP="00A72211">
            <w:pPr>
              <w:adjustRightInd w:val="0"/>
              <w:snapToGrid w:val="0"/>
              <w:jc w:val="center"/>
              <w:rPr>
                <w:color w:val="000000" w:themeColor="text1"/>
                <w:kern w:val="0"/>
                <w:szCs w:val="21"/>
              </w:rPr>
            </w:pPr>
          </w:p>
        </w:tc>
        <w:tc>
          <w:tcPr>
            <w:tcW w:w="807" w:type="dxa"/>
            <w:vMerge/>
            <w:vAlign w:val="center"/>
          </w:tcPr>
          <w:p w14:paraId="2B352189" w14:textId="77777777" w:rsidR="000173C2" w:rsidRDefault="000173C2" w:rsidP="00A72211">
            <w:pPr>
              <w:adjustRightInd w:val="0"/>
              <w:snapToGrid w:val="0"/>
              <w:spacing w:line="360" w:lineRule="auto"/>
              <w:jc w:val="center"/>
              <w:rPr>
                <w:color w:val="000000" w:themeColor="text1"/>
                <w:kern w:val="0"/>
                <w:szCs w:val="21"/>
              </w:rPr>
            </w:pPr>
          </w:p>
        </w:tc>
      </w:tr>
    </w:tbl>
    <w:p w14:paraId="4A94D0B3" w14:textId="77777777" w:rsidR="00CB3340" w:rsidRDefault="00CB3340">
      <w:pPr>
        <w:spacing w:line="360" w:lineRule="auto"/>
        <w:rPr>
          <w:rFonts w:ascii="Times New Roman" w:eastAsia="宋体" w:hAnsi="Times New Roman" w:cs="Times New Roman"/>
          <w:color w:val="FF0000"/>
          <w:szCs w:val="21"/>
        </w:rPr>
      </w:pPr>
    </w:p>
    <w:p w14:paraId="3637F11C" w14:textId="2099D0BC" w:rsidR="00671AC4" w:rsidRDefault="00A56F42">
      <w:pPr>
        <w:widowControl/>
        <w:spacing w:line="360" w:lineRule="auto"/>
        <w:jc w:val="left"/>
        <w:rPr>
          <w:rFonts w:ascii="Times New Roman" w:hAnsi="Times New Roman" w:cs="Times New Roman"/>
        </w:rPr>
      </w:pPr>
      <w:r>
        <w:rPr>
          <w:rFonts w:ascii="Times New Roman" w:hAnsi="Times New Roman" w:cs="Times New Roman"/>
        </w:rPr>
        <w:br w:type="page"/>
      </w:r>
    </w:p>
    <w:p w14:paraId="1B299EC8" w14:textId="77777777" w:rsidR="00671AC4" w:rsidRDefault="00671AC4">
      <w:pPr>
        <w:rPr>
          <w:rFonts w:ascii="Times New Roman" w:hAnsi="Times New Roman" w:cs="Times New Roman"/>
        </w:rPr>
        <w:sectPr w:rsidR="00671AC4">
          <w:pgSz w:w="16838" w:h="11906" w:orient="landscape"/>
          <w:pgMar w:top="1417" w:right="1417" w:bottom="1417" w:left="1417" w:header="851" w:footer="992" w:gutter="0"/>
          <w:cols w:space="425"/>
          <w:docGrid w:linePitch="312"/>
        </w:sectPr>
      </w:pPr>
    </w:p>
    <w:p w14:paraId="26BD2FCE" w14:textId="77777777" w:rsidR="00671AC4" w:rsidRDefault="00A56F42">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hint="default"/>
          <w:kern w:val="0"/>
        </w:rPr>
        <w:lastRenderedPageBreak/>
        <w:t>四、</w:t>
      </w:r>
      <w:r>
        <w:rPr>
          <w:rFonts w:ascii="Times New Roman" w:eastAsia="黑体" w:hAnsi="Times New Roman" w:cs="Times New Roman"/>
          <w:kern w:val="0"/>
        </w:rPr>
        <w:t>课程考核</w:t>
      </w:r>
    </w:p>
    <w:p w14:paraId="42DFC0CF" w14:textId="01A3DCCE" w:rsidR="00671AC4" w:rsidRDefault="00A56F42">
      <w:pPr>
        <w:kinsoku w:val="0"/>
        <w:overflowPunct w:val="0"/>
        <w:autoSpaceDE w:val="0"/>
        <w:autoSpaceDN w:val="0"/>
        <w:adjustRightInd w:val="0"/>
        <w:spacing w:before="168" w:line="420" w:lineRule="exact"/>
        <w:ind w:right="737" w:firstLineChars="200" w:firstLine="482"/>
        <w:rPr>
          <w:rFonts w:ascii="Times" w:eastAsia="宋体" w:hAnsi="Times" w:cs="Times"/>
          <w:color w:val="FF0000"/>
          <w:sz w:val="24"/>
          <w:szCs w:val="21"/>
        </w:rPr>
      </w:pPr>
      <w:r>
        <w:rPr>
          <w:rFonts w:ascii="黑体" w:eastAsia="黑体" w:hAnsi="黑体" w:cs="黑体" w:hint="eastAsia"/>
          <w:b/>
          <w:sz w:val="24"/>
          <w:szCs w:val="24"/>
        </w:rPr>
        <w:t>（一）考核内容与考核方式</w:t>
      </w:r>
    </w:p>
    <w:p w14:paraId="5C49772D" w14:textId="5DFFCA49" w:rsidR="00903E22" w:rsidRDefault="00903E22">
      <w:pPr>
        <w:kinsoku w:val="0"/>
        <w:overflowPunct w:val="0"/>
        <w:autoSpaceDE w:val="0"/>
        <w:autoSpaceDN w:val="0"/>
        <w:adjustRightInd w:val="0"/>
        <w:spacing w:before="168" w:line="420" w:lineRule="exact"/>
        <w:ind w:right="737" w:firstLineChars="200" w:firstLine="480"/>
        <w:rPr>
          <w:rFonts w:ascii="Times" w:eastAsia="宋体" w:hAnsi="Times" w:cs="Times"/>
          <w:color w:val="FF0000"/>
          <w:sz w:val="24"/>
          <w:szCs w:val="21"/>
        </w:rPr>
      </w:pPr>
      <w:r w:rsidRPr="00B37A5D">
        <w:rPr>
          <w:rFonts w:asciiTheme="majorEastAsia" w:eastAsiaTheme="majorEastAsia" w:hAnsiTheme="majorEastAsia" w:cs="明黑等宽" w:hint="eastAsia"/>
          <w:bCs/>
          <w:kern w:val="0"/>
          <w:sz w:val="24"/>
          <w:szCs w:val="24"/>
        </w:rPr>
        <w:t>课程考核</w:t>
      </w:r>
      <w:r w:rsidRPr="00B37A5D">
        <w:rPr>
          <w:rFonts w:asciiTheme="majorEastAsia" w:eastAsiaTheme="majorEastAsia" w:hAnsiTheme="majorEastAsia" w:cs="明黑等宽"/>
          <w:bCs/>
          <w:kern w:val="0"/>
          <w:sz w:val="24"/>
          <w:szCs w:val="24"/>
        </w:rPr>
        <w:t>内容为前述实验内容</w:t>
      </w:r>
      <w:r>
        <w:rPr>
          <w:rFonts w:asciiTheme="majorEastAsia" w:eastAsiaTheme="majorEastAsia" w:hAnsiTheme="majorEastAsia" w:cs="明黑等宽" w:hint="eastAsia"/>
          <w:bCs/>
          <w:kern w:val="0"/>
          <w:sz w:val="24"/>
          <w:szCs w:val="24"/>
        </w:rPr>
        <w:t>和实验过程</w:t>
      </w:r>
      <w:r w:rsidRPr="00B37A5D">
        <w:rPr>
          <w:rFonts w:asciiTheme="majorEastAsia" w:eastAsiaTheme="majorEastAsia" w:hAnsiTheme="majorEastAsia" w:cs="明黑等宽"/>
          <w:bCs/>
          <w:kern w:val="0"/>
          <w:sz w:val="24"/>
          <w:szCs w:val="24"/>
        </w:rPr>
        <w:t>，考核方式主要为实验操作和实验报告</w:t>
      </w:r>
      <w:r w:rsidRPr="00B37A5D">
        <w:rPr>
          <w:rFonts w:asciiTheme="majorEastAsia" w:eastAsiaTheme="majorEastAsia" w:hAnsiTheme="majorEastAsia" w:cs="明黑等宽" w:hint="eastAsia"/>
          <w:bCs/>
          <w:kern w:val="0"/>
          <w:sz w:val="24"/>
          <w:szCs w:val="24"/>
        </w:rPr>
        <w:t>，考核包括对团队考核和对学生个人考核两部分</w:t>
      </w:r>
      <w:r w:rsidRPr="00B37A5D">
        <w:rPr>
          <w:rFonts w:ascii="明黑等宽" w:eastAsia="明黑等宽" w:hAnsi="Times New Roman" w:cs="明黑等宽" w:hint="eastAsia"/>
          <w:b/>
          <w:bCs/>
          <w:kern w:val="0"/>
          <w:sz w:val="24"/>
          <w:szCs w:val="24"/>
        </w:rPr>
        <w:t>。</w:t>
      </w:r>
    </w:p>
    <w:p w14:paraId="1CF4B046" w14:textId="71E7837D" w:rsidR="00671AC4" w:rsidRDefault="00A56F42">
      <w:pPr>
        <w:pStyle w:val="a5"/>
        <w:kinsoku w:val="0"/>
        <w:overflowPunct w:val="0"/>
        <w:spacing w:before="66"/>
        <w:jc w:val="center"/>
        <w:rPr>
          <w:rFonts w:ascii="Times" w:hAnsi="Times" w:cs="Times"/>
          <w:color w:val="FF0000"/>
          <w:szCs w:val="21"/>
        </w:rPr>
      </w:pPr>
      <w:r>
        <w:rPr>
          <w:rFonts w:ascii="Times New Roman" w:cs="Times New Roman" w:hint="eastAsia"/>
          <w:b/>
          <w:sz w:val="21"/>
          <w:szCs w:val="21"/>
        </w:rPr>
        <w:t>表</w:t>
      </w:r>
      <w:r>
        <w:rPr>
          <w:rFonts w:ascii="Times New Roman" w:cs="Times New Roman" w:hint="eastAsia"/>
          <w:b/>
          <w:sz w:val="21"/>
          <w:szCs w:val="21"/>
        </w:rPr>
        <w:t>4</w:t>
      </w:r>
      <w:r w:rsidR="00FE7F7D">
        <w:rPr>
          <w:rFonts w:ascii="Times New Roman" w:cs="Times New Roman" w:hint="eastAsia"/>
          <w:b/>
          <w:sz w:val="21"/>
          <w:szCs w:val="21"/>
        </w:rPr>
        <w:t>-</w:t>
      </w:r>
      <w:r w:rsidR="00FE7F7D">
        <w:rPr>
          <w:rFonts w:ascii="Times New Roman" w:cs="Times New Roman"/>
          <w:b/>
          <w:sz w:val="21"/>
          <w:szCs w:val="21"/>
        </w:rPr>
        <w:t>1</w:t>
      </w:r>
      <w:r>
        <w:rPr>
          <w:rFonts w:ascii="Times New Roman" w:cs="Times New Roman" w:hint="eastAsia"/>
          <w:b/>
          <w:sz w:val="21"/>
          <w:szCs w:val="21"/>
        </w:rPr>
        <w:t xml:space="preserve"> </w:t>
      </w:r>
      <w:r>
        <w:rPr>
          <w:rFonts w:ascii="Times New Roman" w:cs="Times New Roman" w:hint="eastAsia"/>
          <w:b/>
          <w:sz w:val="21"/>
          <w:szCs w:val="21"/>
        </w:rPr>
        <w:t>课程目标、考核内容与考核方式对应关系</w:t>
      </w:r>
    </w:p>
    <w:tbl>
      <w:tblPr>
        <w:tblW w:w="4998" w:type="pct"/>
        <w:jc w:val="center"/>
        <w:tblLook w:val="04A0" w:firstRow="1" w:lastRow="0" w:firstColumn="1" w:lastColumn="0" w:noHBand="0" w:noVBand="1"/>
      </w:tblPr>
      <w:tblGrid>
        <w:gridCol w:w="1057"/>
        <w:gridCol w:w="4014"/>
        <w:gridCol w:w="1862"/>
        <w:gridCol w:w="893"/>
        <w:gridCol w:w="1458"/>
      </w:tblGrid>
      <w:tr w:rsidR="00671AC4" w14:paraId="4CCE62DB" w14:textId="77777777" w:rsidTr="00E36525">
        <w:trPr>
          <w:trHeight w:val="623"/>
          <w:jc w:val="center"/>
        </w:trPr>
        <w:tc>
          <w:tcPr>
            <w:tcW w:w="569" w:type="pct"/>
            <w:tcBorders>
              <w:top w:val="single" w:sz="4" w:space="0" w:color="000000"/>
              <w:left w:val="single" w:sz="4" w:space="0" w:color="000000"/>
              <w:bottom w:val="single" w:sz="4" w:space="0" w:color="000000"/>
              <w:right w:val="single" w:sz="4" w:space="0" w:color="000000"/>
              <w:tl2br w:val="nil"/>
              <w:tr2bl w:val="nil"/>
            </w:tcBorders>
            <w:vAlign w:val="center"/>
          </w:tcPr>
          <w:p w14:paraId="721B368F" w14:textId="77777777" w:rsidR="00671AC4" w:rsidRDefault="00A56F42">
            <w:pPr>
              <w:pStyle w:val="TableParagraph"/>
              <w:kinsoku w:val="0"/>
              <w:overflowPunct w:val="0"/>
              <w:spacing w:before="15"/>
              <w:jc w:val="center"/>
              <w:rPr>
                <w:rFonts w:ascii="明黑等宽" w:eastAsia="明黑等宽" w:cs="明黑等宽" w:hint="default"/>
                <w:b/>
                <w:sz w:val="22"/>
                <w:szCs w:val="22"/>
              </w:rPr>
            </w:pPr>
            <w:r>
              <w:rPr>
                <w:rFonts w:ascii="明黑等宽" w:eastAsia="明黑等宽" w:cs="明黑等宽"/>
                <w:b/>
                <w:sz w:val="22"/>
                <w:szCs w:val="22"/>
              </w:rPr>
              <w:t>课程目标</w:t>
            </w:r>
          </w:p>
        </w:tc>
        <w:tc>
          <w:tcPr>
            <w:tcW w:w="2162" w:type="pct"/>
            <w:tcBorders>
              <w:top w:val="single" w:sz="4" w:space="0" w:color="000000"/>
              <w:left w:val="single" w:sz="4" w:space="0" w:color="000000"/>
              <w:bottom w:val="single" w:sz="4" w:space="0" w:color="000000"/>
              <w:right w:val="single" w:sz="4" w:space="0" w:color="000000"/>
              <w:tl2br w:val="nil"/>
              <w:tr2bl w:val="nil"/>
            </w:tcBorders>
            <w:vAlign w:val="center"/>
          </w:tcPr>
          <w:p w14:paraId="1908F095" w14:textId="77777777" w:rsidR="00671AC4" w:rsidRDefault="00A56F42">
            <w:pPr>
              <w:pStyle w:val="TableParagraph"/>
              <w:kinsoku w:val="0"/>
              <w:overflowPunct w:val="0"/>
              <w:spacing w:before="15"/>
              <w:jc w:val="center"/>
              <w:rPr>
                <w:rFonts w:ascii="明黑等宽" w:eastAsia="明黑等宽" w:cs="明黑等宽" w:hint="default"/>
                <w:b/>
                <w:sz w:val="22"/>
                <w:szCs w:val="22"/>
              </w:rPr>
            </w:pPr>
            <w:r>
              <w:rPr>
                <w:rFonts w:ascii="明黑等宽" w:eastAsia="明黑等宽" w:cs="明黑等宽"/>
                <w:b/>
                <w:sz w:val="22"/>
                <w:szCs w:val="22"/>
              </w:rPr>
              <w:t>考核内容</w:t>
            </w:r>
          </w:p>
        </w:tc>
        <w:tc>
          <w:tcPr>
            <w:tcW w:w="1003" w:type="pct"/>
            <w:tcBorders>
              <w:top w:val="single" w:sz="4" w:space="0" w:color="000000"/>
              <w:left w:val="single" w:sz="4" w:space="0" w:color="000000"/>
              <w:bottom w:val="single" w:sz="4" w:space="0" w:color="000000"/>
              <w:right w:val="single" w:sz="4" w:space="0" w:color="000000"/>
              <w:tl2br w:val="nil"/>
              <w:tr2bl w:val="nil"/>
            </w:tcBorders>
            <w:vAlign w:val="center"/>
          </w:tcPr>
          <w:p w14:paraId="07023583" w14:textId="77777777" w:rsidR="00671AC4" w:rsidRDefault="00A56F42">
            <w:pPr>
              <w:pStyle w:val="TableParagraph"/>
              <w:kinsoku w:val="0"/>
              <w:overflowPunct w:val="0"/>
              <w:spacing w:before="15"/>
              <w:ind w:left="129"/>
              <w:jc w:val="center"/>
              <w:rPr>
                <w:rFonts w:ascii="明黑等宽" w:eastAsia="明黑等宽" w:cs="明黑等宽" w:hint="default"/>
                <w:b/>
                <w:sz w:val="22"/>
                <w:szCs w:val="22"/>
              </w:rPr>
            </w:pPr>
            <w:r>
              <w:rPr>
                <w:rFonts w:ascii="明黑等宽" w:eastAsia="明黑等宽" w:cs="明黑等宽"/>
                <w:b/>
                <w:sz w:val="22"/>
                <w:szCs w:val="22"/>
              </w:rPr>
              <w:t>所属</w:t>
            </w:r>
          </w:p>
          <w:p w14:paraId="7ACB8A99" w14:textId="77777777" w:rsidR="00671AC4" w:rsidRDefault="00A56F42">
            <w:pPr>
              <w:pStyle w:val="TableParagraph"/>
              <w:kinsoku w:val="0"/>
              <w:overflowPunct w:val="0"/>
              <w:spacing w:before="30" w:line="277" w:lineRule="exact"/>
              <w:ind w:left="129"/>
              <w:jc w:val="center"/>
              <w:rPr>
                <w:rFonts w:ascii="明黑等宽" w:eastAsia="明黑等宽" w:cs="明黑等宽" w:hint="default"/>
                <w:b/>
                <w:sz w:val="22"/>
                <w:szCs w:val="22"/>
              </w:rPr>
            </w:pPr>
            <w:r>
              <w:rPr>
                <w:rFonts w:ascii="明黑等宽" w:eastAsia="明黑等宽" w:cs="明黑等宽"/>
                <w:b/>
                <w:sz w:val="22"/>
                <w:szCs w:val="22"/>
              </w:rPr>
              <w:t>学习项目</w:t>
            </w:r>
          </w:p>
        </w:tc>
        <w:tc>
          <w:tcPr>
            <w:tcW w:w="481" w:type="pct"/>
            <w:tcBorders>
              <w:top w:val="single" w:sz="4" w:space="0" w:color="000000"/>
              <w:left w:val="single" w:sz="4" w:space="0" w:color="000000"/>
              <w:bottom w:val="single" w:sz="4" w:space="0" w:color="000000"/>
              <w:right w:val="single" w:sz="4" w:space="0" w:color="000000"/>
              <w:tl2br w:val="nil"/>
              <w:tr2bl w:val="nil"/>
            </w:tcBorders>
            <w:vAlign w:val="center"/>
          </w:tcPr>
          <w:p w14:paraId="6D910FA2" w14:textId="77777777" w:rsidR="00671AC4" w:rsidRDefault="00A56F42">
            <w:pPr>
              <w:pStyle w:val="TableParagraph"/>
              <w:kinsoku w:val="0"/>
              <w:overflowPunct w:val="0"/>
              <w:spacing w:before="171"/>
              <w:ind w:left="185" w:right="177"/>
              <w:jc w:val="both"/>
              <w:rPr>
                <w:rFonts w:ascii="明黑等宽" w:eastAsia="明黑等宽" w:cs="明黑等宽" w:hint="default"/>
                <w:b/>
                <w:sz w:val="22"/>
                <w:szCs w:val="22"/>
              </w:rPr>
            </w:pPr>
            <w:r>
              <w:rPr>
                <w:rFonts w:ascii="明黑等宽" w:eastAsia="明黑等宽" w:cs="明黑等宽"/>
                <w:b/>
                <w:sz w:val="22"/>
                <w:szCs w:val="22"/>
              </w:rPr>
              <w:t>考核占比</w:t>
            </w:r>
          </w:p>
        </w:tc>
        <w:tc>
          <w:tcPr>
            <w:tcW w:w="785" w:type="pct"/>
            <w:tcBorders>
              <w:top w:val="single" w:sz="4" w:space="0" w:color="000000"/>
              <w:left w:val="single" w:sz="4" w:space="0" w:color="000000"/>
              <w:bottom w:val="single" w:sz="4" w:space="0" w:color="000000"/>
              <w:right w:val="single" w:sz="4" w:space="0" w:color="000000"/>
              <w:tl2br w:val="nil"/>
              <w:tr2bl w:val="nil"/>
            </w:tcBorders>
            <w:vAlign w:val="center"/>
          </w:tcPr>
          <w:p w14:paraId="7111A406" w14:textId="77777777" w:rsidR="00671AC4" w:rsidRDefault="00A56F42">
            <w:pPr>
              <w:pStyle w:val="TableParagraph"/>
              <w:kinsoku w:val="0"/>
              <w:overflowPunct w:val="0"/>
              <w:spacing w:before="15"/>
              <w:ind w:left="201"/>
              <w:jc w:val="both"/>
              <w:rPr>
                <w:rFonts w:ascii="明黑等宽" w:eastAsia="明黑等宽" w:cs="明黑等宽" w:hint="default"/>
                <w:b/>
                <w:sz w:val="22"/>
                <w:szCs w:val="22"/>
              </w:rPr>
            </w:pPr>
            <w:r>
              <w:rPr>
                <w:rFonts w:ascii="明黑等宽" w:eastAsia="明黑等宽" w:cs="明黑等宽"/>
                <w:b/>
                <w:sz w:val="22"/>
                <w:szCs w:val="22"/>
              </w:rPr>
              <w:t>考核方式</w:t>
            </w:r>
          </w:p>
        </w:tc>
      </w:tr>
      <w:tr w:rsidR="00DC383A" w14:paraId="080ECF67" w14:textId="77777777" w:rsidTr="00E36525">
        <w:trPr>
          <w:trHeight w:val="312"/>
          <w:jc w:val="center"/>
        </w:trPr>
        <w:tc>
          <w:tcPr>
            <w:tcW w:w="569" w:type="pct"/>
            <w:vMerge w:val="restart"/>
            <w:tcBorders>
              <w:top w:val="single" w:sz="4" w:space="0" w:color="000000"/>
              <w:left w:val="single" w:sz="4" w:space="0" w:color="000000"/>
              <w:right w:val="single" w:sz="4" w:space="0" w:color="000000"/>
              <w:tl2br w:val="nil"/>
              <w:tr2bl w:val="nil"/>
            </w:tcBorders>
          </w:tcPr>
          <w:p w14:paraId="24B33BF5" w14:textId="77777777" w:rsidR="00DC383A" w:rsidRDefault="00DC383A">
            <w:pPr>
              <w:pStyle w:val="TableParagraph"/>
              <w:kinsoku w:val="0"/>
              <w:overflowPunct w:val="0"/>
              <w:spacing w:before="15"/>
              <w:rPr>
                <w:rFonts w:ascii="方正小标宋_GBK" w:eastAsia="方正小标宋_GBK" w:cs="方正小标宋_GBK" w:hint="default"/>
                <w:sz w:val="19"/>
                <w:szCs w:val="19"/>
              </w:rPr>
            </w:pPr>
          </w:p>
          <w:p w14:paraId="0B0FFC06" w14:textId="77777777" w:rsidR="00DC383A" w:rsidRDefault="00DC383A">
            <w:pPr>
              <w:pStyle w:val="TableParagraph"/>
              <w:kinsoku w:val="0"/>
              <w:overflowPunct w:val="0"/>
              <w:spacing w:line="278" w:lineRule="auto"/>
              <w:ind w:left="242" w:right="98" w:hanging="132"/>
              <w:rPr>
                <w:rFonts w:hint="default"/>
                <w:sz w:val="21"/>
                <w:szCs w:val="21"/>
              </w:rPr>
            </w:pPr>
            <w:r>
              <w:rPr>
                <w:sz w:val="21"/>
                <w:szCs w:val="21"/>
              </w:rPr>
              <w:t>课程目标 1</w:t>
            </w:r>
          </w:p>
        </w:tc>
        <w:tc>
          <w:tcPr>
            <w:tcW w:w="2162" w:type="pct"/>
            <w:tcBorders>
              <w:top w:val="single" w:sz="4" w:space="0" w:color="000000"/>
              <w:left w:val="single" w:sz="4" w:space="0" w:color="000000"/>
              <w:bottom w:val="single" w:sz="4" w:space="0" w:color="000000"/>
              <w:right w:val="single" w:sz="4" w:space="0" w:color="000000"/>
              <w:tl2br w:val="nil"/>
              <w:tr2bl w:val="nil"/>
            </w:tcBorders>
          </w:tcPr>
          <w:p w14:paraId="7F4439BC" w14:textId="426AE972" w:rsidR="00DC383A" w:rsidRDefault="00DC383A">
            <w:pPr>
              <w:pStyle w:val="TableParagraph"/>
              <w:kinsoku w:val="0"/>
              <w:overflowPunct w:val="0"/>
              <w:spacing w:before="23"/>
              <w:ind w:left="108"/>
              <w:rPr>
                <w:rFonts w:hint="default"/>
                <w:sz w:val="21"/>
                <w:szCs w:val="21"/>
              </w:rPr>
            </w:pPr>
            <w:r>
              <w:rPr>
                <w:sz w:val="21"/>
                <w:szCs w:val="21"/>
              </w:rPr>
              <w:t>1.政府各职能部门的职责分工，各部门之间的关系和运行逻辑，政府的绩效观等理论和知识</w:t>
            </w:r>
          </w:p>
        </w:tc>
        <w:tc>
          <w:tcPr>
            <w:tcW w:w="1003" w:type="pct"/>
            <w:tcBorders>
              <w:top w:val="single" w:sz="4" w:space="0" w:color="000000"/>
              <w:left w:val="single" w:sz="4" w:space="0" w:color="000000"/>
              <w:bottom w:val="single" w:sz="4" w:space="0" w:color="000000"/>
              <w:right w:val="single" w:sz="4" w:space="0" w:color="000000"/>
              <w:tl2br w:val="nil"/>
              <w:tr2bl w:val="nil"/>
            </w:tcBorders>
            <w:vAlign w:val="center"/>
          </w:tcPr>
          <w:p w14:paraId="7767CD0A" w14:textId="1A5CD6D3" w:rsidR="00DC383A" w:rsidRDefault="00DC383A">
            <w:pPr>
              <w:pStyle w:val="TableParagraph"/>
              <w:kinsoku w:val="0"/>
              <w:overflowPunct w:val="0"/>
              <w:rPr>
                <w:rFonts w:ascii="Times New Roman" w:cs="Times New Roman" w:hint="default"/>
                <w:sz w:val="22"/>
                <w:szCs w:val="22"/>
              </w:rPr>
            </w:pPr>
            <w:r>
              <w:rPr>
                <w:rFonts w:ascii="Times New Roman" w:cs="Times New Roman"/>
                <w:sz w:val="22"/>
                <w:szCs w:val="22"/>
              </w:rPr>
              <w:t>实验</w:t>
            </w:r>
            <w:r>
              <w:rPr>
                <w:rFonts w:ascii="Times New Roman" w:cs="Times New Roman"/>
                <w:sz w:val="22"/>
                <w:szCs w:val="22"/>
              </w:rPr>
              <w:t>1</w:t>
            </w:r>
            <w:r w:rsidR="005348D4">
              <w:rPr>
                <w:rFonts w:ascii="Times New Roman" w:cs="Times New Roman"/>
                <w:sz w:val="22"/>
                <w:szCs w:val="22"/>
              </w:rPr>
              <w:t>—</w:t>
            </w:r>
            <w:r w:rsidR="00143B3E">
              <w:rPr>
                <w:rFonts w:ascii="Times New Roman" w:cs="Times New Roman" w:hint="default"/>
                <w:sz w:val="22"/>
                <w:szCs w:val="22"/>
              </w:rPr>
              <w:t>10</w:t>
            </w:r>
          </w:p>
        </w:tc>
        <w:tc>
          <w:tcPr>
            <w:tcW w:w="481" w:type="pct"/>
            <w:vMerge w:val="restart"/>
            <w:tcBorders>
              <w:top w:val="single" w:sz="4" w:space="0" w:color="000000"/>
              <w:left w:val="single" w:sz="4" w:space="0" w:color="000000"/>
              <w:right w:val="single" w:sz="4" w:space="0" w:color="000000"/>
              <w:tl2br w:val="nil"/>
              <w:tr2bl w:val="nil"/>
            </w:tcBorders>
            <w:vAlign w:val="center"/>
          </w:tcPr>
          <w:p w14:paraId="643200A0" w14:textId="5940B954" w:rsidR="00DC383A" w:rsidRDefault="00C73F45">
            <w:pPr>
              <w:pStyle w:val="TableParagraph"/>
              <w:kinsoku w:val="0"/>
              <w:overflowPunct w:val="0"/>
              <w:spacing w:before="23"/>
              <w:ind w:left="185" w:right="177"/>
              <w:jc w:val="center"/>
              <w:rPr>
                <w:rFonts w:hint="default"/>
                <w:sz w:val="21"/>
                <w:szCs w:val="21"/>
              </w:rPr>
            </w:pPr>
            <w:r>
              <w:rPr>
                <w:sz w:val="21"/>
                <w:szCs w:val="21"/>
              </w:rPr>
              <w:t>3</w:t>
            </w:r>
            <w:r>
              <w:rPr>
                <w:rFonts w:hint="default"/>
                <w:sz w:val="21"/>
                <w:szCs w:val="21"/>
              </w:rPr>
              <w:t>0</w:t>
            </w:r>
            <w:r w:rsidR="00DC383A">
              <w:rPr>
                <w:sz w:val="21"/>
                <w:szCs w:val="21"/>
              </w:rPr>
              <w:t>%</w:t>
            </w:r>
          </w:p>
        </w:tc>
        <w:tc>
          <w:tcPr>
            <w:tcW w:w="785" w:type="pct"/>
            <w:vMerge w:val="restart"/>
            <w:tcBorders>
              <w:top w:val="single" w:sz="4" w:space="0" w:color="000000"/>
              <w:left w:val="single" w:sz="4" w:space="0" w:color="000000"/>
              <w:right w:val="single" w:sz="4" w:space="0" w:color="000000"/>
              <w:tl2br w:val="nil"/>
              <w:tr2bl w:val="nil"/>
            </w:tcBorders>
            <w:vAlign w:val="center"/>
          </w:tcPr>
          <w:p w14:paraId="3DDFEE27" w14:textId="77777777" w:rsidR="00DC383A" w:rsidRDefault="00C73F45">
            <w:pPr>
              <w:pStyle w:val="TableParagraph"/>
              <w:kinsoku w:val="0"/>
              <w:overflowPunct w:val="0"/>
              <w:jc w:val="center"/>
              <w:rPr>
                <w:rFonts w:ascii="Times New Roman" w:cs="Times New Roman" w:hint="default"/>
                <w:sz w:val="22"/>
                <w:szCs w:val="22"/>
              </w:rPr>
            </w:pPr>
            <w:r>
              <w:rPr>
                <w:rFonts w:ascii="Times New Roman" w:cs="Times New Roman"/>
                <w:sz w:val="22"/>
                <w:szCs w:val="22"/>
              </w:rPr>
              <w:t>实验规则测试</w:t>
            </w:r>
          </w:p>
          <w:p w14:paraId="1668E293" w14:textId="77777777" w:rsidR="00C73F45" w:rsidRDefault="00C73F45">
            <w:pPr>
              <w:pStyle w:val="TableParagraph"/>
              <w:kinsoku w:val="0"/>
              <w:overflowPunct w:val="0"/>
              <w:jc w:val="center"/>
              <w:rPr>
                <w:rFonts w:ascii="Times New Roman" w:cs="Times New Roman" w:hint="default"/>
                <w:sz w:val="22"/>
                <w:szCs w:val="22"/>
              </w:rPr>
            </w:pPr>
            <w:r>
              <w:rPr>
                <w:rFonts w:ascii="Times New Roman" w:cs="Times New Roman"/>
                <w:sz w:val="22"/>
                <w:szCs w:val="22"/>
              </w:rPr>
              <w:t>实验操作</w:t>
            </w:r>
          </w:p>
          <w:p w14:paraId="6D4EEE09" w14:textId="42485CAC" w:rsidR="00C73F45" w:rsidRDefault="00C73F45">
            <w:pPr>
              <w:pStyle w:val="TableParagraph"/>
              <w:kinsoku w:val="0"/>
              <w:overflowPunct w:val="0"/>
              <w:jc w:val="center"/>
              <w:rPr>
                <w:rFonts w:ascii="Times New Roman" w:cs="Times New Roman" w:hint="default"/>
                <w:sz w:val="22"/>
                <w:szCs w:val="22"/>
              </w:rPr>
            </w:pPr>
            <w:r>
              <w:rPr>
                <w:rFonts w:ascii="Times New Roman" w:cs="Times New Roman"/>
                <w:sz w:val="22"/>
                <w:szCs w:val="22"/>
              </w:rPr>
              <w:t>实验报告</w:t>
            </w:r>
          </w:p>
        </w:tc>
      </w:tr>
      <w:tr w:rsidR="00DC383A" w14:paraId="496C60B8" w14:textId="77777777" w:rsidTr="00E36525">
        <w:trPr>
          <w:trHeight w:val="311"/>
          <w:jc w:val="center"/>
        </w:trPr>
        <w:tc>
          <w:tcPr>
            <w:tcW w:w="569" w:type="pct"/>
            <w:vMerge/>
            <w:tcBorders>
              <w:left w:val="single" w:sz="4" w:space="0" w:color="000000"/>
              <w:right w:val="single" w:sz="4" w:space="0" w:color="000000"/>
              <w:tl2br w:val="nil"/>
              <w:tr2bl w:val="nil"/>
            </w:tcBorders>
          </w:tcPr>
          <w:p w14:paraId="3B3746E9" w14:textId="77777777" w:rsidR="00DC383A" w:rsidRDefault="00DC383A">
            <w:pPr>
              <w:autoSpaceDE w:val="0"/>
              <w:autoSpaceDN w:val="0"/>
              <w:adjustRightInd w:val="0"/>
              <w:jc w:val="left"/>
              <w:rPr>
                <w:rFonts w:ascii="Times New Roman" w:eastAsia="宋体" w:hAnsi="Times New Roman" w:cs="Times New Roman"/>
                <w:kern w:val="0"/>
                <w:sz w:val="2"/>
                <w:szCs w:val="2"/>
              </w:rPr>
            </w:pPr>
          </w:p>
        </w:tc>
        <w:tc>
          <w:tcPr>
            <w:tcW w:w="2162" w:type="pct"/>
            <w:tcBorders>
              <w:top w:val="single" w:sz="4" w:space="0" w:color="000000"/>
              <w:left w:val="single" w:sz="4" w:space="0" w:color="000000"/>
              <w:bottom w:val="single" w:sz="4" w:space="0" w:color="000000"/>
              <w:right w:val="single" w:sz="4" w:space="0" w:color="000000"/>
              <w:tl2br w:val="nil"/>
              <w:tr2bl w:val="nil"/>
            </w:tcBorders>
          </w:tcPr>
          <w:p w14:paraId="52A81DBA" w14:textId="69FC9C97" w:rsidR="00DC383A" w:rsidRDefault="00DC383A">
            <w:pPr>
              <w:pStyle w:val="TableParagraph"/>
              <w:kinsoku w:val="0"/>
              <w:overflowPunct w:val="0"/>
              <w:spacing w:before="22"/>
              <w:ind w:left="108"/>
              <w:rPr>
                <w:rFonts w:hint="default"/>
                <w:sz w:val="21"/>
                <w:szCs w:val="21"/>
              </w:rPr>
            </w:pPr>
            <w:r>
              <w:rPr>
                <w:sz w:val="21"/>
                <w:szCs w:val="21"/>
              </w:rPr>
              <w:t>2.政府财政预算和政府融资的有关知识、方法</w:t>
            </w:r>
          </w:p>
        </w:tc>
        <w:tc>
          <w:tcPr>
            <w:tcW w:w="1003" w:type="pct"/>
            <w:tcBorders>
              <w:top w:val="single" w:sz="4" w:space="0" w:color="000000"/>
              <w:left w:val="single" w:sz="4" w:space="0" w:color="000000"/>
              <w:bottom w:val="single" w:sz="4" w:space="0" w:color="000000"/>
              <w:right w:val="single" w:sz="4" w:space="0" w:color="000000"/>
              <w:tl2br w:val="nil"/>
              <w:tr2bl w:val="nil"/>
            </w:tcBorders>
            <w:vAlign w:val="center"/>
          </w:tcPr>
          <w:p w14:paraId="1689548B" w14:textId="4C7CA127" w:rsidR="00DC383A" w:rsidRDefault="00143B3E">
            <w:pPr>
              <w:pStyle w:val="TableParagraph"/>
              <w:kinsoku w:val="0"/>
              <w:overflowPunct w:val="0"/>
              <w:rPr>
                <w:rFonts w:ascii="Times New Roman" w:cs="Times New Roman" w:hint="default"/>
                <w:sz w:val="22"/>
                <w:szCs w:val="22"/>
              </w:rPr>
            </w:pPr>
            <w:r w:rsidRPr="00143B3E">
              <w:rPr>
                <w:rFonts w:ascii="Times New Roman" w:cs="Times New Roman"/>
                <w:sz w:val="22"/>
                <w:szCs w:val="22"/>
              </w:rPr>
              <w:t>实验</w:t>
            </w:r>
            <w:r w:rsidRPr="00143B3E">
              <w:rPr>
                <w:rFonts w:ascii="Times New Roman" w:cs="Times New Roman"/>
                <w:sz w:val="22"/>
                <w:szCs w:val="22"/>
              </w:rPr>
              <w:t>1</w:t>
            </w:r>
            <w:r w:rsidRPr="00143B3E">
              <w:rPr>
                <w:rFonts w:ascii="Times New Roman" w:cs="Times New Roman"/>
                <w:sz w:val="22"/>
                <w:szCs w:val="22"/>
              </w:rPr>
              <w:t>—</w:t>
            </w:r>
            <w:r w:rsidRPr="00143B3E">
              <w:rPr>
                <w:rFonts w:ascii="Times New Roman" w:cs="Times New Roman"/>
                <w:sz w:val="22"/>
                <w:szCs w:val="22"/>
              </w:rPr>
              <w:t>10</w:t>
            </w:r>
          </w:p>
        </w:tc>
        <w:tc>
          <w:tcPr>
            <w:tcW w:w="481" w:type="pct"/>
            <w:vMerge/>
            <w:tcBorders>
              <w:left w:val="single" w:sz="4" w:space="0" w:color="000000"/>
              <w:right w:val="single" w:sz="4" w:space="0" w:color="000000"/>
              <w:tl2br w:val="nil"/>
              <w:tr2bl w:val="nil"/>
            </w:tcBorders>
            <w:vAlign w:val="center"/>
          </w:tcPr>
          <w:p w14:paraId="2D7D2885" w14:textId="77777777" w:rsidR="00DC383A" w:rsidRDefault="00DC383A">
            <w:pPr>
              <w:pStyle w:val="TableParagraph"/>
              <w:kinsoku w:val="0"/>
              <w:overflowPunct w:val="0"/>
              <w:spacing w:before="22"/>
              <w:ind w:left="185" w:right="177"/>
              <w:jc w:val="center"/>
              <w:rPr>
                <w:rFonts w:hint="default"/>
                <w:sz w:val="21"/>
                <w:szCs w:val="21"/>
              </w:rPr>
            </w:pPr>
          </w:p>
        </w:tc>
        <w:tc>
          <w:tcPr>
            <w:tcW w:w="785" w:type="pct"/>
            <w:vMerge/>
            <w:tcBorders>
              <w:left w:val="single" w:sz="4" w:space="0" w:color="000000"/>
              <w:right w:val="single" w:sz="4" w:space="0" w:color="000000"/>
              <w:tl2br w:val="nil"/>
              <w:tr2bl w:val="nil"/>
            </w:tcBorders>
            <w:vAlign w:val="center"/>
          </w:tcPr>
          <w:p w14:paraId="35884FDB" w14:textId="77777777" w:rsidR="00DC383A" w:rsidRDefault="00DC383A">
            <w:pPr>
              <w:autoSpaceDE w:val="0"/>
              <w:autoSpaceDN w:val="0"/>
              <w:adjustRightInd w:val="0"/>
              <w:jc w:val="center"/>
              <w:rPr>
                <w:rFonts w:ascii="Times New Roman" w:eastAsia="宋体" w:hAnsi="Times New Roman" w:cs="Times New Roman"/>
                <w:kern w:val="0"/>
                <w:sz w:val="2"/>
                <w:szCs w:val="2"/>
              </w:rPr>
            </w:pPr>
          </w:p>
        </w:tc>
      </w:tr>
      <w:tr w:rsidR="00DC383A" w14:paraId="1EA224BD" w14:textId="77777777" w:rsidTr="00E36525">
        <w:trPr>
          <w:trHeight w:val="314"/>
          <w:jc w:val="center"/>
        </w:trPr>
        <w:tc>
          <w:tcPr>
            <w:tcW w:w="569" w:type="pct"/>
            <w:vMerge/>
            <w:tcBorders>
              <w:left w:val="single" w:sz="4" w:space="0" w:color="000000"/>
              <w:right w:val="single" w:sz="4" w:space="0" w:color="000000"/>
              <w:tl2br w:val="nil"/>
              <w:tr2bl w:val="nil"/>
            </w:tcBorders>
          </w:tcPr>
          <w:p w14:paraId="5DC75CB7" w14:textId="77777777" w:rsidR="00DC383A" w:rsidRDefault="00DC383A">
            <w:pPr>
              <w:autoSpaceDE w:val="0"/>
              <w:autoSpaceDN w:val="0"/>
              <w:adjustRightInd w:val="0"/>
              <w:jc w:val="left"/>
              <w:rPr>
                <w:rFonts w:ascii="Times New Roman" w:eastAsia="宋体" w:hAnsi="Times New Roman" w:cs="Times New Roman"/>
                <w:kern w:val="0"/>
                <w:sz w:val="2"/>
                <w:szCs w:val="2"/>
              </w:rPr>
            </w:pPr>
          </w:p>
        </w:tc>
        <w:tc>
          <w:tcPr>
            <w:tcW w:w="2162" w:type="pct"/>
            <w:tcBorders>
              <w:top w:val="single" w:sz="4" w:space="0" w:color="000000"/>
              <w:left w:val="single" w:sz="4" w:space="0" w:color="000000"/>
              <w:bottom w:val="single" w:sz="4" w:space="0" w:color="000000"/>
              <w:right w:val="single" w:sz="4" w:space="0" w:color="000000"/>
              <w:tl2br w:val="nil"/>
              <w:tr2bl w:val="nil"/>
            </w:tcBorders>
          </w:tcPr>
          <w:p w14:paraId="443CCB92" w14:textId="11B1A833" w:rsidR="00DC383A" w:rsidRDefault="00DC383A">
            <w:pPr>
              <w:pStyle w:val="TableParagraph"/>
              <w:kinsoku w:val="0"/>
              <w:overflowPunct w:val="0"/>
              <w:spacing w:before="25"/>
              <w:ind w:left="108"/>
              <w:rPr>
                <w:rFonts w:hint="default"/>
                <w:sz w:val="21"/>
                <w:szCs w:val="21"/>
              </w:rPr>
            </w:pPr>
            <w:r>
              <w:rPr>
                <w:sz w:val="21"/>
                <w:szCs w:val="21"/>
              </w:rPr>
              <w:t>3.</w:t>
            </w:r>
            <w:r w:rsidR="006F7FBA">
              <w:rPr>
                <w:sz w:val="21"/>
                <w:szCs w:val="21"/>
              </w:rPr>
              <w:t>政府土地征收、土地定性和规划有关的知识和方法</w:t>
            </w:r>
          </w:p>
        </w:tc>
        <w:tc>
          <w:tcPr>
            <w:tcW w:w="1003" w:type="pct"/>
            <w:tcBorders>
              <w:top w:val="single" w:sz="4" w:space="0" w:color="000000"/>
              <w:left w:val="single" w:sz="4" w:space="0" w:color="000000"/>
              <w:bottom w:val="single" w:sz="4" w:space="0" w:color="auto"/>
              <w:right w:val="single" w:sz="4" w:space="0" w:color="000000"/>
              <w:tl2br w:val="nil"/>
              <w:tr2bl w:val="nil"/>
            </w:tcBorders>
            <w:vAlign w:val="center"/>
          </w:tcPr>
          <w:p w14:paraId="6B5A79E0" w14:textId="326F9D33" w:rsidR="00DC383A" w:rsidRDefault="00143B3E">
            <w:pPr>
              <w:pStyle w:val="TableParagraph"/>
              <w:kinsoku w:val="0"/>
              <w:overflowPunct w:val="0"/>
              <w:rPr>
                <w:rFonts w:ascii="Times New Roman" w:cs="Times New Roman" w:hint="default"/>
                <w:sz w:val="22"/>
                <w:szCs w:val="22"/>
              </w:rPr>
            </w:pPr>
            <w:r w:rsidRPr="00143B3E">
              <w:rPr>
                <w:rFonts w:ascii="Times New Roman" w:cs="Times New Roman"/>
                <w:sz w:val="22"/>
                <w:szCs w:val="22"/>
              </w:rPr>
              <w:t>实验</w:t>
            </w:r>
            <w:r w:rsidRPr="00143B3E">
              <w:rPr>
                <w:rFonts w:ascii="Times New Roman" w:cs="Times New Roman"/>
                <w:sz w:val="22"/>
                <w:szCs w:val="22"/>
              </w:rPr>
              <w:t>1</w:t>
            </w:r>
            <w:r w:rsidRPr="00143B3E">
              <w:rPr>
                <w:rFonts w:ascii="Times New Roman" w:cs="Times New Roman"/>
                <w:sz w:val="22"/>
                <w:szCs w:val="22"/>
              </w:rPr>
              <w:t>—</w:t>
            </w:r>
            <w:r w:rsidRPr="00143B3E">
              <w:rPr>
                <w:rFonts w:ascii="Times New Roman" w:cs="Times New Roman"/>
                <w:sz w:val="22"/>
                <w:szCs w:val="22"/>
              </w:rPr>
              <w:t>10</w:t>
            </w:r>
          </w:p>
        </w:tc>
        <w:tc>
          <w:tcPr>
            <w:tcW w:w="481" w:type="pct"/>
            <w:vMerge/>
            <w:tcBorders>
              <w:left w:val="single" w:sz="4" w:space="0" w:color="000000"/>
              <w:right w:val="single" w:sz="4" w:space="0" w:color="000000"/>
              <w:tl2br w:val="nil"/>
              <w:tr2bl w:val="nil"/>
            </w:tcBorders>
            <w:vAlign w:val="center"/>
          </w:tcPr>
          <w:p w14:paraId="09027E6A" w14:textId="77777777" w:rsidR="00DC383A" w:rsidRDefault="00DC383A">
            <w:pPr>
              <w:pStyle w:val="TableParagraph"/>
              <w:kinsoku w:val="0"/>
              <w:overflowPunct w:val="0"/>
              <w:spacing w:before="22"/>
              <w:ind w:left="185" w:right="177"/>
              <w:jc w:val="center"/>
              <w:rPr>
                <w:rFonts w:hint="default"/>
                <w:sz w:val="21"/>
                <w:szCs w:val="21"/>
              </w:rPr>
            </w:pPr>
          </w:p>
        </w:tc>
        <w:tc>
          <w:tcPr>
            <w:tcW w:w="785" w:type="pct"/>
            <w:vMerge/>
            <w:tcBorders>
              <w:left w:val="single" w:sz="4" w:space="0" w:color="000000"/>
              <w:right w:val="single" w:sz="4" w:space="0" w:color="000000"/>
              <w:tl2br w:val="nil"/>
              <w:tr2bl w:val="nil"/>
            </w:tcBorders>
            <w:vAlign w:val="center"/>
          </w:tcPr>
          <w:p w14:paraId="3FB85BAF" w14:textId="77777777" w:rsidR="00DC383A" w:rsidRDefault="00DC383A">
            <w:pPr>
              <w:autoSpaceDE w:val="0"/>
              <w:autoSpaceDN w:val="0"/>
              <w:adjustRightInd w:val="0"/>
              <w:jc w:val="center"/>
              <w:rPr>
                <w:rFonts w:ascii="Times New Roman" w:eastAsia="宋体" w:hAnsi="Times New Roman" w:cs="Times New Roman"/>
                <w:kern w:val="0"/>
                <w:sz w:val="2"/>
                <w:szCs w:val="2"/>
              </w:rPr>
            </w:pPr>
          </w:p>
        </w:tc>
      </w:tr>
      <w:tr w:rsidR="00DC383A" w14:paraId="2633C963" w14:textId="77777777" w:rsidTr="00E36525">
        <w:trPr>
          <w:trHeight w:val="48"/>
          <w:jc w:val="center"/>
        </w:trPr>
        <w:tc>
          <w:tcPr>
            <w:tcW w:w="569" w:type="pct"/>
            <w:vMerge/>
            <w:tcBorders>
              <w:left w:val="single" w:sz="4" w:space="0" w:color="000000"/>
              <w:right w:val="single" w:sz="4" w:space="0" w:color="000000"/>
              <w:tl2br w:val="nil"/>
              <w:tr2bl w:val="nil"/>
            </w:tcBorders>
          </w:tcPr>
          <w:p w14:paraId="4D682A2C" w14:textId="77777777" w:rsidR="00DC383A" w:rsidRDefault="00DC383A">
            <w:pPr>
              <w:autoSpaceDE w:val="0"/>
              <w:autoSpaceDN w:val="0"/>
              <w:adjustRightInd w:val="0"/>
              <w:jc w:val="left"/>
              <w:rPr>
                <w:rFonts w:ascii="Times New Roman" w:eastAsia="宋体" w:hAnsi="Times New Roman" w:cs="Times New Roman"/>
                <w:kern w:val="0"/>
                <w:sz w:val="2"/>
                <w:szCs w:val="2"/>
              </w:rPr>
            </w:pPr>
          </w:p>
        </w:tc>
        <w:tc>
          <w:tcPr>
            <w:tcW w:w="2162" w:type="pct"/>
            <w:tcBorders>
              <w:top w:val="single" w:sz="4" w:space="0" w:color="000000"/>
              <w:left w:val="single" w:sz="4" w:space="0" w:color="000000"/>
              <w:bottom w:val="single" w:sz="4" w:space="0" w:color="000000"/>
              <w:right w:val="single" w:sz="4" w:space="0" w:color="auto"/>
              <w:tl2br w:val="nil"/>
              <w:tr2bl w:val="nil"/>
            </w:tcBorders>
          </w:tcPr>
          <w:p w14:paraId="3026A6B6" w14:textId="02F154FC" w:rsidR="00DC383A" w:rsidRDefault="00C33C5C">
            <w:pPr>
              <w:pStyle w:val="TableParagraph"/>
              <w:kinsoku w:val="0"/>
              <w:overflowPunct w:val="0"/>
              <w:spacing w:before="22"/>
              <w:ind w:left="108"/>
              <w:rPr>
                <w:rFonts w:hint="default"/>
                <w:sz w:val="21"/>
                <w:szCs w:val="21"/>
              </w:rPr>
            </w:pPr>
            <w:r>
              <w:rPr>
                <w:sz w:val="21"/>
                <w:szCs w:val="21"/>
              </w:rPr>
              <w:t>4</w:t>
            </w:r>
            <w:r>
              <w:rPr>
                <w:rFonts w:hint="default"/>
                <w:sz w:val="21"/>
                <w:szCs w:val="21"/>
              </w:rPr>
              <w:t>.</w:t>
            </w:r>
            <w:r w:rsidR="005348D4">
              <w:rPr>
                <w:sz w:val="21"/>
                <w:szCs w:val="21"/>
              </w:rPr>
              <w:t>政府招商引资、不同</w:t>
            </w:r>
            <w:r w:rsidR="005348D4" w:rsidRPr="005348D4">
              <w:rPr>
                <w:sz w:val="21"/>
                <w:szCs w:val="21"/>
              </w:rPr>
              <w:t>招商引资项目</w:t>
            </w:r>
            <w:r w:rsidR="005348D4">
              <w:rPr>
                <w:sz w:val="21"/>
                <w:szCs w:val="21"/>
              </w:rPr>
              <w:t>对政府绩效目标的影响和招商引资策略的理论、知识</w:t>
            </w:r>
          </w:p>
        </w:tc>
        <w:tc>
          <w:tcPr>
            <w:tcW w:w="1003" w:type="pct"/>
            <w:tcBorders>
              <w:top w:val="single" w:sz="4" w:space="0" w:color="auto"/>
              <w:left w:val="single" w:sz="4" w:space="0" w:color="auto"/>
              <w:bottom w:val="single" w:sz="4" w:space="0" w:color="auto"/>
              <w:right w:val="single" w:sz="4" w:space="0" w:color="auto"/>
              <w:tl2br w:val="nil"/>
              <w:tr2bl w:val="nil"/>
            </w:tcBorders>
            <w:vAlign w:val="center"/>
          </w:tcPr>
          <w:p w14:paraId="55D66DF5" w14:textId="148350B3" w:rsidR="00DC383A" w:rsidRDefault="00143B3E">
            <w:pPr>
              <w:pStyle w:val="TableParagraph"/>
              <w:kinsoku w:val="0"/>
              <w:overflowPunct w:val="0"/>
              <w:rPr>
                <w:rFonts w:ascii="Times New Roman" w:cs="Times New Roman" w:hint="default"/>
                <w:sz w:val="22"/>
                <w:szCs w:val="22"/>
              </w:rPr>
            </w:pPr>
            <w:r w:rsidRPr="00143B3E">
              <w:rPr>
                <w:rFonts w:ascii="Times New Roman" w:cs="Times New Roman"/>
                <w:sz w:val="22"/>
                <w:szCs w:val="22"/>
              </w:rPr>
              <w:t>实验</w:t>
            </w:r>
            <w:r w:rsidRPr="00143B3E">
              <w:rPr>
                <w:rFonts w:ascii="Times New Roman" w:cs="Times New Roman"/>
                <w:sz w:val="22"/>
                <w:szCs w:val="22"/>
              </w:rPr>
              <w:t>1</w:t>
            </w:r>
            <w:r w:rsidRPr="00143B3E">
              <w:rPr>
                <w:rFonts w:ascii="Times New Roman" w:cs="Times New Roman"/>
                <w:sz w:val="22"/>
                <w:szCs w:val="22"/>
              </w:rPr>
              <w:t>—</w:t>
            </w:r>
            <w:r w:rsidRPr="00143B3E">
              <w:rPr>
                <w:rFonts w:ascii="Times New Roman" w:cs="Times New Roman"/>
                <w:sz w:val="22"/>
                <w:szCs w:val="22"/>
              </w:rPr>
              <w:t>10</w:t>
            </w:r>
          </w:p>
        </w:tc>
        <w:tc>
          <w:tcPr>
            <w:tcW w:w="481" w:type="pct"/>
            <w:vMerge/>
            <w:tcBorders>
              <w:left w:val="single" w:sz="4" w:space="0" w:color="auto"/>
              <w:right w:val="single" w:sz="4" w:space="0" w:color="000000"/>
              <w:tl2br w:val="nil"/>
              <w:tr2bl w:val="nil"/>
            </w:tcBorders>
            <w:vAlign w:val="center"/>
          </w:tcPr>
          <w:p w14:paraId="1E4521AE" w14:textId="77777777" w:rsidR="00DC383A" w:rsidRDefault="00DC383A">
            <w:pPr>
              <w:pStyle w:val="TableParagraph"/>
              <w:kinsoku w:val="0"/>
              <w:overflowPunct w:val="0"/>
              <w:spacing w:before="22"/>
              <w:ind w:left="185" w:right="177"/>
              <w:jc w:val="center"/>
              <w:rPr>
                <w:rFonts w:hint="default"/>
                <w:sz w:val="21"/>
                <w:szCs w:val="21"/>
              </w:rPr>
            </w:pPr>
          </w:p>
        </w:tc>
        <w:tc>
          <w:tcPr>
            <w:tcW w:w="785" w:type="pct"/>
            <w:vMerge/>
            <w:tcBorders>
              <w:left w:val="single" w:sz="4" w:space="0" w:color="000000"/>
              <w:right w:val="single" w:sz="4" w:space="0" w:color="000000"/>
              <w:tl2br w:val="nil"/>
              <w:tr2bl w:val="nil"/>
            </w:tcBorders>
            <w:vAlign w:val="center"/>
          </w:tcPr>
          <w:p w14:paraId="5D29C33C" w14:textId="77777777" w:rsidR="00DC383A" w:rsidRDefault="00DC383A">
            <w:pPr>
              <w:autoSpaceDE w:val="0"/>
              <w:autoSpaceDN w:val="0"/>
              <w:adjustRightInd w:val="0"/>
              <w:jc w:val="center"/>
              <w:rPr>
                <w:rFonts w:ascii="Times New Roman" w:eastAsia="宋体" w:hAnsi="Times New Roman" w:cs="Times New Roman"/>
                <w:kern w:val="0"/>
                <w:sz w:val="2"/>
                <w:szCs w:val="2"/>
              </w:rPr>
            </w:pPr>
          </w:p>
        </w:tc>
      </w:tr>
      <w:tr w:rsidR="00DC383A" w14:paraId="68651751" w14:textId="77777777" w:rsidTr="00E36525">
        <w:trPr>
          <w:trHeight w:val="43"/>
          <w:jc w:val="center"/>
        </w:trPr>
        <w:tc>
          <w:tcPr>
            <w:tcW w:w="569" w:type="pct"/>
            <w:vMerge/>
            <w:tcBorders>
              <w:left w:val="single" w:sz="4" w:space="0" w:color="000000"/>
              <w:right w:val="single" w:sz="4" w:space="0" w:color="000000"/>
              <w:tl2br w:val="nil"/>
              <w:tr2bl w:val="nil"/>
            </w:tcBorders>
          </w:tcPr>
          <w:p w14:paraId="7B546748" w14:textId="77777777" w:rsidR="00DC383A" w:rsidRDefault="00DC383A">
            <w:pPr>
              <w:autoSpaceDE w:val="0"/>
              <w:autoSpaceDN w:val="0"/>
              <w:adjustRightInd w:val="0"/>
              <w:jc w:val="left"/>
              <w:rPr>
                <w:rFonts w:ascii="Times New Roman" w:eastAsia="宋体" w:hAnsi="Times New Roman" w:cs="Times New Roman"/>
                <w:kern w:val="0"/>
                <w:sz w:val="2"/>
                <w:szCs w:val="2"/>
              </w:rPr>
            </w:pPr>
          </w:p>
        </w:tc>
        <w:tc>
          <w:tcPr>
            <w:tcW w:w="2162" w:type="pct"/>
            <w:tcBorders>
              <w:top w:val="single" w:sz="4" w:space="0" w:color="000000"/>
              <w:left w:val="single" w:sz="4" w:space="0" w:color="000000"/>
              <w:bottom w:val="single" w:sz="4" w:space="0" w:color="000000"/>
              <w:right w:val="single" w:sz="4" w:space="0" w:color="auto"/>
              <w:tl2br w:val="nil"/>
              <w:tr2bl w:val="nil"/>
            </w:tcBorders>
          </w:tcPr>
          <w:p w14:paraId="700B37E7" w14:textId="2EC6FF9B" w:rsidR="00DC383A" w:rsidRDefault="009E2190">
            <w:pPr>
              <w:pStyle w:val="TableParagraph"/>
              <w:kinsoku w:val="0"/>
              <w:overflowPunct w:val="0"/>
              <w:spacing w:before="22"/>
              <w:ind w:left="108"/>
              <w:rPr>
                <w:rFonts w:hint="default"/>
                <w:sz w:val="21"/>
                <w:szCs w:val="21"/>
              </w:rPr>
            </w:pPr>
            <w:r>
              <w:rPr>
                <w:sz w:val="21"/>
                <w:szCs w:val="21"/>
              </w:rPr>
              <w:t>5</w:t>
            </w:r>
            <w:r>
              <w:rPr>
                <w:rFonts w:hint="default"/>
                <w:sz w:val="21"/>
                <w:szCs w:val="21"/>
              </w:rPr>
              <w:t>.</w:t>
            </w:r>
            <w:r>
              <w:t xml:space="preserve"> </w:t>
            </w:r>
            <w:r w:rsidRPr="009E2190">
              <w:rPr>
                <w:sz w:val="21"/>
                <w:szCs w:val="21"/>
              </w:rPr>
              <w:t>理解</w:t>
            </w:r>
            <w:r>
              <w:rPr>
                <w:sz w:val="21"/>
                <w:szCs w:val="21"/>
              </w:rPr>
              <w:t>市政工程建设的重要意义和市政工程投资的模式及其</w:t>
            </w:r>
            <w:r w:rsidRPr="009E2190">
              <w:rPr>
                <w:sz w:val="21"/>
                <w:szCs w:val="21"/>
              </w:rPr>
              <w:t>影响</w:t>
            </w:r>
          </w:p>
        </w:tc>
        <w:tc>
          <w:tcPr>
            <w:tcW w:w="1003" w:type="pct"/>
            <w:tcBorders>
              <w:top w:val="single" w:sz="4" w:space="0" w:color="auto"/>
              <w:left w:val="single" w:sz="4" w:space="0" w:color="auto"/>
              <w:bottom w:val="single" w:sz="4" w:space="0" w:color="auto"/>
              <w:right w:val="single" w:sz="4" w:space="0" w:color="auto"/>
              <w:tl2br w:val="nil"/>
              <w:tr2bl w:val="nil"/>
            </w:tcBorders>
            <w:vAlign w:val="center"/>
          </w:tcPr>
          <w:p w14:paraId="796C97C5" w14:textId="733186C3" w:rsidR="00DC383A" w:rsidRDefault="00143B3E">
            <w:pPr>
              <w:pStyle w:val="TableParagraph"/>
              <w:kinsoku w:val="0"/>
              <w:overflowPunct w:val="0"/>
              <w:rPr>
                <w:rFonts w:ascii="Times New Roman" w:cs="Times New Roman" w:hint="default"/>
                <w:sz w:val="22"/>
                <w:szCs w:val="22"/>
              </w:rPr>
            </w:pPr>
            <w:r w:rsidRPr="00143B3E">
              <w:rPr>
                <w:rFonts w:ascii="Times New Roman" w:cs="Times New Roman"/>
                <w:sz w:val="22"/>
                <w:szCs w:val="22"/>
              </w:rPr>
              <w:t>实验</w:t>
            </w:r>
            <w:r w:rsidRPr="00143B3E">
              <w:rPr>
                <w:rFonts w:ascii="Times New Roman" w:cs="Times New Roman"/>
                <w:sz w:val="22"/>
                <w:szCs w:val="22"/>
              </w:rPr>
              <w:t>1</w:t>
            </w:r>
            <w:r w:rsidRPr="00143B3E">
              <w:rPr>
                <w:rFonts w:ascii="Times New Roman" w:cs="Times New Roman"/>
                <w:sz w:val="22"/>
                <w:szCs w:val="22"/>
              </w:rPr>
              <w:t>—</w:t>
            </w:r>
            <w:r w:rsidRPr="00143B3E">
              <w:rPr>
                <w:rFonts w:ascii="Times New Roman" w:cs="Times New Roman"/>
                <w:sz w:val="22"/>
                <w:szCs w:val="22"/>
              </w:rPr>
              <w:t>10</w:t>
            </w:r>
          </w:p>
        </w:tc>
        <w:tc>
          <w:tcPr>
            <w:tcW w:w="481" w:type="pct"/>
            <w:vMerge/>
            <w:tcBorders>
              <w:left w:val="single" w:sz="4" w:space="0" w:color="auto"/>
              <w:right w:val="single" w:sz="4" w:space="0" w:color="000000"/>
              <w:tl2br w:val="nil"/>
              <w:tr2bl w:val="nil"/>
            </w:tcBorders>
            <w:vAlign w:val="center"/>
          </w:tcPr>
          <w:p w14:paraId="56074E56" w14:textId="77777777" w:rsidR="00DC383A" w:rsidRDefault="00DC383A">
            <w:pPr>
              <w:pStyle w:val="TableParagraph"/>
              <w:kinsoku w:val="0"/>
              <w:overflowPunct w:val="0"/>
              <w:spacing w:before="22"/>
              <w:ind w:left="185" w:right="177"/>
              <w:jc w:val="center"/>
              <w:rPr>
                <w:rFonts w:hint="default"/>
                <w:sz w:val="21"/>
                <w:szCs w:val="21"/>
              </w:rPr>
            </w:pPr>
          </w:p>
        </w:tc>
        <w:tc>
          <w:tcPr>
            <w:tcW w:w="785" w:type="pct"/>
            <w:vMerge/>
            <w:tcBorders>
              <w:left w:val="single" w:sz="4" w:space="0" w:color="000000"/>
              <w:right w:val="single" w:sz="4" w:space="0" w:color="000000"/>
              <w:tl2br w:val="nil"/>
              <w:tr2bl w:val="nil"/>
            </w:tcBorders>
            <w:vAlign w:val="center"/>
          </w:tcPr>
          <w:p w14:paraId="71551720" w14:textId="77777777" w:rsidR="00DC383A" w:rsidRDefault="00DC383A">
            <w:pPr>
              <w:autoSpaceDE w:val="0"/>
              <w:autoSpaceDN w:val="0"/>
              <w:adjustRightInd w:val="0"/>
              <w:jc w:val="center"/>
              <w:rPr>
                <w:rFonts w:ascii="Times New Roman" w:eastAsia="宋体" w:hAnsi="Times New Roman" w:cs="Times New Roman"/>
                <w:kern w:val="0"/>
                <w:sz w:val="2"/>
                <w:szCs w:val="2"/>
              </w:rPr>
            </w:pPr>
          </w:p>
        </w:tc>
      </w:tr>
      <w:tr w:rsidR="00DC383A" w14:paraId="11E31CDF" w14:textId="77777777" w:rsidTr="00E36525">
        <w:trPr>
          <w:trHeight w:val="43"/>
          <w:jc w:val="center"/>
        </w:trPr>
        <w:tc>
          <w:tcPr>
            <w:tcW w:w="569" w:type="pct"/>
            <w:vMerge/>
            <w:tcBorders>
              <w:left w:val="single" w:sz="4" w:space="0" w:color="000000"/>
              <w:right w:val="single" w:sz="4" w:space="0" w:color="000000"/>
              <w:tl2br w:val="nil"/>
              <w:tr2bl w:val="nil"/>
            </w:tcBorders>
          </w:tcPr>
          <w:p w14:paraId="093C5F76" w14:textId="77777777" w:rsidR="00DC383A" w:rsidRDefault="00DC383A">
            <w:pPr>
              <w:autoSpaceDE w:val="0"/>
              <w:autoSpaceDN w:val="0"/>
              <w:adjustRightInd w:val="0"/>
              <w:jc w:val="left"/>
              <w:rPr>
                <w:rFonts w:ascii="Times New Roman" w:eastAsia="宋体" w:hAnsi="Times New Roman" w:cs="Times New Roman"/>
                <w:kern w:val="0"/>
                <w:sz w:val="2"/>
                <w:szCs w:val="2"/>
              </w:rPr>
            </w:pPr>
          </w:p>
        </w:tc>
        <w:tc>
          <w:tcPr>
            <w:tcW w:w="2162" w:type="pct"/>
            <w:tcBorders>
              <w:top w:val="single" w:sz="4" w:space="0" w:color="000000"/>
              <w:left w:val="single" w:sz="4" w:space="0" w:color="000000"/>
              <w:bottom w:val="single" w:sz="4" w:space="0" w:color="000000"/>
              <w:right w:val="single" w:sz="4" w:space="0" w:color="auto"/>
              <w:tl2br w:val="nil"/>
              <w:tr2bl w:val="nil"/>
            </w:tcBorders>
          </w:tcPr>
          <w:p w14:paraId="6C26EDF5" w14:textId="6E831F32" w:rsidR="00DC383A" w:rsidRDefault="00213085">
            <w:pPr>
              <w:pStyle w:val="TableParagraph"/>
              <w:kinsoku w:val="0"/>
              <w:overflowPunct w:val="0"/>
              <w:spacing w:before="22"/>
              <w:ind w:left="108"/>
              <w:rPr>
                <w:rFonts w:hint="default"/>
                <w:sz w:val="21"/>
                <w:szCs w:val="21"/>
              </w:rPr>
            </w:pPr>
            <w:r>
              <w:rPr>
                <w:sz w:val="21"/>
                <w:szCs w:val="21"/>
              </w:rPr>
              <w:t>6</w:t>
            </w:r>
            <w:r>
              <w:rPr>
                <w:rFonts w:hint="default"/>
                <w:sz w:val="21"/>
                <w:szCs w:val="21"/>
              </w:rPr>
              <w:t>.</w:t>
            </w:r>
            <w:r>
              <w:t xml:space="preserve"> </w:t>
            </w:r>
            <w:r w:rsidRPr="00213085">
              <w:rPr>
                <w:sz w:val="21"/>
                <w:szCs w:val="21"/>
              </w:rPr>
              <w:t>公共事业投资的类别及其意义</w:t>
            </w:r>
            <w:r>
              <w:rPr>
                <w:sz w:val="21"/>
                <w:szCs w:val="21"/>
              </w:rPr>
              <w:t>、不同</w:t>
            </w:r>
            <w:r w:rsidRPr="00213085">
              <w:rPr>
                <w:sz w:val="21"/>
                <w:szCs w:val="21"/>
              </w:rPr>
              <w:t>公共事业</w:t>
            </w:r>
            <w:r>
              <w:rPr>
                <w:sz w:val="21"/>
                <w:szCs w:val="21"/>
              </w:rPr>
              <w:t>项目</w:t>
            </w:r>
            <w:r w:rsidRPr="00213085">
              <w:rPr>
                <w:sz w:val="21"/>
                <w:szCs w:val="21"/>
              </w:rPr>
              <w:t>投资强度的影响及其投资依据</w:t>
            </w:r>
            <w:r>
              <w:rPr>
                <w:sz w:val="21"/>
                <w:szCs w:val="21"/>
              </w:rPr>
              <w:t>的理论、知识</w:t>
            </w:r>
          </w:p>
        </w:tc>
        <w:tc>
          <w:tcPr>
            <w:tcW w:w="1003" w:type="pct"/>
            <w:tcBorders>
              <w:top w:val="single" w:sz="4" w:space="0" w:color="auto"/>
              <w:left w:val="single" w:sz="4" w:space="0" w:color="auto"/>
              <w:bottom w:val="single" w:sz="4" w:space="0" w:color="auto"/>
              <w:right w:val="single" w:sz="4" w:space="0" w:color="auto"/>
              <w:tl2br w:val="nil"/>
              <w:tr2bl w:val="nil"/>
            </w:tcBorders>
            <w:vAlign w:val="center"/>
          </w:tcPr>
          <w:p w14:paraId="2C83C3C5" w14:textId="27FCB251" w:rsidR="00DC383A" w:rsidRDefault="00143B3E">
            <w:pPr>
              <w:pStyle w:val="TableParagraph"/>
              <w:kinsoku w:val="0"/>
              <w:overflowPunct w:val="0"/>
              <w:rPr>
                <w:rFonts w:ascii="Times New Roman" w:cs="Times New Roman" w:hint="default"/>
                <w:sz w:val="22"/>
                <w:szCs w:val="22"/>
              </w:rPr>
            </w:pPr>
            <w:r w:rsidRPr="00143B3E">
              <w:rPr>
                <w:rFonts w:ascii="Times New Roman" w:cs="Times New Roman"/>
                <w:sz w:val="22"/>
                <w:szCs w:val="22"/>
              </w:rPr>
              <w:t>实验</w:t>
            </w:r>
            <w:r w:rsidRPr="00143B3E">
              <w:rPr>
                <w:rFonts w:ascii="Times New Roman" w:cs="Times New Roman"/>
                <w:sz w:val="22"/>
                <w:szCs w:val="22"/>
              </w:rPr>
              <w:t>1</w:t>
            </w:r>
            <w:r w:rsidRPr="00143B3E">
              <w:rPr>
                <w:rFonts w:ascii="Times New Roman" w:cs="Times New Roman"/>
                <w:sz w:val="22"/>
                <w:szCs w:val="22"/>
              </w:rPr>
              <w:t>—</w:t>
            </w:r>
            <w:r w:rsidRPr="00143B3E">
              <w:rPr>
                <w:rFonts w:ascii="Times New Roman" w:cs="Times New Roman"/>
                <w:sz w:val="22"/>
                <w:szCs w:val="22"/>
              </w:rPr>
              <w:t>10</w:t>
            </w:r>
          </w:p>
        </w:tc>
        <w:tc>
          <w:tcPr>
            <w:tcW w:w="481" w:type="pct"/>
            <w:vMerge/>
            <w:tcBorders>
              <w:left w:val="single" w:sz="4" w:space="0" w:color="auto"/>
              <w:right w:val="single" w:sz="4" w:space="0" w:color="000000"/>
              <w:tl2br w:val="nil"/>
              <w:tr2bl w:val="nil"/>
            </w:tcBorders>
            <w:vAlign w:val="center"/>
          </w:tcPr>
          <w:p w14:paraId="55FA2878" w14:textId="77777777" w:rsidR="00DC383A" w:rsidRDefault="00DC383A">
            <w:pPr>
              <w:pStyle w:val="TableParagraph"/>
              <w:kinsoku w:val="0"/>
              <w:overflowPunct w:val="0"/>
              <w:spacing w:before="22"/>
              <w:ind w:left="185" w:right="177"/>
              <w:jc w:val="center"/>
              <w:rPr>
                <w:rFonts w:hint="default"/>
                <w:sz w:val="21"/>
                <w:szCs w:val="21"/>
              </w:rPr>
            </w:pPr>
          </w:p>
        </w:tc>
        <w:tc>
          <w:tcPr>
            <w:tcW w:w="785" w:type="pct"/>
            <w:vMerge/>
            <w:tcBorders>
              <w:left w:val="single" w:sz="4" w:space="0" w:color="000000"/>
              <w:right w:val="single" w:sz="4" w:space="0" w:color="000000"/>
              <w:tl2br w:val="nil"/>
              <w:tr2bl w:val="nil"/>
            </w:tcBorders>
            <w:vAlign w:val="center"/>
          </w:tcPr>
          <w:p w14:paraId="78EF5D81" w14:textId="77777777" w:rsidR="00DC383A" w:rsidRDefault="00DC383A">
            <w:pPr>
              <w:autoSpaceDE w:val="0"/>
              <w:autoSpaceDN w:val="0"/>
              <w:adjustRightInd w:val="0"/>
              <w:jc w:val="center"/>
              <w:rPr>
                <w:rFonts w:ascii="Times New Roman" w:eastAsia="宋体" w:hAnsi="Times New Roman" w:cs="Times New Roman"/>
                <w:kern w:val="0"/>
                <w:sz w:val="2"/>
                <w:szCs w:val="2"/>
              </w:rPr>
            </w:pPr>
          </w:p>
        </w:tc>
      </w:tr>
      <w:tr w:rsidR="00DC383A" w14:paraId="23A7521B" w14:textId="77777777" w:rsidTr="00E36525">
        <w:trPr>
          <w:trHeight w:val="43"/>
          <w:jc w:val="center"/>
        </w:trPr>
        <w:tc>
          <w:tcPr>
            <w:tcW w:w="569" w:type="pct"/>
            <w:vMerge/>
            <w:tcBorders>
              <w:left w:val="single" w:sz="4" w:space="0" w:color="000000"/>
              <w:right w:val="single" w:sz="4" w:space="0" w:color="000000"/>
              <w:tl2br w:val="nil"/>
              <w:tr2bl w:val="nil"/>
            </w:tcBorders>
          </w:tcPr>
          <w:p w14:paraId="50D745FE" w14:textId="77777777" w:rsidR="00DC383A" w:rsidRDefault="00DC383A">
            <w:pPr>
              <w:autoSpaceDE w:val="0"/>
              <w:autoSpaceDN w:val="0"/>
              <w:adjustRightInd w:val="0"/>
              <w:jc w:val="left"/>
              <w:rPr>
                <w:rFonts w:ascii="Times New Roman" w:eastAsia="宋体" w:hAnsi="Times New Roman" w:cs="Times New Roman"/>
                <w:kern w:val="0"/>
                <w:sz w:val="2"/>
                <w:szCs w:val="2"/>
              </w:rPr>
            </w:pPr>
          </w:p>
        </w:tc>
        <w:tc>
          <w:tcPr>
            <w:tcW w:w="2162" w:type="pct"/>
            <w:tcBorders>
              <w:top w:val="single" w:sz="4" w:space="0" w:color="000000"/>
              <w:left w:val="single" w:sz="4" w:space="0" w:color="000000"/>
              <w:bottom w:val="single" w:sz="4" w:space="0" w:color="000000"/>
              <w:right w:val="single" w:sz="4" w:space="0" w:color="auto"/>
              <w:tl2br w:val="nil"/>
              <w:tr2bl w:val="nil"/>
            </w:tcBorders>
          </w:tcPr>
          <w:p w14:paraId="6DA4F6D7" w14:textId="17555D4B" w:rsidR="00DC383A" w:rsidRDefault="00213085">
            <w:pPr>
              <w:pStyle w:val="TableParagraph"/>
              <w:kinsoku w:val="0"/>
              <w:overflowPunct w:val="0"/>
              <w:spacing w:before="22"/>
              <w:ind w:left="108"/>
              <w:rPr>
                <w:rFonts w:hint="default"/>
                <w:sz w:val="21"/>
                <w:szCs w:val="21"/>
              </w:rPr>
            </w:pPr>
            <w:r>
              <w:rPr>
                <w:sz w:val="21"/>
                <w:szCs w:val="21"/>
              </w:rPr>
              <w:t>7</w:t>
            </w:r>
            <w:r>
              <w:rPr>
                <w:rFonts w:hint="default"/>
                <w:sz w:val="21"/>
                <w:szCs w:val="21"/>
              </w:rPr>
              <w:t>.</w:t>
            </w:r>
            <w:r>
              <w:t xml:space="preserve"> </w:t>
            </w:r>
            <w:r w:rsidRPr="00213085">
              <w:rPr>
                <w:sz w:val="21"/>
                <w:szCs w:val="21"/>
              </w:rPr>
              <w:t>人才引进和企业扶持政策的重要意义和影响</w:t>
            </w:r>
          </w:p>
        </w:tc>
        <w:tc>
          <w:tcPr>
            <w:tcW w:w="1003" w:type="pct"/>
            <w:tcBorders>
              <w:top w:val="single" w:sz="4" w:space="0" w:color="auto"/>
              <w:left w:val="single" w:sz="4" w:space="0" w:color="auto"/>
              <w:bottom w:val="single" w:sz="4" w:space="0" w:color="auto"/>
              <w:right w:val="single" w:sz="4" w:space="0" w:color="auto"/>
              <w:tl2br w:val="nil"/>
              <w:tr2bl w:val="nil"/>
            </w:tcBorders>
            <w:vAlign w:val="center"/>
          </w:tcPr>
          <w:p w14:paraId="6C9E8094" w14:textId="18CFEFCC" w:rsidR="00DC383A" w:rsidRDefault="00143B3E">
            <w:pPr>
              <w:pStyle w:val="TableParagraph"/>
              <w:kinsoku w:val="0"/>
              <w:overflowPunct w:val="0"/>
              <w:rPr>
                <w:rFonts w:ascii="Times New Roman" w:cs="Times New Roman" w:hint="default"/>
                <w:sz w:val="22"/>
                <w:szCs w:val="22"/>
              </w:rPr>
            </w:pPr>
            <w:r w:rsidRPr="00143B3E">
              <w:rPr>
                <w:rFonts w:ascii="Times New Roman" w:cs="Times New Roman"/>
                <w:sz w:val="22"/>
                <w:szCs w:val="22"/>
              </w:rPr>
              <w:t>实验</w:t>
            </w:r>
            <w:r w:rsidRPr="00143B3E">
              <w:rPr>
                <w:rFonts w:ascii="Times New Roman" w:cs="Times New Roman"/>
                <w:sz w:val="22"/>
                <w:szCs w:val="22"/>
              </w:rPr>
              <w:t>1</w:t>
            </w:r>
            <w:r w:rsidRPr="00143B3E">
              <w:rPr>
                <w:rFonts w:ascii="Times New Roman" w:cs="Times New Roman"/>
                <w:sz w:val="22"/>
                <w:szCs w:val="22"/>
              </w:rPr>
              <w:t>—</w:t>
            </w:r>
            <w:r w:rsidRPr="00143B3E">
              <w:rPr>
                <w:rFonts w:ascii="Times New Roman" w:cs="Times New Roman"/>
                <w:sz w:val="22"/>
                <w:szCs w:val="22"/>
              </w:rPr>
              <w:t>10</w:t>
            </w:r>
          </w:p>
        </w:tc>
        <w:tc>
          <w:tcPr>
            <w:tcW w:w="481" w:type="pct"/>
            <w:vMerge/>
            <w:tcBorders>
              <w:left w:val="single" w:sz="4" w:space="0" w:color="auto"/>
              <w:right w:val="single" w:sz="4" w:space="0" w:color="000000"/>
              <w:tl2br w:val="nil"/>
              <w:tr2bl w:val="nil"/>
            </w:tcBorders>
            <w:vAlign w:val="center"/>
          </w:tcPr>
          <w:p w14:paraId="17B78BF4" w14:textId="77777777" w:rsidR="00DC383A" w:rsidRDefault="00DC383A">
            <w:pPr>
              <w:pStyle w:val="TableParagraph"/>
              <w:kinsoku w:val="0"/>
              <w:overflowPunct w:val="0"/>
              <w:spacing w:before="22"/>
              <w:ind w:left="185" w:right="177"/>
              <w:jc w:val="center"/>
              <w:rPr>
                <w:rFonts w:hint="default"/>
                <w:sz w:val="21"/>
                <w:szCs w:val="21"/>
              </w:rPr>
            </w:pPr>
          </w:p>
        </w:tc>
        <w:tc>
          <w:tcPr>
            <w:tcW w:w="785" w:type="pct"/>
            <w:vMerge/>
            <w:tcBorders>
              <w:left w:val="single" w:sz="4" w:space="0" w:color="000000"/>
              <w:right w:val="single" w:sz="4" w:space="0" w:color="000000"/>
              <w:tl2br w:val="nil"/>
              <w:tr2bl w:val="nil"/>
            </w:tcBorders>
            <w:vAlign w:val="center"/>
          </w:tcPr>
          <w:p w14:paraId="7780CF8D" w14:textId="77777777" w:rsidR="00DC383A" w:rsidRDefault="00DC383A">
            <w:pPr>
              <w:autoSpaceDE w:val="0"/>
              <w:autoSpaceDN w:val="0"/>
              <w:adjustRightInd w:val="0"/>
              <w:jc w:val="center"/>
              <w:rPr>
                <w:rFonts w:ascii="Times New Roman" w:eastAsia="宋体" w:hAnsi="Times New Roman" w:cs="Times New Roman"/>
                <w:kern w:val="0"/>
                <w:sz w:val="2"/>
                <w:szCs w:val="2"/>
              </w:rPr>
            </w:pPr>
          </w:p>
        </w:tc>
      </w:tr>
      <w:tr w:rsidR="00DC383A" w14:paraId="6CE09219" w14:textId="77777777" w:rsidTr="00E36525">
        <w:trPr>
          <w:trHeight w:val="43"/>
          <w:jc w:val="center"/>
        </w:trPr>
        <w:tc>
          <w:tcPr>
            <w:tcW w:w="569" w:type="pct"/>
            <w:vMerge/>
            <w:tcBorders>
              <w:left w:val="single" w:sz="4" w:space="0" w:color="000000"/>
              <w:right w:val="single" w:sz="4" w:space="0" w:color="000000"/>
              <w:tl2br w:val="nil"/>
              <w:tr2bl w:val="nil"/>
            </w:tcBorders>
          </w:tcPr>
          <w:p w14:paraId="65058F47" w14:textId="77777777" w:rsidR="00DC383A" w:rsidRDefault="00DC383A">
            <w:pPr>
              <w:autoSpaceDE w:val="0"/>
              <w:autoSpaceDN w:val="0"/>
              <w:adjustRightInd w:val="0"/>
              <w:jc w:val="left"/>
              <w:rPr>
                <w:rFonts w:ascii="Times New Roman" w:eastAsia="宋体" w:hAnsi="Times New Roman" w:cs="Times New Roman"/>
                <w:kern w:val="0"/>
                <w:sz w:val="2"/>
                <w:szCs w:val="2"/>
              </w:rPr>
            </w:pPr>
          </w:p>
        </w:tc>
        <w:tc>
          <w:tcPr>
            <w:tcW w:w="2162" w:type="pct"/>
            <w:tcBorders>
              <w:top w:val="single" w:sz="4" w:space="0" w:color="000000"/>
              <w:left w:val="single" w:sz="4" w:space="0" w:color="000000"/>
              <w:bottom w:val="single" w:sz="4" w:space="0" w:color="000000"/>
              <w:right w:val="single" w:sz="4" w:space="0" w:color="auto"/>
              <w:tl2br w:val="nil"/>
              <w:tr2bl w:val="nil"/>
            </w:tcBorders>
          </w:tcPr>
          <w:p w14:paraId="21567CD9" w14:textId="364F6231" w:rsidR="00DC383A" w:rsidRDefault="00213085">
            <w:pPr>
              <w:pStyle w:val="TableParagraph"/>
              <w:kinsoku w:val="0"/>
              <w:overflowPunct w:val="0"/>
              <w:spacing w:before="22"/>
              <w:ind w:left="108"/>
              <w:rPr>
                <w:rFonts w:hint="default"/>
                <w:sz w:val="21"/>
                <w:szCs w:val="21"/>
              </w:rPr>
            </w:pPr>
            <w:r>
              <w:rPr>
                <w:sz w:val="21"/>
                <w:szCs w:val="21"/>
              </w:rPr>
              <w:t>8</w:t>
            </w:r>
            <w:r>
              <w:rPr>
                <w:rFonts w:hint="default"/>
                <w:sz w:val="21"/>
                <w:szCs w:val="21"/>
              </w:rPr>
              <w:t>.</w:t>
            </w:r>
            <w:r>
              <w:t xml:space="preserve"> </w:t>
            </w:r>
            <w:r w:rsidRPr="00213085">
              <w:rPr>
                <w:sz w:val="21"/>
                <w:szCs w:val="21"/>
              </w:rPr>
              <w:t>常见风险和危机的类别</w:t>
            </w:r>
            <w:r>
              <w:rPr>
                <w:sz w:val="21"/>
                <w:szCs w:val="21"/>
              </w:rPr>
              <w:t>、</w:t>
            </w:r>
            <w:r w:rsidRPr="00213085">
              <w:rPr>
                <w:sz w:val="21"/>
                <w:szCs w:val="21"/>
              </w:rPr>
              <w:t>来源</w:t>
            </w:r>
            <w:r>
              <w:rPr>
                <w:sz w:val="21"/>
                <w:szCs w:val="21"/>
              </w:rPr>
              <w:t>和影响</w:t>
            </w:r>
          </w:p>
        </w:tc>
        <w:tc>
          <w:tcPr>
            <w:tcW w:w="1003" w:type="pct"/>
            <w:tcBorders>
              <w:top w:val="single" w:sz="4" w:space="0" w:color="auto"/>
              <w:left w:val="single" w:sz="4" w:space="0" w:color="auto"/>
              <w:bottom w:val="single" w:sz="4" w:space="0" w:color="auto"/>
              <w:right w:val="single" w:sz="4" w:space="0" w:color="auto"/>
              <w:tl2br w:val="nil"/>
              <w:tr2bl w:val="nil"/>
            </w:tcBorders>
            <w:vAlign w:val="center"/>
          </w:tcPr>
          <w:p w14:paraId="0E005372" w14:textId="1F8A11C2" w:rsidR="00DC383A" w:rsidRDefault="00143B3E">
            <w:pPr>
              <w:pStyle w:val="TableParagraph"/>
              <w:kinsoku w:val="0"/>
              <w:overflowPunct w:val="0"/>
              <w:rPr>
                <w:rFonts w:ascii="Times New Roman" w:cs="Times New Roman" w:hint="default"/>
                <w:sz w:val="22"/>
                <w:szCs w:val="22"/>
              </w:rPr>
            </w:pPr>
            <w:r w:rsidRPr="00143B3E">
              <w:rPr>
                <w:rFonts w:ascii="Times New Roman" w:cs="Times New Roman"/>
                <w:sz w:val="22"/>
                <w:szCs w:val="22"/>
              </w:rPr>
              <w:t>实验</w:t>
            </w:r>
            <w:r w:rsidRPr="00143B3E">
              <w:rPr>
                <w:rFonts w:ascii="Times New Roman" w:cs="Times New Roman"/>
                <w:sz w:val="22"/>
                <w:szCs w:val="22"/>
              </w:rPr>
              <w:t>1</w:t>
            </w:r>
            <w:r w:rsidRPr="00143B3E">
              <w:rPr>
                <w:rFonts w:ascii="Times New Roman" w:cs="Times New Roman"/>
                <w:sz w:val="22"/>
                <w:szCs w:val="22"/>
              </w:rPr>
              <w:t>—</w:t>
            </w:r>
            <w:r w:rsidRPr="00143B3E">
              <w:rPr>
                <w:rFonts w:ascii="Times New Roman" w:cs="Times New Roman"/>
                <w:sz w:val="22"/>
                <w:szCs w:val="22"/>
              </w:rPr>
              <w:t>10</w:t>
            </w:r>
          </w:p>
        </w:tc>
        <w:tc>
          <w:tcPr>
            <w:tcW w:w="481" w:type="pct"/>
            <w:vMerge/>
            <w:tcBorders>
              <w:left w:val="single" w:sz="4" w:space="0" w:color="auto"/>
              <w:right w:val="single" w:sz="4" w:space="0" w:color="000000"/>
              <w:tl2br w:val="nil"/>
              <w:tr2bl w:val="nil"/>
            </w:tcBorders>
            <w:vAlign w:val="center"/>
          </w:tcPr>
          <w:p w14:paraId="3D8E023F" w14:textId="77777777" w:rsidR="00DC383A" w:rsidRDefault="00DC383A">
            <w:pPr>
              <w:pStyle w:val="TableParagraph"/>
              <w:kinsoku w:val="0"/>
              <w:overflowPunct w:val="0"/>
              <w:spacing w:before="22"/>
              <w:ind w:left="185" w:right="177"/>
              <w:jc w:val="center"/>
              <w:rPr>
                <w:rFonts w:hint="default"/>
                <w:sz w:val="21"/>
                <w:szCs w:val="21"/>
              </w:rPr>
            </w:pPr>
          </w:p>
        </w:tc>
        <w:tc>
          <w:tcPr>
            <w:tcW w:w="785" w:type="pct"/>
            <w:vMerge/>
            <w:tcBorders>
              <w:left w:val="single" w:sz="4" w:space="0" w:color="000000"/>
              <w:right w:val="single" w:sz="4" w:space="0" w:color="000000"/>
              <w:tl2br w:val="nil"/>
              <w:tr2bl w:val="nil"/>
            </w:tcBorders>
            <w:vAlign w:val="center"/>
          </w:tcPr>
          <w:p w14:paraId="0BF90FD2" w14:textId="77777777" w:rsidR="00DC383A" w:rsidRDefault="00DC383A">
            <w:pPr>
              <w:autoSpaceDE w:val="0"/>
              <w:autoSpaceDN w:val="0"/>
              <w:adjustRightInd w:val="0"/>
              <w:jc w:val="center"/>
              <w:rPr>
                <w:rFonts w:ascii="Times New Roman" w:eastAsia="宋体" w:hAnsi="Times New Roman" w:cs="Times New Roman"/>
                <w:kern w:val="0"/>
                <w:sz w:val="2"/>
                <w:szCs w:val="2"/>
              </w:rPr>
            </w:pPr>
          </w:p>
        </w:tc>
      </w:tr>
      <w:tr w:rsidR="00DC383A" w14:paraId="43D016DB" w14:textId="77777777" w:rsidTr="00E36525">
        <w:trPr>
          <w:trHeight w:val="43"/>
          <w:jc w:val="center"/>
        </w:trPr>
        <w:tc>
          <w:tcPr>
            <w:tcW w:w="569" w:type="pct"/>
            <w:vMerge/>
            <w:tcBorders>
              <w:left w:val="single" w:sz="4" w:space="0" w:color="000000"/>
              <w:bottom w:val="single" w:sz="4" w:space="0" w:color="000000"/>
              <w:right w:val="single" w:sz="4" w:space="0" w:color="000000"/>
              <w:tl2br w:val="nil"/>
              <w:tr2bl w:val="nil"/>
            </w:tcBorders>
          </w:tcPr>
          <w:p w14:paraId="7E51CCBA" w14:textId="77777777" w:rsidR="00DC383A" w:rsidRDefault="00DC383A">
            <w:pPr>
              <w:autoSpaceDE w:val="0"/>
              <w:autoSpaceDN w:val="0"/>
              <w:adjustRightInd w:val="0"/>
              <w:jc w:val="left"/>
              <w:rPr>
                <w:rFonts w:ascii="Times New Roman" w:eastAsia="宋体" w:hAnsi="Times New Roman" w:cs="Times New Roman"/>
                <w:kern w:val="0"/>
                <w:sz w:val="2"/>
                <w:szCs w:val="2"/>
              </w:rPr>
            </w:pPr>
          </w:p>
        </w:tc>
        <w:tc>
          <w:tcPr>
            <w:tcW w:w="2162" w:type="pct"/>
            <w:tcBorders>
              <w:top w:val="single" w:sz="4" w:space="0" w:color="000000"/>
              <w:left w:val="single" w:sz="4" w:space="0" w:color="000000"/>
              <w:bottom w:val="single" w:sz="4" w:space="0" w:color="000000"/>
              <w:right w:val="single" w:sz="4" w:space="0" w:color="auto"/>
              <w:tl2br w:val="nil"/>
              <w:tr2bl w:val="nil"/>
            </w:tcBorders>
          </w:tcPr>
          <w:p w14:paraId="23280152" w14:textId="1F29E89C" w:rsidR="00DC383A" w:rsidRDefault="00143B3E">
            <w:pPr>
              <w:pStyle w:val="TableParagraph"/>
              <w:kinsoku w:val="0"/>
              <w:overflowPunct w:val="0"/>
              <w:spacing w:before="22"/>
              <w:ind w:left="108"/>
              <w:rPr>
                <w:rFonts w:hint="default"/>
                <w:sz w:val="21"/>
                <w:szCs w:val="21"/>
              </w:rPr>
            </w:pPr>
            <w:r>
              <w:rPr>
                <w:sz w:val="21"/>
                <w:szCs w:val="21"/>
              </w:rPr>
              <w:t>9</w:t>
            </w:r>
            <w:r>
              <w:rPr>
                <w:rFonts w:hint="default"/>
                <w:sz w:val="21"/>
                <w:szCs w:val="21"/>
              </w:rPr>
              <w:t>.</w:t>
            </w:r>
            <w:r>
              <w:t xml:space="preserve"> </w:t>
            </w:r>
            <w:r w:rsidRPr="00143B3E">
              <w:rPr>
                <w:sz w:val="21"/>
                <w:szCs w:val="21"/>
              </w:rPr>
              <w:t>财政收入、支出和财务分析的知识，政府绩效评价的知识</w:t>
            </w:r>
          </w:p>
        </w:tc>
        <w:tc>
          <w:tcPr>
            <w:tcW w:w="1003" w:type="pct"/>
            <w:tcBorders>
              <w:top w:val="single" w:sz="4" w:space="0" w:color="auto"/>
              <w:left w:val="single" w:sz="4" w:space="0" w:color="auto"/>
              <w:bottom w:val="single" w:sz="4" w:space="0" w:color="auto"/>
              <w:right w:val="single" w:sz="4" w:space="0" w:color="auto"/>
              <w:tl2br w:val="nil"/>
              <w:tr2bl w:val="nil"/>
            </w:tcBorders>
            <w:vAlign w:val="center"/>
          </w:tcPr>
          <w:p w14:paraId="50C7631B" w14:textId="35E08506" w:rsidR="00DC383A" w:rsidRDefault="00143B3E">
            <w:pPr>
              <w:pStyle w:val="TableParagraph"/>
              <w:kinsoku w:val="0"/>
              <w:overflowPunct w:val="0"/>
              <w:rPr>
                <w:rFonts w:ascii="Times New Roman" w:cs="Times New Roman" w:hint="default"/>
                <w:sz w:val="22"/>
                <w:szCs w:val="22"/>
              </w:rPr>
            </w:pPr>
            <w:r w:rsidRPr="00143B3E">
              <w:rPr>
                <w:rFonts w:ascii="Times New Roman" w:cs="Times New Roman"/>
                <w:sz w:val="22"/>
                <w:szCs w:val="22"/>
              </w:rPr>
              <w:t>实验</w:t>
            </w:r>
            <w:r w:rsidRPr="00143B3E">
              <w:rPr>
                <w:rFonts w:ascii="Times New Roman" w:cs="Times New Roman"/>
                <w:sz w:val="22"/>
                <w:szCs w:val="22"/>
              </w:rPr>
              <w:t>1</w:t>
            </w:r>
            <w:r w:rsidRPr="00143B3E">
              <w:rPr>
                <w:rFonts w:ascii="Times New Roman" w:cs="Times New Roman"/>
                <w:sz w:val="22"/>
                <w:szCs w:val="22"/>
              </w:rPr>
              <w:t>—</w:t>
            </w:r>
            <w:r w:rsidRPr="00143B3E">
              <w:rPr>
                <w:rFonts w:ascii="Times New Roman" w:cs="Times New Roman"/>
                <w:sz w:val="22"/>
                <w:szCs w:val="22"/>
              </w:rPr>
              <w:t>10</w:t>
            </w:r>
          </w:p>
        </w:tc>
        <w:tc>
          <w:tcPr>
            <w:tcW w:w="481" w:type="pct"/>
            <w:vMerge/>
            <w:tcBorders>
              <w:left w:val="single" w:sz="4" w:space="0" w:color="auto"/>
              <w:bottom w:val="single" w:sz="4" w:space="0" w:color="000000"/>
              <w:right w:val="single" w:sz="4" w:space="0" w:color="000000"/>
              <w:tl2br w:val="nil"/>
              <w:tr2bl w:val="nil"/>
            </w:tcBorders>
            <w:vAlign w:val="center"/>
          </w:tcPr>
          <w:p w14:paraId="0C31E51E" w14:textId="77777777" w:rsidR="00DC383A" w:rsidRDefault="00DC383A">
            <w:pPr>
              <w:pStyle w:val="TableParagraph"/>
              <w:kinsoku w:val="0"/>
              <w:overflowPunct w:val="0"/>
              <w:spacing w:before="22"/>
              <w:ind w:left="185" w:right="177"/>
              <w:jc w:val="center"/>
              <w:rPr>
                <w:rFonts w:hint="default"/>
                <w:sz w:val="21"/>
                <w:szCs w:val="21"/>
              </w:rPr>
            </w:pPr>
          </w:p>
        </w:tc>
        <w:tc>
          <w:tcPr>
            <w:tcW w:w="785" w:type="pct"/>
            <w:vMerge/>
            <w:tcBorders>
              <w:left w:val="single" w:sz="4" w:space="0" w:color="000000"/>
              <w:bottom w:val="single" w:sz="4" w:space="0" w:color="000000"/>
              <w:right w:val="single" w:sz="4" w:space="0" w:color="000000"/>
              <w:tl2br w:val="nil"/>
              <w:tr2bl w:val="nil"/>
            </w:tcBorders>
            <w:vAlign w:val="center"/>
          </w:tcPr>
          <w:p w14:paraId="712F6F5C" w14:textId="77777777" w:rsidR="00DC383A" w:rsidRDefault="00DC383A">
            <w:pPr>
              <w:autoSpaceDE w:val="0"/>
              <w:autoSpaceDN w:val="0"/>
              <w:adjustRightInd w:val="0"/>
              <w:jc w:val="center"/>
              <w:rPr>
                <w:rFonts w:ascii="Times New Roman" w:eastAsia="宋体" w:hAnsi="Times New Roman" w:cs="Times New Roman"/>
                <w:kern w:val="0"/>
                <w:sz w:val="2"/>
                <w:szCs w:val="2"/>
              </w:rPr>
            </w:pPr>
          </w:p>
        </w:tc>
      </w:tr>
      <w:tr w:rsidR="00DC383A" w14:paraId="086DF354" w14:textId="77777777" w:rsidTr="00E36525">
        <w:trPr>
          <w:trHeight w:val="311"/>
          <w:jc w:val="center"/>
        </w:trPr>
        <w:tc>
          <w:tcPr>
            <w:tcW w:w="569" w:type="pct"/>
            <w:vMerge w:val="restart"/>
            <w:tcBorders>
              <w:top w:val="single" w:sz="4" w:space="0" w:color="000000"/>
              <w:left w:val="single" w:sz="4" w:space="0" w:color="000000"/>
              <w:right w:val="single" w:sz="4" w:space="0" w:color="000000"/>
              <w:tl2br w:val="nil"/>
              <w:tr2bl w:val="nil"/>
            </w:tcBorders>
          </w:tcPr>
          <w:p w14:paraId="2BC1A6B8" w14:textId="77777777" w:rsidR="00DC383A" w:rsidRDefault="00DC383A">
            <w:pPr>
              <w:pStyle w:val="TableParagraph"/>
              <w:kinsoku w:val="0"/>
              <w:overflowPunct w:val="0"/>
              <w:spacing w:before="12"/>
              <w:rPr>
                <w:rFonts w:ascii="方正小标宋_GBK" w:eastAsia="方正小标宋_GBK" w:cs="方正小标宋_GBK" w:hint="default"/>
                <w:sz w:val="19"/>
                <w:szCs w:val="19"/>
              </w:rPr>
            </w:pPr>
          </w:p>
          <w:p w14:paraId="3F25ACD2" w14:textId="77777777" w:rsidR="00DC383A" w:rsidRDefault="00DC383A">
            <w:pPr>
              <w:pStyle w:val="TableParagraph"/>
              <w:kinsoku w:val="0"/>
              <w:overflowPunct w:val="0"/>
              <w:spacing w:line="278" w:lineRule="auto"/>
              <w:ind w:left="242" w:right="98" w:hanging="132"/>
              <w:rPr>
                <w:rFonts w:hint="default"/>
                <w:sz w:val="21"/>
                <w:szCs w:val="21"/>
              </w:rPr>
            </w:pPr>
            <w:r>
              <w:rPr>
                <w:sz w:val="21"/>
                <w:szCs w:val="21"/>
              </w:rPr>
              <w:t>课程目标 2</w:t>
            </w:r>
          </w:p>
        </w:tc>
        <w:tc>
          <w:tcPr>
            <w:tcW w:w="2162" w:type="pct"/>
            <w:tcBorders>
              <w:top w:val="single" w:sz="4" w:space="0" w:color="000000"/>
              <w:left w:val="single" w:sz="4" w:space="0" w:color="000000"/>
              <w:bottom w:val="single" w:sz="4" w:space="0" w:color="000000"/>
              <w:right w:val="single" w:sz="4" w:space="0" w:color="000000"/>
              <w:tl2br w:val="nil"/>
              <w:tr2bl w:val="nil"/>
            </w:tcBorders>
          </w:tcPr>
          <w:p w14:paraId="2363D52C" w14:textId="7E8B5E3F" w:rsidR="00DC383A" w:rsidRDefault="00DC383A">
            <w:pPr>
              <w:pStyle w:val="TableParagraph"/>
              <w:kinsoku w:val="0"/>
              <w:overflowPunct w:val="0"/>
              <w:spacing w:before="22"/>
              <w:ind w:left="108"/>
              <w:rPr>
                <w:rFonts w:hint="default"/>
                <w:sz w:val="21"/>
                <w:szCs w:val="21"/>
              </w:rPr>
            </w:pPr>
            <w:r>
              <w:rPr>
                <w:sz w:val="21"/>
                <w:szCs w:val="21"/>
              </w:rPr>
              <w:t>1.</w:t>
            </w:r>
            <w:r w:rsidR="00501BAD">
              <w:rPr>
                <w:sz w:val="21"/>
                <w:szCs w:val="21"/>
              </w:rPr>
              <w:t>根据部门职责正确高效履职的能力，建立科学绩效指标和与其他部门进行协同配合的能力</w:t>
            </w:r>
          </w:p>
        </w:tc>
        <w:tc>
          <w:tcPr>
            <w:tcW w:w="1003" w:type="pct"/>
            <w:tcBorders>
              <w:top w:val="single" w:sz="4" w:space="0" w:color="auto"/>
              <w:left w:val="single" w:sz="4" w:space="0" w:color="000000"/>
              <w:bottom w:val="single" w:sz="4" w:space="0" w:color="000000"/>
              <w:right w:val="single" w:sz="4" w:space="0" w:color="000000"/>
              <w:tl2br w:val="nil"/>
              <w:tr2bl w:val="nil"/>
            </w:tcBorders>
            <w:vAlign w:val="center"/>
          </w:tcPr>
          <w:p w14:paraId="47F5CD81" w14:textId="25918B0E" w:rsidR="00DC383A" w:rsidRDefault="00143B3E">
            <w:pPr>
              <w:pStyle w:val="TableParagraph"/>
              <w:kinsoku w:val="0"/>
              <w:overflowPunct w:val="0"/>
              <w:rPr>
                <w:rFonts w:ascii="Times New Roman" w:cs="Times New Roman" w:hint="default"/>
                <w:sz w:val="22"/>
                <w:szCs w:val="22"/>
              </w:rPr>
            </w:pPr>
            <w:r w:rsidRPr="00143B3E">
              <w:rPr>
                <w:rFonts w:ascii="Times New Roman" w:cs="Times New Roman"/>
                <w:sz w:val="22"/>
                <w:szCs w:val="22"/>
              </w:rPr>
              <w:t>实验</w:t>
            </w:r>
            <w:r w:rsidRPr="00143B3E">
              <w:rPr>
                <w:rFonts w:ascii="Times New Roman" w:cs="Times New Roman"/>
                <w:sz w:val="22"/>
                <w:szCs w:val="22"/>
              </w:rPr>
              <w:t>1</w:t>
            </w:r>
            <w:r w:rsidRPr="00143B3E">
              <w:rPr>
                <w:rFonts w:ascii="Times New Roman" w:cs="Times New Roman"/>
                <w:sz w:val="22"/>
                <w:szCs w:val="22"/>
              </w:rPr>
              <w:t>—</w:t>
            </w:r>
            <w:r w:rsidRPr="00143B3E">
              <w:rPr>
                <w:rFonts w:ascii="Times New Roman" w:cs="Times New Roman"/>
                <w:sz w:val="22"/>
                <w:szCs w:val="22"/>
              </w:rPr>
              <w:t>10</w:t>
            </w:r>
          </w:p>
        </w:tc>
        <w:tc>
          <w:tcPr>
            <w:tcW w:w="481" w:type="pct"/>
            <w:vMerge w:val="restart"/>
            <w:tcBorders>
              <w:top w:val="single" w:sz="4" w:space="0" w:color="000000"/>
              <w:left w:val="single" w:sz="4" w:space="0" w:color="000000"/>
              <w:right w:val="single" w:sz="4" w:space="0" w:color="000000"/>
              <w:tl2br w:val="nil"/>
              <w:tr2bl w:val="nil"/>
            </w:tcBorders>
            <w:vAlign w:val="center"/>
          </w:tcPr>
          <w:p w14:paraId="3BD9A382" w14:textId="49143901" w:rsidR="00DC383A" w:rsidRDefault="00C73F45">
            <w:pPr>
              <w:pStyle w:val="TableParagraph"/>
              <w:kinsoku w:val="0"/>
              <w:overflowPunct w:val="0"/>
              <w:spacing w:before="22"/>
              <w:ind w:left="185" w:right="177"/>
              <w:jc w:val="center"/>
              <w:rPr>
                <w:rFonts w:hint="default"/>
                <w:sz w:val="21"/>
                <w:szCs w:val="21"/>
              </w:rPr>
            </w:pPr>
            <w:r>
              <w:rPr>
                <w:sz w:val="21"/>
                <w:szCs w:val="21"/>
              </w:rPr>
              <w:t>6</w:t>
            </w:r>
            <w:r>
              <w:rPr>
                <w:rFonts w:hint="default"/>
                <w:sz w:val="21"/>
                <w:szCs w:val="21"/>
              </w:rPr>
              <w:t>0</w:t>
            </w:r>
            <w:r w:rsidR="00DC383A">
              <w:rPr>
                <w:sz w:val="21"/>
                <w:szCs w:val="21"/>
              </w:rPr>
              <w:t>%</w:t>
            </w:r>
          </w:p>
        </w:tc>
        <w:tc>
          <w:tcPr>
            <w:tcW w:w="785" w:type="pct"/>
            <w:vMerge w:val="restart"/>
            <w:tcBorders>
              <w:top w:val="single" w:sz="4" w:space="0" w:color="000000"/>
              <w:left w:val="single" w:sz="4" w:space="0" w:color="000000"/>
              <w:right w:val="single" w:sz="4" w:space="0" w:color="000000"/>
              <w:tl2br w:val="nil"/>
              <w:tr2bl w:val="nil"/>
            </w:tcBorders>
            <w:vAlign w:val="center"/>
          </w:tcPr>
          <w:p w14:paraId="04C79E25" w14:textId="12B18501" w:rsidR="00C73F45" w:rsidRPr="00C73F45" w:rsidRDefault="00C73F45" w:rsidP="00C73F45">
            <w:pPr>
              <w:pStyle w:val="TableParagraph"/>
              <w:kinsoku w:val="0"/>
              <w:overflowPunct w:val="0"/>
              <w:jc w:val="center"/>
              <w:rPr>
                <w:rFonts w:ascii="Times New Roman" w:cs="Times New Roman" w:hint="default"/>
                <w:sz w:val="22"/>
                <w:szCs w:val="22"/>
              </w:rPr>
            </w:pPr>
            <w:r w:rsidRPr="00C73F45">
              <w:rPr>
                <w:rFonts w:ascii="Times New Roman" w:cs="Times New Roman"/>
                <w:sz w:val="22"/>
                <w:szCs w:val="22"/>
              </w:rPr>
              <w:t>实验规则测试</w:t>
            </w:r>
          </w:p>
          <w:p w14:paraId="790A9AF3" w14:textId="77777777" w:rsidR="00C73F45" w:rsidRPr="00C73F45" w:rsidRDefault="00C73F45" w:rsidP="00C73F45">
            <w:pPr>
              <w:pStyle w:val="TableParagraph"/>
              <w:tabs>
                <w:tab w:val="left" w:pos="455"/>
              </w:tabs>
              <w:kinsoku w:val="0"/>
              <w:overflowPunct w:val="0"/>
              <w:jc w:val="center"/>
              <w:rPr>
                <w:rFonts w:ascii="Times New Roman" w:cs="Times New Roman" w:hint="default"/>
                <w:sz w:val="22"/>
                <w:szCs w:val="22"/>
              </w:rPr>
            </w:pPr>
            <w:r w:rsidRPr="00C73F45">
              <w:rPr>
                <w:rFonts w:ascii="Times New Roman" w:cs="Times New Roman"/>
                <w:sz w:val="22"/>
                <w:szCs w:val="22"/>
              </w:rPr>
              <w:t>实验操作</w:t>
            </w:r>
          </w:p>
          <w:p w14:paraId="51F6055E" w14:textId="77777777" w:rsidR="00DC383A" w:rsidRDefault="00C73F45" w:rsidP="00C73F45">
            <w:pPr>
              <w:pStyle w:val="TableParagraph"/>
              <w:tabs>
                <w:tab w:val="left" w:pos="455"/>
              </w:tabs>
              <w:kinsoku w:val="0"/>
              <w:overflowPunct w:val="0"/>
              <w:jc w:val="center"/>
              <w:rPr>
                <w:rFonts w:ascii="Times New Roman" w:cs="Times New Roman" w:hint="default"/>
                <w:sz w:val="22"/>
                <w:szCs w:val="22"/>
              </w:rPr>
            </w:pPr>
            <w:r w:rsidRPr="00C73F45">
              <w:rPr>
                <w:rFonts w:ascii="Times New Roman" w:cs="Times New Roman"/>
                <w:sz w:val="22"/>
                <w:szCs w:val="22"/>
              </w:rPr>
              <w:t>实验报告</w:t>
            </w:r>
          </w:p>
          <w:p w14:paraId="27627D4E" w14:textId="7275A5D0" w:rsidR="00C73F45" w:rsidRDefault="00C73F45" w:rsidP="00C73F45">
            <w:pPr>
              <w:pStyle w:val="TableParagraph"/>
              <w:tabs>
                <w:tab w:val="left" w:pos="455"/>
              </w:tabs>
              <w:kinsoku w:val="0"/>
              <w:overflowPunct w:val="0"/>
              <w:jc w:val="center"/>
              <w:rPr>
                <w:rFonts w:ascii="Times New Roman" w:cs="Times New Roman" w:hint="default"/>
                <w:sz w:val="22"/>
                <w:szCs w:val="22"/>
              </w:rPr>
            </w:pPr>
            <w:r>
              <w:rPr>
                <w:rFonts w:ascii="Times New Roman" w:cs="Times New Roman"/>
                <w:sz w:val="22"/>
                <w:szCs w:val="22"/>
              </w:rPr>
              <w:t>团队意识评价</w:t>
            </w:r>
          </w:p>
        </w:tc>
      </w:tr>
      <w:tr w:rsidR="00DC383A" w14:paraId="0000E7E6" w14:textId="77777777" w:rsidTr="00E36525">
        <w:trPr>
          <w:trHeight w:val="311"/>
          <w:jc w:val="center"/>
        </w:trPr>
        <w:tc>
          <w:tcPr>
            <w:tcW w:w="569" w:type="pct"/>
            <w:vMerge/>
            <w:tcBorders>
              <w:left w:val="single" w:sz="4" w:space="0" w:color="000000"/>
              <w:right w:val="single" w:sz="4" w:space="0" w:color="000000"/>
              <w:tl2br w:val="nil"/>
              <w:tr2bl w:val="nil"/>
            </w:tcBorders>
          </w:tcPr>
          <w:p w14:paraId="7D1C96C2" w14:textId="77777777" w:rsidR="00DC383A" w:rsidRDefault="00DC383A">
            <w:pPr>
              <w:autoSpaceDE w:val="0"/>
              <w:autoSpaceDN w:val="0"/>
              <w:adjustRightInd w:val="0"/>
              <w:jc w:val="left"/>
              <w:rPr>
                <w:rFonts w:ascii="Times New Roman" w:eastAsia="宋体" w:hAnsi="Times New Roman" w:cs="Times New Roman"/>
                <w:kern w:val="0"/>
                <w:sz w:val="2"/>
                <w:szCs w:val="2"/>
              </w:rPr>
            </w:pPr>
          </w:p>
        </w:tc>
        <w:tc>
          <w:tcPr>
            <w:tcW w:w="2162" w:type="pct"/>
            <w:tcBorders>
              <w:top w:val="single" w:sz="4" w:space="0" w:color="000000"/>
              <w:left w:val="single" w:sz="4" w:space="0" w:color="000000"/>
              <w:bottom w:val="single" w:sz="4" w:space="0" w:color="000000"/>
              <w:right w:val="single" w:sz="4" w:space="0" w:color="000000"/>
              <w:tl2br w:val="nil"/>
              <w:tr2bl w:val="nil"/>
            </w:tcBorders>
          </w:tcPr>
          <w:p w14:paraId="4CD087FD" w14:textId="5F41E089" w:rsidR="00DC383A" w:rsidRDefault="00DC383A">
            <w:pPr>
              <w:pStyle w:val="TableParagraph"/>
              <w:kinsoku w:val="0"/>
              <w:overflowPunct w:val="0"/>
              <w:spacing w:before="22"/>
              <w:ind w:left="108"/>
              <w:rPr>
                <w:rFonts w:hint="default"/>
                <w:sz w:val="21"/>
                <w:szCs w:val="21"/>
              </w:rPr>
            </w:pPr>
            <w:r>
              <w:rPr>
                <w:sz w:val="21"/>
                <w:szCs w:val="21"/>
              </w:rPr>
              <w:t>2.</w:t>
            </w:r>
            <w:r w:rsidR="00501BAD">
              <w:rPr>
                <w:sz w:val="21"/>
                <w:szCs w:val="21"/>
              </w:rPr>
              <w:t>利用财政预算和管理的有关知识、方法进行准确的财政预算和管理的能力，正确进行政府融资决策、解决融资问题的能力</w:t>
            </w:r>
          </w:p>
        </w:tc>
        <w:tc>
          <w:tcPr>
            <w:tcW w:w="1003" w:type="pct"/>
            <w:tcBorders>
              <w:top w:val="single" w:sz="4" w:space="0" w:color="000000"/>
              <w:left w:val="single" w:sz="4" w:space="0" w:color="000000"/>
              <w:bottom w:val="single" w:sz="4" w:space="0" w:color="000000"/>
              <w:right w:val="single" w:sz="4" w:space="0" w:color="000000"/>
              <w:tl2br w:val="nil"/>
              <w:tr2bl w:val="nil"/>
            </w:tcBorders>
            <w:vAlign w:val="center"/>
          </w:tcPr>
          <w:p w14:paraId="76FDC3F5" w14:textId="6F6B0C28" w:rsidR="00DC383A" w:rsidRDefault="00143B3E">
            <w:pPr>
              <w:pStyle w:val="TableParagraph"/>
              <w:kinsoku w:val="0"/>
              <w:overflowPunct w:val="0"/>
              <w:rPr>
                <w:rFonts w:ascii="Times New Roman" w:cs="Times New Roman" w:hint="default"/>
                <w:sz w:val="22"/>
                <w:szCs w:val="22"/>
              </w:rPr>
            </w:pPr>
            <w:r w:rsidRPr="00143B3E">
              <w:rPr>
                <w:rFonts w:ascii="Times New Roman" w:cs="Times New Roman"/>
                <w:sz w:val="22"/>
                <w:szCs w:val="22"/>
              </w:rPr>
              <w:t>实验</w:t>
            </w:r>
            <w:r w:rsidRPr="00143B3E">
              <w:rPr>
                <w:rFonts w:ascii="Times New Roman" w:cs="Times New Roman"/>
                <w:sz w:val="22"/>
                <w:szCs w:val="22"/>
              </w:rPr>
              <w:t>1</w:t>
            </w:r>
            <w:r w:rsidRPr="00143B3E">
              <w:rPr>
                <w:rFonts w:ascii="Times New Roman" w:cs="Times New Roman"/>
                <w:sz w:val="22"/>
                <w:szCs w:val="22"/>
              </w:rPr>
              <w:t>—</w:t>
            </w:r>
            <w:r w:rsidRPr="00143B3E">
              <w:rPr>
                <w:rFonts w:ascii="Times New Roman" w:cs="Times New Roman"/>
                <w:sz w:val="22"/>
                <w:szCs w:val="22"/>
              </w:rPr>
              <w:t>10</w:t>
            </w:r>
          </w:p>
        </w:tc>
        <w:tc>
          <w:tcPr>
            <w:tcW w:w="481" w:type="pct"/>
            <w:vMerge/>
            <w:tcBorders>
              <w:left w:val="single" w:sz="4" w:space="0" w:color="000000"/>
              <w:right w:val="single" w:sz="4" w:space="0" w:color="000000"/>
              <w:tl2br w:val="nil"/>
              <w:tr2bl w:val="nil"/>
            </w:tcBorders>
            <w:vAlign w:val="center"/>
          </w:tcPr>
          <w:p w14:paraId="0053800D" w14:textId="77777777" w:rsidR="00DC383A" w:rsidRDefault="00DC383A">
            <w:pPr>
              <w:pStyle w:val="TableParagraph"/>
              <w:kinsoku w:val="0"/>
              <w:overflowPunct w:val="0"/>
              <w:spacing w:before="22"/>
              <w:ind w:left="185" w:right="177"/>
              <w:jc w:val="center"/>
              <w:rPr>
                <w:rFonts w:hint="default"/>
                <w:sz w:val="21"/>
                <w:szCs w:val="21"/>
              </w:rPr>
            </w:pPr>
          </w:p>
        </w:tc>
        <w:tc>
          <w:tcPr>
            <w:tcW w:w="785" w:type="pct"/>
            <w:vMerge/>
            <w:tcBorders>
              <w:left w:val="single" w:sz="4" w:space="0" w:color="000000"/>
              <w:right w:val="single" w:sz="4" w:space="0" w:color="000000"/>
              <w:tl2br w:val="nil"/>
              <w:tr2bl w:val="nil"/>
            </w:tcBorders>
            <w:vAlign w:val="center"/>
          </w:tcPr>
          <w:p w14:paraId="1E641185" w14:textId="77777777" w:rsidR="00DC383A" w:rsidRDefault="00DC383A">
            <w:pPr>
              <w:autoSpaceDE w:val="0"/>
              <w:autoSpaceDN w:val="0"/>
              <w:adjustRightInd w:val="0"/>
              <w:jc w:val="center"/>
              <w:rPr>
                <w:rFonts w:ascii="Times New Roman" w:eastAsia="宋体" w:hAnsi="Times New Roman" w:cs="Times New Roman"/>
                <w:kern w:val="0"/>
                <w:sz w:val="2"/>
                <w:szCs w:val="2"/>
              </w:rPr>
            </w:pPr>
          </w:p>
        </w:tc>
      </w:tr>
      <w:tr w:rsidR="00DC383A" w14:paraId="315FBAEC" w14:textId="77777777" w:rsidTr="00E36525">
        <w:trPr>
          <w:trHeight w:val="311"/>
          <w:jc w:val="center"/>
        </w:trPr>
        <w:tc>
          <w:tcPr>
            <w:tcW w:w="569" w:type="pct"/>
            <w:vMerge/>
            <w:tcBorders>
              <w:left w:val="single" w:sz="4" w:space="0" w:color="000000"/>
              <w:right w:val="single" w:sz="4" w:space="0" w:color="000000"/>
              <w:tl2br w:val="nil"/>
              <w:tr2bl w:val="nil"/>
            </w:tcBorders>
          </w:tcPr>
          <w:p w14:paraId="3DCD167B" w14:textId="77777777" w:rsidR="00DC383A" w:rsidRDefault="00DC383A">
            <w:pPr>
              <w:autoSpaceDE w:val="0"/>
              <w:autoSpaceDN w:val="0"/>
              <w:adjustRightInd w:val="0"/>
              <w:jc w:val="left"/>
              <w:rPr>
                <w:rFonts w:ascii="Times New Roman" w:eastAsia="宋体" w:hAnsi="Times New Roman" w:cs="Times New Roman"/>
                <w:kern w:val="0"/>
                <w:sz w:val="2"/>
                <w:szCs w:val="2"/>
              </w:rPr>
            </w:pPr>
          </w:p>
        </w:tc>
        <w:tc>
          <w:tcPr>
            <w:tcW w:w="2162" w:type="pct"/>
            <w:tcBorders>
              <w:top w:val="single" w:sz="4" w:space="0" w:color="000000"/>
              <w:left w:val="single" w:sz="4" w:space="0" w:color="000000"/>
              <w:bottom w:val="single" w:sz="4" w:space="0" w:color="000000"/>
              <w:right w:val="single" w:sz="4" w:space="0" w:color="000000"/>
              <w:tl2br w:val="nil"/>
              <w:tr2bl w:val="nil"/>
            </w:tcBorders>
          </w:tcPr>
          <w:p w14:paraId="7FE441CD" w14:textId="580C7EAB" w:rsidR="00DC383A" w:rsidRDefault="00DC383A">
            <w:pPr>
              <w:pStyle w:val="TableParagraph"/>
              <w:kinsoku w:val="0"/>
              <w:overflowPunct w:val="0"/>
              <w:spacing w:before="22"/>
              <w:ind w:left="108"/>
              <w:rPr>
                <w:rFonts w:hint="default"/>
                <w:sz w:val="21"/>
                <w:szCs w:val="21"/>
              </w:rPr>
            </w:pPr>
            <w:r>
              <w:rPr>
                <w:sz w:val="21"/>
                <w:szCs w:val="21"/>
              </w:rPr>
              <w:t>3.</w:t>
            </w:r>
            <w:r w:rsidR="006F7FBA">
              <w:rPr>
                <w:sz w:val="21"/>
                <w:szCs w:val="21"/>
              </w:rPr>
              <w:t>利用土地管理的知识和方法进行恰当的土地征收、土地规划的能力</w:t>
            </w:r>
          </w:p>
        </w:tc>
        <w:tc>
          <w:tcPr>
            <w:tcW w:w="1003" w:type="pct"/>
            <w:tcBorders>
              <w:top w:val="single" w:sz="4" w:space="0" w:color="000000"/>
              <w:left w:val="single" w:sz="4" w:space="0" w:color="000000"/>
              <w:bottom w:val="single" w:sz="4" w:space="0" w:color="auto"/>
              <w:right w:val="single" w:sz="4" w:space="0" w:color="000000"/>
              <w:tl2br w:val="nil"/>
              <w:tr2bl w:val="nil"/>
            </w:tcBorders>
            <w:vAlign w:val="center"/>
          </w:tcPr>
          <w:p w14:paraId="72BD4A48" w14:textId="5FF9BEDB" w:rsidR="00DC383A" w:rsidRDefault="00143B3E">
            <w:pPr>
              <w:pStyle w:val="TableParagraph"/>
              <w:kinsoku w:val="0"/>
              <w:overflowPunct w:val="0"/>
              <w:rPr>
                <w:rFonts w:ascii="Times New Roman" w:cs="Times New Roman" w:hint="default"/>
                <w:sz w:val="22"/>
                <w:szCs w:val="22"/>
              </w:rPr>
            </w:pPr>
            <w:r w:rsidRPr="00143B3E">
              <w:rPr>
                <w:rFonts w:ascii="Times New Roman" w:cs="Times New Roman"/>
                <w:sz w:val="22"/>
                <w:szCs w:val="22"/>
              </w:rPr>
              <w:t>实验</w:t>
            </w:r>
            <w:r w:rsidRPr="00143B3E">
              <w:rPr>
                <w:rFonts w:ascii="Times New Roman" w:cs="Times New Roman"/>
                <w:sz w:val="22"/>
                <w:szCs w:val="22"/>
              </w:rPr>
              <w:t>1</w:t>
            </w:r>
            <w:r w:rsidRPr="00143B3E">
              <w:rPr>
                <w:rFonts w:ascii="Times New Roman" w:cs="Times New Roman"/>
                <w:sz w:val="22"/>
                <w:szCs w:val="22"/>
              </w:rPr>
              <w:t>—</w:t>
            </w:r>
            <w:r w:rsidRPr="00143B3E">
              <w:rPr>
                <w:rFonts w:ascii="Times New Roman" w:cs="Times New Roman"/>
                <w:sz w:val="22"/>
                <w:szCs w:val="22"/>
              </w:rPr>
              <w:t>10</w:t>
            </w:r>
          </w:p>
        </w:tc>
        <w:tc>
          <w:tcPr>
            <w:tcW w:w="481" w:type="pct"/>
            <w:vMerge/>
            <w:tcBorders>
              <w:left w:val="single" w:sz="4" w:space="0" w:color="000000"/>
              <w:right w:val="single" w:sz="4" w:space="0" w:color="000000"/>
              <w:tl2br w:val="nil"/>
              <w:tr2bl w:val="nil"/>
            </w:tcBorders>
            <w:vAlign w:val="center"/>
          </w:tcPr>
          <w:p w14:paraId="62D7B340" w14:textId="77777777" w:rsidR="00DC383A" w:rsidRDefault="00DC383A">
            <w:pPr>
              <w:pStyle w:val="TableParagraph"/>
              <w:kinsoku w:val="0"/>
              <w:overflowPunct w:val="0"/>
              <w:spacing w:before="22"/>
              <w:ind w:left="185" w:right="177"/>
              <w:jc w:val="center"/>
              <w:rPr>
                <w:rFonts w:hint="default"/>
                <w:sz w:val="21"/>
                <w:szCs w:val="21"/>
              </w:rPr>
            </w:pPr>
          </w:p>
        </w:tc>
        <w:tc>
          <w:tcPr>
            <w:tcW w:w="785" w:type="pct"/>
            <w:vMerge/>
            <w:tcBorders>
              <w:left w:val="single" w:sz="4" w:space="0" w:color="000000"/>
              <w:right w:val="single" w:sz="4" w:space="0" w:color="000000"/>
              <w:tl2br w:val="nil"/>
              <w:tr2bl w:val="nil"/>
            </w:tcBorders>
            <w:vAlign w:val="center"/>
          </w:tcPr>
          <w:p w14:paraId="08048B46" w14:textId="77777777" w:rsidR="00DC383A" w:rsidRDefault="00DC383A">
            <w:pPr>
              <w:autoSpaceDE w:val="0"/>
              <w:autoSpaceDN w:val="0"/>
              <w:adjustRightInd w:val="0"/>
              <w:jc w:val="center"/>
              <w:rPr>
                <w:rFonts w:ascii="Times New Roman" w:eastAsia="宋体" w:hAnsi="Times New Roman" w:cs="Times New Roman"/>
                <w:kern w:val="0"/>
                <w:sz w:val="2"/>
                <w:szCs w:val="2"/>
              </w:rPr>
            </w:pPr>
          </w:p>
        </w:tc>
      </w:tr>
      <w:tr w:rsidR="00DC383A" w14:paraId="2D8A0CAF" w14:textId="77777777" w:rsidTr="00E36525">
        <w:trPr>
          <w:trHeight w:val="48"/>
          <w:jc w:val="center"/>
        </w:trPr>
        <w:tc>
          <w:tcPr>
            <w:tcW w:w="569" w:type="pct"/>
            <w:vMerge/>
            <w:tcBorders>
              <w:left w:val="single" w:sz="4" w:space="0" w:color="000000"/>
              <w:right w:val="single" w:sz="4" w:space="0" w:color="000000"/>
              <w:tl2br w:val="nil"/>
              <w:tr2bl w:val="nil"/>
            </w:tcBorders>
          </w:tcPr>
          <w:p w14:paraId="4092B5F1" w14:textId="77777777" w:rsidR="00DC383A" w:rsidRDefault="00DC383A">
            <w:pPr>
              <w:autoSpaceDE w:val="0"/>
              <w:autoSpaceDN w:val="0"/>
              <w:adjustRightInd w:val="0"/>
              <w:jc w:val="left"/>
              <w:rPr>
                <w:rFonts w:ascii="Times New Roman" w:eastAsia="宋体" w:hAnsi="Times New Roman" w:cs="Times New Roman"/>
                <w:kern w:val="0"/>
                <w:sz w:val="2"/>
                <w:szCs w:val="2"/>
              </w:rPr>
            </w:pPr>
          </w:p>
        </w:tc>
        <w:tc>
          <w:tcPr>
            <w:tcW w:w="2162" w:type="pct"/>
            <w:tcBorders>
              <w:top w:val="single" w:sz="4" w:space="0" w:color="000000"/>
              <w:left w:val="single" w:sz="4" w:space="0" w:color="000000"/>
              <w:bottom w:val="single" w:sz="4" w:space="0" w:color="000000"/>
              <w:right w:val="single" w:sz="4" w:space="0" w:color="auto"/>
              <w:tl2br w:val="nil"/>
              <w:tr2bl w:val="nil"/>
            </w:tcBorders>
          </w:tcPr>
          <w:p w14:paraId="575ABFF5" w14:textId="3F1C503A" w:rsidR="00DC383A" w:rsidRDefault="005348D4">
            <w:pPr>
              <w:pStyle w:val="TableParagraph"/>
              <w:kinsoku w:val="0"/>
              <w:overflowPunct w:val="0"/>
              <w:spacing w:before="22"/>
              <w:ind w:left="108"/>
              <w:rPr>
                <w:rFonts w:hint="default"/>
                <w:sz w:val="21"/>
                <w:szCs w:val="21"/>
              </w:rPr>
            </w:pPr>
            <w:r>
              <w:rPr>
                <w:sz w:val="21"/>
                <w:szCs w:val="21"/>
              </w:rPr>
              <w:t>4</w:t>
            </w:r>
            <w:r>
              <w:rPr>
                <w:rFonts w:hint="default"/>
                <w:sz w:val="21"/>
                <w:szCs w:val="21"/>
              </w:rPr>
              <w:t>.</w:t>
            </w:r>
            <w:r>
              <w:t xml:space="preserve"> </w:t>
            </w:r>
            <w:r w:rsidRPr="005348D4">
              <w:rPr>
                <w:sz w:val="21"/>
                <w:szCs w:val="21"/>
              </w:rPr>
              <w:t>运用招商引资知识</w:t>
            </w:r>
            <w:r>
              <w:rPr>
                <w:sz w:val="21"/>
                <w:szCs w:val="21"/>
              </w:rPr>
              <w:t>进行招商决策，</w:t>
            </w:r>
            <w:r w:rsidRPr="005348D4">
              <w:rPr>
                <w:sz w:val="21"/>
                <w:szCs w:val="21"/>
              </w:rPr>
              <w:t>制定合理</w:t>
            </w:r>
            <w:r>
              <w:rPr>
                <w:sz w:val="21"/>
                <w:szCs w:val="21"/>
              </w:rPr>
              <w:t>、科学的</w:t>
            </w:r>
            <w:r w:rsidRPr="005348D4">
              <w:rPr>
                <w:sz w:val="21"/>
                <w:szCs w:val="21"/>
              </w:rPr>
              <w:t>招商引资政策</w:t>
            </w:r>
            <w:r>
              <w:rPr>
                <w:sz w:val="21"/>
                <w:szCs w:val="21"/>
              </w:rPr>
              <w:t>的能力</w:t>
            </w:r>
          </w:p>
        </w:tc>
        <w:tc>
          <w:tcPr>
            <w:tcW w:w="1003" w:type="pct"/>
            <w:tcBorders>
              <w:top w:val="single" w:sz="4" w:space="0" w:color="auto"/>
              <w:left w:val="single" w:sz="4" w:space="0" w:color="auto"/>
              <w:bottom w:val="single" w:sz="4" w:space="0" w:color="auto"/>
              <w:right w:val="single" w:sz="4" w:space="0" w:color="auto"/>
              <w:tl2br w:val="nil"/>
              <w:tr2bl w:val="nil"/>
            </w:tcBorders>
            <w:vAlign w:val="center"/>
          </w:tcPr>
          <w:p w14:paraId="4F82F8F0" w14:textId="1D80BF5B" w:rsidR="00DC383A" w:rsidRDefault="00143B3E">
            <w:pPr>
              <w:pStyle w:val="TableParagraph"/>
              <w:kinsoku w:val="0"/>
              <w:overflowPunct w:val="0"/>
              <w:rPr>
                <w:rFonts w:ascii="Times New Roman" w:cs="Times New Roman" w:hint="default"/>
                <w:sz w:val="22"/>
                <w:szCs w:val="22"/>
              </w:rPr>
            </w:pPr>
            <w:r w:rsidRPr="00143B3E">
              <w:rPr>
                <w:rFonts w:ascii="Times New Roman" w:cs="Times New Roman"/>
                <w:sz w:val="22"/>
                <w:szCs w:val="22"/>
              </w:rPr>
              <w:t>实验</w:t>
            </w:r>
            <w:r w:rsidRPr="00143B3E">
              <w:rPr>
                <w:rFonts w:ascii="Times New Roman" w:cs="Times New Roman"/>
                <w:sz w:val="22"/>
                <w:szCs w:val="22"/>
              </w:rPr>
              <w:t>1</w:t>
            </w:r>
            <w:r w:rsidRPr="00143B3E">
              <w:rPr>
                <w:rFonts w:ascii="Times New Roman" w:cs="Times New Roman"/>
                <w:sz w:val="22"/>
                <w:szCs w:val="22"/>
              </w:rPr>
              <w:t>—</w:t>
            </w:r>
            <w:r w:rsidRPr="00143B3E">
              <w:rPr>
                <w:rFonts w:ascii="Times New Roman" w:cs="Times New Roman"/>
                <w:sz w:val="22"/>
                <w:szCs w:val="22"/>
              </w:rPr>
              <w:t>10</w:t>
            </w:r>
          </w:p>
        </w:tc>
        <w:tc>
          <w:tcPr>
            <w:tcW w:w="481" w:type="pct"/>
            <w:vMerge/>
            <w:tcBorders>
              <w:left w:val="single" w:sz="4" w:space="0" w:color="auto"/>
              <w:right w:val="single" w:sz="4" w:space="0" w:color="000000"/>
              <w:tl2br w:val="nil"/>
              <w:tr2bl w:val="nil"/>
            </w:tcBorders>
            <w:vAlign w:val="center"/>
          </w:tcPr>
          <w:p w14:paraId="6E94EE58" w14:textId="77777777" w:rsidR="00DC383A" w:rsidRDefault="00DC383A">
            <w:pPr>
              <w:pStyle w:val="TableParagraph"/>
              <w:kinsoku w:val="0"/>
              <w:overflowPunct w:val="0"/>
              <w:spacing w:before="22"/>
              <w:ind w:left="185" w:right="177"/>
              <w:jc w:val="center"/>
              <w:rPr>
                <w:rFonts w:hint="default"/>
                <w:sz w:val="21"/>
                <w:szCs w:val="21"/>
              </w:rPr>
            </w:pPr>
          </w:p>
        </w:tc>
        <w:tc>
          <w:tcPr>
            <w:tcW w:w="785" w:type="pct"/>
            <w:vMerge/>
            <w:tcBorders>
              <w:left w:val="single" w:sz="4" w:space="0" w:color="000000"/>
              <w:right w:val="single" w:sz="4" w:space="0" w:color="000000"/>
              <w:tl2br w:val="nil"/>
              <w:tr2bl w:val="nil"/>
            </w:tcBorders>
            <w:vAlign w:val="center"/>
          </w:tcPr>
          <w:p w14:paraId="62889A08" w14:textId="77777777" w:rsidR="00DC383A" w:rsidRDefault="00DC383A">
            <w:pPr>
              <w:autoSpaceDE w:val="0"/>
              <w:autoSpaceDN w:val="0"/>
              <w:adjustRightInd w:val="0"/>
              <w:jc w:val="center"/>
              <w:rPr>
                <w:rFonts w:ascii="Times New Roman" w:eastAsia="宋体" w:hAnsi="Times New Roman" w:cs="Times New Roman"/>
                <w:kern w:val="0"/>
                <w:sz w:val="2"/>
                <w:szCs w:val="2"/>
              </w:rPr>
            </w:pPr>
          </w:p>
        </w:tc>
      </w:tr>
      <w:tr w:rsidR="00DC383A" w14:paraId="279EC834" w14:textId="77777777" w:rsidTr="00E36525">
        <w:trPr>
          <w:trHeight w:val="43"/>
          <w:jc w:val="center"/>
        </w:trPr>
        <w:tc>
          <w:tcPr>
            <w:tcW w:w="569" w:type="pct"/>
            <w:vMerge/>
            <w:tcBorders>
              <w:left w:val="single" w:sz="4" w:space="0" w:color="000000"/>
              <w:right w:val="single" w:sz="4" w:space="0" w:color="000000"/>
              <w:tl2br w:val="nil"/>
              <w:tr2bl w:val="nil"/>
            </w:tcBorders>
          </w:tcPr>
          <w:p w14:paraId="7FFB42B4" w14:textId="77777777" w:rsidR="00DC383A" w:rsidRDefault="00DC383A">
            <w:pPr>
              <w:autoSpaceDE w:val="0"/>
              <w:autoSpaceDN w:val="0"/>
              <w:adjustRightInd w:val="0"/>
              <w:jc w:val="left"/>
              <w:rPr>
                <w:rFonts w:ascii="Times New Roman" w:eastAsia="宋体" w:hAnsi="Times New Roman" w:cs="Times New Roman"/>
                <w:kern w:val="0"/>
                <w:sz w:val="2"/>
                <w:szCs w:val="2"/>
              </w:rPr>
            </w:pPr>
          </w:p>
        </w:tc>
        <w:tc>
          <w:tcPr>
            <w:tcW w:w="2162" w:type="pct"/>
            <w:tcBorders>
              <w:top w:val="single" w:sz="4" w:space="0" w:color="000000"/>
              <w:left w:val="single" w:sz="4" w:space="0" w:color="000000"/>
              <w:bottom w:val="single" w:sz="4" w:space="0" w:color="000000"/>
              <w:right w:val="single" w:sz="4" w:space="0" w:color="auto"/>
              <w:tl2br w:val="nil"/>
              <w:tr2bl w:val="nil"/>
            </w:tcBorders>
          </w:tcPr>
          <w:p w14:paraId="653AFFA8" w14:textId="565A493A" w:rsidR="00DC383A" w:rsidRDefault="009E2190">
            <w:pPr>
              <w:pStyle w:val="TableParagraph"/>
              <w:kinsoku w:val="0"/>
              <w:overflowPunct w:val="0"/>
              <w:spacing w:before="22"/>
              <w:ind w:left="108"/>
              <w:rPr>
                <w:rFonts w:hint="default"/>
                <w:sz w:val="21"/>
                <w:szCs w:val="21"/>
              </w:rPr>
            </w:pPr>
            <w:r>
              <w:rPr>
                <w:sz w:val="21"/>
                <w:szCs w:val="21"/>
              </w:rPr>
              <w:t>5</w:t>
            </w:r>
            <w:r>
              <w:rPr>
                <w:rFonts w:hint="default"/>
                <w:sz w:val="21"/>
                <w:szCs w:val="21"/>
              </w:rPr>
              <w:t>.</w:t>
            </w:r>
            <w:r>
              <w:rPr>
                <w:sz w:val="21"/>
                <w:szCs w:val="21"/>
              </w:rPr>
              <w:t>进行科学市政工程投资决策和选择合适的市政工程投资模式的能力</w:t>
            </w:r>
          </w:p>
        </w:tc>
        <w:tc>
          <w:tcPr>
            <w:tcW w:w="1003" w:type="pct"/>
            <w:tcBorders>
              <w:top w:val="single" w:sz="4" w:space="0" w:color="auto"/>
              <w:left w:val="single" w:sz="4" w:space="0" w:color="auto"/>
              <w:bottom w:val="single" w:sz="4" w:space="0" w:color="auto"/>
              <w:right w:val="single" w:sz="4" w:space="0" w:color="auto"/>
              <w:tl2br w:val="nil"/>
              <w:tr2bl w:val="nil"/>
            </w:tcBorders>
            <w:vAlign w:val="center"/>
          </w:tcPr>
          <w:p w14:paraId="236EAB12" w14:textId="33D1ADAD" w:rsidR="00DC383A" w:rsidRDefault="00143B3E">
            <w:pPr>
              <w:pStyle w:val="TableParagraph"/>
              <w:kinsoku w:val="0"/>
              <w:overflowPunct w:val="0"/>
              <w:rPr>
                <w:rFonts w:ascii="Times New Roman" w:cs="Times New Roman" w:hint="default"/>
                <w:sz w:val="22"/>
                <w:szCs w:val="22"/>
              </w:rPr>
            </w:pPr>
            <w:r w:rsidRPr="00143B3E">
              <w:rPr>
                <w:rFonts w:ascii="Times New Roman" w:cs="Times New Roman"/>
                <w:sz w:val="22"/>
                <w:szCs w:val="22"/>
              </w:rPr>
              <w:t>实验</w:t>
            </w:r>
            <w:r w:rsidRPr="00143B3E">
              <w:rPr>
                <w:rFonts w:ascii="Times New Roman" w:cs="Times New Roman"/>
                <w:sz w:val="22"/>
                <w:szCs w:val="22"/>
              </w:rPr>
              <w:t>1</w:t>
            </w:r>
            <w:r w:rsidRPr="00143B3E">
              <w:rPr>
                <w:rFonts w:ascii="Times New Roman" w:cs="Times New Roman"/>
                <w:sz w:val="22"/>
                <w:szCs w:val="22"/>
              </w:rPr>
              <w:t>—</w:t>
            </w:r>
            <w:r w:rsidRPr="00143B3E">
              <w:rPr>
                <w:rFonts w:ascii="Times New Roman" w:cs="Times New Roman"/>
                <w:sz w:val="22"/>
                <w:szCs w:val="22"/>
              </w:rPr>
              <w:t>10</w:t>
            </w:r>
          </w:p>
        </w:tc>
        <w:tc>
          <w:tcPr>
            <w:tcW w:w="481" w:type="pct"/>
            <w:vMerge/>
            <w:tcBorders>
              <w:left w:val="single" w:sz="4" w:space="0" w:color="auto"/>
              <w:right w:val="single" w:sz="4" w:space="0" w:color="000000"/>
              <w:tl2br w:val="nil"/>
              <w:tr2bl w:val="nil"/>
            </w:tcBorders>
            <w:vAlign w:val="center"/>
          </w:tcPr>
          <w:p w14:paraId="67A59F9D" w14:textId="77777777" w:rsidR="00DC383A" w:rsidRDefault="00DC383A">
            <w:pPr>
              <w:pStyle w:val="TableParagraph"/>
              <w:kinsoku w:val="0"/>
              <w:overflowPunct w:val="0"/>
              <w:spacing w:before="22"/>
              <w:ind w:left="185" w:right="177"/>
              <w:jc w:val="center"/>
              <w:rPr>
                <w:rFonts w:hint="default"/>
                <w:sz w:val="21"/>
                <w:szCs w:val="21"/>
              </w:rPr>
            </w:pPr>
          </w:p>
        </w:tc>
        <w:tc>
          <w:tcPr>
            <w:tcW w:w="785" w:type="pct"/>
            <w:vMerge/>
            <w:tcBorders>
              <w:left w:val="single" w:sz="4" w:space="0" w:color="000000"/>
              <w:right w:val="single" w:sz="4" w:space="0" w:color="000000"/>
              <w:tl2br w:val="nil"/>
              <w:tr2bl w:val="nil"/>
            </w:tcBorders>
            <w:vAlign w:val="center"/>
          </w:tcPr>
          <w:p w14:paraId="57E92E37" w14:textId="77777777" w:rsidR="00DC383A" w:rsidRDefault="00DC383A">
            <w:pPr>
              <w:autoSpaceDE w:val="0"/>
              <w:autoSpaceDN w:val="0"/>
              <w:adjustRightInd w:val="0"/>
              <w:jc w:val="center"/>
              <w:rPr>
                <w:rFonts w:ascii="Times New Roman" w:eastAsia="宋体" w:hAnsi="Times New Roman" w:cs="Times New Roman"/>
                <w:kern w:val="0"/>
                <w:sz w:val="2"/>
                <w:szCs w:val="2"/>
              </w:rPr>
            </w:pPr>
          </w:p>
        </w:tc>
      </w:tr>
      <w:tr w:rsidR="00DC383A" w14:paraId="4895762B" w14:textId="77777777" w:rsidTr="00E36525">
        <w:trPr>
          <w:trHeight w:val="43"/>
          <w:jc w:val="center"/>
        </w:trPr>
        <w:tc>
          <w:tcPr>
            <w:tcW w:w="569" w:type="pct"/>
            <w:vMerge/>
            <w:tcBorders>
              <w:left w:val="single" w:sz="4" w:space="0" w:color="000000"/>
              <w:right w:val="single" w:sz="4" w:space="0" w:color="000000"/>
              <w:tl2br w:val="nil"/>
              <w:tr2bl w:val="nil"/>
            </w:tcBorders>
          </w:tcPr>
          <w:p w14:paraId="11732CAA" w14:textId="77777777" w:rsidR="00DC383A" w:rsidRDefault="00DC383A">
            <w:pPr>
              <w:autoSpaceDE w:val="0"/>
              <w:autoSpaceDN w:val="0"/>
              <w:adjustRightInd w:val="0"/>
              <w:jc w:val="left"/>
              <w:rPr>
                <w:rFonts w:ascii="Times New Roman" w:eastAsia="宋体" w:hAnsi="Times New Roman" w:cs="Times New Roman"/>
                <w:kern w:val="0"/>
                <w:sz w:val="2"/>
                <w:szCs w:val="2"/>
              </w:rPr>
            </w:pPr>
          </w:p>
        </w:tc>
        <w:tc>
          <w:tcPr>
            <w:tcW w:w="2162" w:type="pct"/>
            <w:tcBorders>
              <w:top w:val="single" w:sz="4" w:space="0" w:color="000000"/>
              <w:left w:val="single" w:sz="4" w:space="0" w:color="000000"/>
              <w:bottom w:val="single" w:sz="4" w:space="0" w:color="000000"/>
              <w:right w:val="single" w:sz="4" w:space="0" w:color="auto"/>
              <w:tl2br w:val="nil"/>
              <w:tr2bl w:val="nil"/>
            </w:tcBorders>
          </w:tcPr>
          <w:p w14:paraId="0A852AF6" w14:textId="005EDE14" w:rsidR="00DC383A" w:rsidRDefault="00213085">
            <w:pPr>
              <w:pStyle w:val="TableParagraph"/>
              <w:kinsoku w:val="0"/>
              <w:overflowPunct w:val="0"/>
              <w:spacing w:before="22"/>
              <w:ind w:left="108"/>
              <w:rPr>
                <w:rFonts w:hint="default"/>
                <w:sz w:val="21"/>
                <w:szCs w:val="21"/>
              </w:rPr>
            </w:pPr>
            <w:r>
              <w:rPr>
                <w:sz w:val="21"/>
                <w:szCs w:val="21"/>
              </w:rPr>
              <w:t>6</w:t>
            </w:r>
            <w:r>
              <w:rPr>
                <w:rFonts w:hint="default"/>
                <w:sz w:val="21"/>
                <w:szCs w:val="21"/>
              </w:rPr>
              <w:t>.</w:t>
            </w:r>
            <w:r>
              <w:t xml:space="preserve"> </w:t>
            </w:r>
            <w:r w:rsidRPr="00213085">
              <w:rPr>
                <w:sz w:val="21"/>
                <w:szCs w:val="21"/>
              </w:rPr>
              <w:t>科学进行公共事业投资决策，确定合适的不同类型公共事业运营机构的投资建设数量和级别</w:t>
            </w:r>
            <w:r>
              <w:rPr>
                <w:sz w:val="21"/>
                <w:szCs w:val="21"/>
              </w:rPr>
              <w:t>的能力</w:t>
            </w:r>
          </w:p>
        </w:tc>
        <w:tc>
          <w:tcPr>
            <w:tcW w:w="1003" w:type="pct"/>
            <w:tcBorders>
              <w:top w:val="single" w:sz="4" w:space="0" w:color="auto"/>
              <w:left w:val="single" w:sz="4" w:space="0" w:color="auto"/>
              <w:bottom w:val="single" w:sz="4" w:space="0" w:color="auto"/>
              <w:right w:val="single" w:sz="4" w:space="0" w:color="auto"/>
              <w:tl2br w:val="nil"/>
              <w:tr2bl w:val="nil"/>
            </w:tcBorders>
            <w:vAlign w:val="center"/>
          </w:tcPr>
          <w:p w14:paraId="31CDD17F" w14:textId="1575F2E3" w:rsidR="00DC383A" w:rsidRDefault="00143B3E">
            <w:pPr>
              <w:pStyle w:val="TableParagraph"/>
              <w:kinsoku w:val="0"/>
              <w:overflowPunct w:val="0"/>
              <w:rPr>
                <w:rFonts w:ascii="Times New Roman" w:cs="Times New Roman" w:hint="default"/>
                <w:sz w:val="22"/>
                <w:szCs w:val="22"/>
              </w:rPr>
            </w:pPr>
            <w:r w:rsidRPr="00143B3E">
              <w:rPr>
                <w:rFonts w:ascii="Times New Roman" w:cs="Times New Roman"/>
                <w:sz w:val="22"/>
                <w:szCs w:val="22"/>
              </w:rPr>
              <w:t>实验</w:t>
            </w:r>
            <w:r w:rsidRPr="00143B3E">
              <w:rPr>
                <w:rFonts w:ascii="Times New Roman" w:cs="Times New Roman"/>
                <w:sz w:val="22"/>
                <w:szCs w:val="22"/>
              </w:rPr>
              <w:t>1</w:t>
            </w:r>
            <w:r w:rsidRPr="00143B3E">
              <w:rPr>
                <w:rFonts w:ascii="Times New Roman" w:cs="Times New Roman"/>
                <w:sz w:val="22"/>
                <w:szCs w:val="22"/>
              </w:rPr>
              <w:t>—</w:t>
            </w:r>
            <w:r w:rsidRPr="00143B3E">
              <w:rPr>
                <w:rFonts w:ascii="Times New Roman" w:cs="Times New Roman"/>
                <w:sz w:val="22"/>
                <w:szCs w:val="22"/>
              </w:rPr>
              <w:t>10</w:t>
            </w:r>
          </w:p>
        </w:tc>
        <w:tc>
          <w:tcPr>
            <w:tcW w:w="481" w:type="pct"/>
            <w:vMerge/>
            <w:tcBorders>
              <w:left w:val="single" w:sz="4" w:space="0" w:color="auto"/>
              <w:right w:val="single" w:sz="4" w:space="0" w:color="000000"/>
              <w:tl2br w:val="nil"/>
              <w:tr2bl w:val="nil"/>
            </w:tcBorders>
            <w:vAlign w:val="center"/>
          </w:tcPr>
          <w:p w14:paraId="3FEABC78" w14:textId="77777777" w:rsidR="00DC383A" w:rsidRDefault="00DC383A">
            <w:pPr>
              <w:pStyle w:val="TableParagraph"/>
              <w:kinsoku w:val="0"/>
              <w:overflowPunct w:val="0"/>
              <w:spacing w:before="22"/>
              <w:ind w:left="185" w:right="177"/>
              <w:jc w:val="center"/>
              <w:rPr>
                <w:rFonts w:hint="default"/>
                <w:sz w:val="21"/>
                <w:szCs w:val="21"/>
              </w:rPr>
            </w:pPr>
          </w:p>
        </w:tc>
        <w:tc>
          <w:tcPr>
            <w:tcW w:w="785" w:type="pct"/>
            <w:vMerge/>
            <w:tcBorders>
              <w:left w:val="single" w:sz="4" w:space="0" w:color="000000"/>
              <w:right w:val="single" w:sz="4" w:space="0" w:color="000000"/>
              <w:tl2br w:val="nil"/>
              <w:tr2bl w:val="nil"/>
            </w:tcBorders>
            <w:vAlign w:val="center"/>
          </w:tcPr>
          <w:p w14:paraId="2B4D1E70" w14:textId="77777777" w:rsidR="00DC383A" w:rsidRDefault="00DC383A">
            <w:pPr>
              <w:autoSpaceDE w:val="0"/>
              <w:autoSpaceDN w:val="0"/>
              <w:adjustRightInd w:val="0"/>
              <w:jc w:val="center"/>
              <w:rPr>
                <w:rFonts w:ascii="Times New Roman" w:eastAsia="宋体" w:hAnsi="Times New Roman" w:cs="Times New Roman"/>
                <w:kern w:val="0"/>
                <w:sz w:val="2"/>
                <w:szCs w:val="2"/>
              </w:rPr>
            </w:pPr>
          </w:p>
        </w:tc>
      </w:tr>
      <w:tr w:rsidR="00DC383A" w14:paraId="78A22796" w14:textId="77777777" w:rsidTr="00E36525">
        <w:trPr>
          <w:trHeight w:val="43"/>
          <w:jc w:val="center"/>
        </w:trPr>
        <w:tc>
          <w:tcPr>
            <w:tcW w:w="569" w:type="pct"/>
            <w:vMerge/>
            <w:tcBorders>
              <w:left w:val="single" w:sz="4" w:space="0" w:color="000000"/>
              <w:right w:val="single" w:sz="4" w:space="0" w:color="000000"/>
              <w:tl2br w:val="nil"/>
              <w:tr2bl w:val="nil"/>
            </w:tcBorders>
          </w:tcPr>
          <w:p w14:paraId="28E33467" w14:textId="77777777" w:rsidR="00DC383A" w:rsidRDefault="00DC383A">
            <w:pPr>
              <w:autoSpaceDE w:val="0"/>
              <w:autoSpaceDN w:val="0"/>
              <w:adjustRightInd w:val="0"/>
              <w:jc w:val="left"/>
              <w:rPr>
                <w:rFonts w:ascii="Times New Roman" w:eastAsia="宋体" w:hAnsi="Times New Roman" w:cs="Times New Roman"/>
                <w:kern w:val="0"/>
                <w:sz w:val="2"/>
                <w:szCs w:val="2"/>
              </w:rPr>
            </w:pPr>
          </w:p>
        </w:tc>
        <w:tc>
          <w:tcPr>
            <w:tcW w:w="2162" w:type="pct"/>
            <w:tcBorders>
              <w:top w:val="single" w:sz="4" w:space="0" w:color="000000"/>
              <w:left w:val="single" w:sz="4" w:space="0" w:color="000000"/>
              <w:bottom w:val="single" w:sz="4" w:space="0" w:color="000000"/>
              <w:right w:val="single" w:sz="4" w:space="0" w:color="auto"/>
              <w:tl2br w:val="nil"/>
              <w:tr2bl w:val="nil"/>
            </w:tcBorders>
          </w:tcPr>
          <w:p w14:paraId="2F5E12A9" w14:textId="0D963BBD" w:rsidR="00DC383A" w:rsidRDefault="00213085">
            <w:pPr>
              <w:pStyle w:val="TableParagraph"/>
              <w:kinsoku w:val="0"/>
              <w:overflowPunct w:val="0"/>
              <w:spacing w:before="22"/>
              <w:ind w:left="108"/>
              <w:rPr>
                <w:rFonts w:hint="default"/>
                <w:sz w:val="21"/>
                <w:szCs w:val="21"/>
              </w:rPr>
            </w:pPr>
            <w:r>
              <w:rPr>
                <w:sz w:val="21"/>
                <w:szCs w:val="21"/>
              </w:rPr>
              <w:t>7</w:t>
            </w:r>
            <w:r>
              <w:rPr>
                <w:rFonts w:hint="default"/>
                <w:sz w:val="21"/>
                <w:szCs w:val="21"/>
              </w:rPr>
              <w:t>.</w:t>
            </w:r>
            <w:r w:rsidRPr="00213085">
              <w:rPr>
                <w:sz w:val="21"/>
                <w:szCs w:val="21"/>
              </w:rPr>
              <w:t>制定合理且有效的人才引进政策和企</w:t>
            </w:r>
            <w:r w:rsidRPr="00213085">
              <w:rPr>
                <w:sz w:val="21"/>
                <w:szCs w:val="21"/>
              </w:rPr>
              <w:lastRenderedPageBreak/>
              <w:t>业扶持政策</w:t>
            </w:r>
            <w:r>
              <w:rPr>
                <w:sz w:val="21"/>
                <w:szCs w:val="21"/>
              </w:rPr>
              <w:t>的能力</w:t>
            </w:r>
          </w:p>
        </w:tc>
        <w:tc>
          <w:tcPr>
            <w:tcW w:w="1003" w:type="pct"/>
            <w:tcBorders>
              <w:top w:val="single" w:sz="4" w:space="0" w:color="auto"/>
              <w:left w:val="single" w:sz="4" w:space="0" w:color="auto"/>
              <w:bottom w:val="single" w:sz="4" w:space="0" w:color="auto"/>
              <w:right w:val="single" w:sz="4" w:space="0" w:color="auto"/>
              <w:tl2br w:val="nil"/>
              <w:tr2bl w:val="nil"/>
            </w:tcBorders>
            <w:vAlign w:val="center"/>
          </w:tcPr>
          <w:p w14:paraId="46FE9C8F" w14:textId="2DEF3A82" w:rsidR="00DC383A" w:rsidRDefault="00143B3E">
            <w:pPr>
              <w:pStyle w:val="TableParagraph"/>
              <w:kinsoku w:val="0"/>
              <w:overflowPunct w:val="0"/>
              <w:rPr>
                <w:rFonts w:ascii="Times New Roman" w:cs="Times New Roman" w:hint="default"/>
                <w:sz w:val="22"/>
                <w:szCs w:val="22"/>
              </w:rPr>
            </w:pPr>
            <w:r w:rsidRPr="00143B3E">
              <w:rPr>
                <w:rFonts w:ascii="Times New Roman" w:cs="Times New Roman"/>
                <w:sz w:val="22"/>
                <w:szCs w:val="22"/>
              </w:rPr>
              <w:lastRenderedPageBreak/>
              <w:t>实验</w:t>
            </w:r>
            <w:r w:rsidRPr="00143B3E">
              <w:rPr>
                <w:rFonts w:ascii="Times New Roman" w:cs="Times New Roman"/>
                <w:sz w:val="22"/>
                <w:szCs w:val="22"/>
              </w:rPr>
              <w:t>1</w:t>
            </w:r>
            <w:r w:rsidRPr="00143B3E">
              <w:rPr>
                <w:rFonts w:ascii="Times New Roman" w:cs="Times New Roman"/>
                <w:sz w:val="22"/>
                <w:szCs w:val="22"/>
              </w:rPr>
              <w:t>—</w:t>
            </w:r>
            <w:r w:rsidRPr="00143B3E">
              <w:rPr>
                <w:rFonts w:ascii="Times New Roman" w:cs="Times New Roman"/>
                <w:sz w:val="22"/>
                <w:szCs w:val="22"/>
              </w:rPr>
              <w:t>10</w:t>
            </w:r>
          </w:p>
        </w:tc>
        <w:tc>
          <w:tcPr>
            <w:tcW w:w="481" w:type="pct"/>
            <w:vMerge/>
            <w:tcBorders>
              <w:left w:val="single" w:sz="4" w:space="0" w:color="auto"/>
              <w:right w:val="single" w:sz="4" w:space="0" w:color="000000"/>
              <w:tl2br w:val="nil"/>
              <w:tr2bl w:val="nil"/>
            </w:tcBorders>
            <w:vAlign w:val="center"/>
          </w:tcPr>
          <w:p w14:paraId="30C8F883" w14:textId="77777777" w:rsidR="00DC383A" w:rsidRDefault="00DC383A">
            <w:pPr>
              <w:pStyle w:val="TableParagraph"/>
              <w:kinsoku w:val="0"/>
              <w:overflowPunct w:val="0"/>
              <w:spacing w:before="22"/>
              <w:ind w:left="185" w:right="177"/>
              <w:jc w:val="center"/>
              <w:rPr>
                <w:rFonts w:hint="default"/>
                <w:sz w:val="21"/>
                <w:szCs w:val="21"/>
              </w:rPr>
            </w:pPr>
          </w:p>
        </w:tc>
        <w:tc>
          <w:tcPr>
            <w:tcW w:w="785" w:type="pct"/>
            <w:vMerge/>
            <w:tcBorders>
              <w:left w:val="single" w:sz="4" w:space="0" w:color="000000"/>
              <w:right w:val="single" w:sz="4" w:space="0" w:color="000000"/>
              <w:tl2br w:val="nil"/>
              <w:tr2bl w:val="nil"/>
            </w:tcBorders>
            <w:vAlign w:val="center"/>
          </w:tcPr>
          <w:p w14:paraId="28F275E9" w14:textId="77777777" w:rsidR="00DC383A" w:rsidRDefault="00DC383A">
            <w:pPr>
              <w:autoSpaceDE w:val="0"/>
              <w:autoSpaceDN w:val="0"/>
              <w:adjustRightInd w:val="0"/>
              <w:jc w:val="center"/>
              <w:rPr>
                <w:rFonts w:ascii="Times New Roman" w:eastAsia="宋体" w:hAnsi="Times New Roman" w:cs="Times New Roman"/>
                <w:kern w:val="0"/>
                <w:sz w:val="2"/>
                <w:szCs w:val="2"/>
              </w:rPr>
            </w:pPr>
          </w:p>
        </w:tc>
      </w:tr>
      <w:tr w:rsidR="00DC383A" w14:paraId="6A223B4C" w14:textId="77777777" w:rsidTr="00E36525">
        <w:trPr>
          <w:trHeight w:val="43"/>
          <w:jc w:val="center"/>
        </w:trPr>
        <w:tc>
          <w:tcPr>
            <w:tcW w:w="569" w:type="pct"/>
            <w:vMerge/>
            <w:tcBorders>
              <w:left w:val="single" w:sz="4" w:space="0" w:color="000000"/>
              <w:right w:val="single" w:sz="4" w:space="0" w:color="000000"/>
              <w:tl2br w:val="nil"/>
              <w:tr2bl w:val="nil"/>
            </w:tcBorders>
          </w:tcPr>
          <w:p w14:paraId="7FD58B51" w14:textId="77777777" w:rsidR="00DC383A" w:rsidRDefault="00DC383A">
            <w:pPr>
              <w:autoSpaceDE w:val="0"/>
              <w:autoSpaceDN w:val="0"/>
              <w:adjustRightInd w:val="0"/>
              <w:jc w:val="left"/>
              <w:rPr>
                <w:rFonts w:ascii="Times New Roman" w:eastAsia="宋体" w:hAnsi="Times New Roman" w:cs="Times New Roman"/>
                <w:kern w:val="0"/>
                <w:sz w:val="2"/>
                <w:szCs w:val="2"/>
              </w:rPr>
            </w:pPr>
          </w:p>
        </w:tc>
        <w:tc>
          <w:tcPr>
            <w:tcW w:w="2162" w:type="pct"/>
            <w:tcBorders>
              <w:top w:val="single" w:sz="4" w:space="0" w:color="000000"/>
              <w:left w:val="single" w:sz="4" w:space="0" w:color="000000"/>
              <w:bottom w:val="single" w:sz="4" w:space="0" w:color="000000"/>
              <w:right w:val="single" w:sz="4" w:space="0" w:color="auto"/>
              <w:tl2br w:val="nil"/>
              <w:tr2bl w:val="nil"/>
            </w:tcBorders>
          </w:tcPr>
          <w:p w14:paraId="3E4E9CEF" w14:textId="0E7FD070" w:rsidR="00DC383A" w:rsidRDefault="00213085">
            <w:pPr>
              <w:pStyle w:val="TableParagraph"/>
              <w:kinsoku w:val="0"/>
              <w:overflowPunct w:val="0"/>
              <w:spacing w:before="22"/>
              <w:ind w:left="108"/>
              <w:rPr>
                <w:rFonts w:hint="default"/>
                <w:sz w:val="21"/>
                <w:szCs w:val="21"/>
              </w:rPr>
            </w:pPr>
            <w:r>
              <w:rPr>
                <w:sz w:val="21"/>
                <w:szCs w:val="21"/>
              </w:rPr>
              <w:t>8</w:t>
            </w:r>
            <w:r>
              <w:rPr>
                <w:rFonts w:hint="default"/>
                <w:sz w:val="21"/>
                <w:szCs w:val="21"/>
              </w:rPr>
              <w:t>.</w:t>
            </w:r>
            <w:r>
              <w:t xml:space="preserve"> </w:t>
            </w:r>
            <w:r w:rsidRPr="00213085">
              <w:rPr>
                <w:sz w:val="21"/>
                <w:szCs w:val="21"/>
              </w:rPr>
              <w:t>针对可能发生的常见危机设计预案</w:t>
            </w:r>
            <w:r>
              <w:rPr>
                <w:sz w:val="21"/>
                <w:szCs w:val="21"/>
              </w:rPr>
              <w:t>，</w:t>
            </w:r>
            <w:r w:rsidRPr="00213085">
              <w:rPr>
                <w:sz w:val="21"/>
                <w:szCs w:val="21"/>
              </w:rPr>
              <w:t>危机防范和处置能力</w:t>
            </w:r>
            <w:r>
              <w:rPr>
                <w:rFonts w:hint="default"/>
                <w:sz w:val="21"/>
                <w:szCs w:val="21"/>
              </w:rPr>
              <w:t xml:space="preserve"> </w:t>
            </w:r>
          </w:p>
        </w:tc>
        <w:tc>
          <w:tcPr>
            <w:tcW w:w="1003" w:type="pct"/>
            <w:tcBorders>
              <w:top w:val="single" w:sz="4" w:space="0" w:color="auto"/>
              <w:left w:val="single" w:sz="4" w:space="0" w:color="auto"/>
              <w:bottom w:val="single" w:sz="4" w:space="0" w:color="auto"/>
              <w:right w:val="single" w:sz="4" w:space="0" w:color="auto"/>
              <w:tl2br w:val="nil"/>
              <w:tr2bl w:val="nil"/>
            </w:tcBorders>
            <w:vAlign w:val="center"/>
          </w:tcPr>
          <w:p w14:paraId="68E75610" w14:textId="3E443FFB" w:rsidR="00DC383A" w:rsidRPr="00213085" w:rsidRDefault="00143B3E">
            <w:pPr>
              <w:pStyle w:val="TableParagraph"/>
              <w:kinsoku w:val="0"/>
              <w:overflowPunct w:val="0"/>
              <w:rPr>
                <w:rFonts w:ascii="Times New Roman" w:cs="Times New Roman" w:hint="default"/>
                <w:sz w:val="22"/>
                <w:szCs w:val="22"/>
              </w:rPr>
            </w:pPr>
            <w:r w:rsidRPr="00143B3E">
              <w:rPr>
                <w:rFonts w:ascii="Times New Roman" w:cs="Times New Roman"/>
                <w:sz w:val="22"/>
                <w:szCs w:val="22"/>
              </w:rPr>
              <w:t>实验</w:t>
            </w:r>
            <w:r w:rsidRPr="00143B3E">
              <w:rPr>
                <w:rFonts w:ascii="Times New Roman" w:cs="Times New Roman"/>
                <w:sz w:val="22"/>
                <w:szCs w:val="22"/>
              </w:rPr>
              <w:t>1</w:t>
            </w:r>
            <w:r w:rsidRPr="00143B3E">
              <w:rPr>
                <w:rFonts w:ascii="Times New Roman" w:cs="Times New Roman"/>
                <w:sz w:val="22"/>
                <w:szCs w:val="22"/>
              </w:rPr>
              <w:t>—</w:t>
            </w:r>
            <w:r w:rsidRPr="00143B3E">
              <w:rPr>
                <w:rFonts w:ascii="Times New Roman" w:cs="Times New Roman"/>
                <w:sz w:val="22"/>
                <w:szCs w:val="22"/>
              </w:rPr>
              <w:t>10</w:t>
            </w:r>
          </w:p>
        </w:tc>
        <w:tc>
          <w:tcPr>
            <w:tcW w:w="481" w:type="pct"/>
            <w:vMerge/>
            <w:tcBorders>
              <w:left w:val="single" w:sz="4" w:space="0" w:color="auto"/>
              <w:right w:val="single" w:sz="4" w:space="0" w:color="000000"/>
              <w:tl2br w:val="nil"/>
              <w:tr2bl w:val="nil"/>
            </w:tcBorders>
            <w:vAlign w:val="center"/>
          </w:tcPr>
          <w:p w14:paraId="0DDD8A78" w14:textId="77777777" w:rsidR="00DC383A" w:rsidRDefault="00DC383A">
            <w:pPr>
              <w:pStyle w:val="TableParagraph"/>
              <w:kinsoku w:val="0"/>
              <w:overflowPunct w:val="0"/>
              <w:spacing w:before="22"/>
              <w:ind w:left="185" w:right="177"/>
              <w:jc w:val="center"/>
              <w:rPr>
                <w:rFonts w:hint="default"/>
                <w:sz w:val="21"/>
                <w:szCs w:val="21"/>
              </w:rPr>
            </w:pPr>
          </w:p>
        </w:tc>
        <w:tc>
          <w:tcPr>
            <w:tcW w:w="785" w:type="pct"/>
            <w:vMerge/>
            <w:tcBorders>
              <w:left w:val="single" w:sz="4" w:space="0" w:color="000000"/>
              <w:right w:val="single" w:sz="4" w:space="0" w:color="000000"/>
              <w:tl2br w:val="nil"/>
              <w:tr2bl w:val="nil"/>
            </w:tcBorders>
            <w:vAlign w:val="center"/>
          </w:tcPr>
          <w:p w14:paraId="0715CB3B" w14:textId="77777777" w:rsidR="00DC383A" w:rsidRDefault="00DC383A">
            <w:pPr>
              <w:autoSpaceDE w:val="0"/>
              <w:autoSpaceDN w:val="0"/>
              <w:adjustRightInd w:val="0"/>
              <w:jc w:val="center"/>
              <w:rPr>
                <w:rFonts w:ascii="Times New Roman" w:eastAsia="宋体" w:hAnsi="Times New Roman" w:cs="Times New Roman"/>
                <w:kern w:val="0"/>
                <w:sz w:val="2"/>
                <w:szCs w:val="2"/>
              </w:rPr>
            </w:pPr>
          </w:p>
        </w:tc>
      </w:tr>
      <w:tr w:rsidR="00DC383A" w14:paraId="367831E2" w14:textId="77777777" w:rsidTr="00E36525">
        <w:trPr>
          <w:trHeight w:val="43"/>
          <w:jc w:val="center"/>
        </w:trPr>
        <w:tc>
          <w:tcPr>
            <w:tcW w:w="569" w:type="pct"/>
            <w:vMerge/>
            <w:tcBorders>
              <w:left w:val="single" w:sz="4" w:space="0" w:color="000000"/>
              <w:bottom w:val="single" w:sz="4" w:space="0" w:color="000000"/>
              <w:right w:val="single" w:sz="4" w:space="0" w:color="000000"/>
              <w:tl2br w:val="nil"/>
              <w:tr2bl w:val="nil"/>
            </w:tcBorders>
          </w:tcPr>
          <w:p w14:paraId="3E49BA89" w14:textId="77777777" w:rsidR="00DC383A" w:rsidRDefault="00DC383A">
            <w:pPr>
              <w:autoSpaceDE w:val="0"/>
              <w:autoSpaceDN w:val="0"/>
              <w:adjustRightInd w:val="0"/>
              <w:jc w:val="left"/>
              <w:rPr>
                <w:rFonts w:ascii="Times New Roman" w:eastAsia="宋体" w:hAnsi="Times New Roman" w:cs="Times New Roman"/>
                <w:kern w:val="0"/>
                <w:sz w:val="2"/>
                <w:szCs w:val="2"/>
              </w:rPr>
            </w:pPr>
          </w:p>
        </w:tc>
        <w:tc>
          <w:tcPr>
            <w:tcW w:w="2162" w:type="pct"/>
            <w:tcBorders>
              <w:top w:val="single" w:sz="4" w:space="0" w:color="000000"/>
              <w:left w:val="single" w:sz="4" w:space="0" w:color="000000"/>
              <w:bottom w:val="single" w:sz="4" w:space="0" w:color="auto"/>
              <w:right w:val="single" w:sz="4" w:space="0" w:color="auto"/>
              <w:tl2br w:val="nil"/>
              <w:tr2bl w:val="nil"/>
            </w:tcBorders>
          </w:tcPr>
          <w:p w14:paraId="2D85F123" w14:textId="680BB544" w:rsidR="00DC383A" w:rsidRDefault="00143B3E">
            <w:pPr>
              <w:pStyle w:val="TableParagraph"/>
              <w:kinsoku w:val="0"/>
              <w:overflowPunct w:val="0"/>
              <w:spacing w:before="22"/>
              <w:ind w:left="108"/>
              <w:rPr>
                <w:rFonts w:hint="default"/>
                <w:sz w:val="21"/>
                <w:szCs w:val="21"/>
              </w:rPr>
            </w:pPr>
            <w:r>
              <w:rPr>
                <w:sz w:val="21"/>
                <w:szCs w:val="21"/>
              </w:rPr>
              <w:t>9</w:t>
            </w:r>
            <w:r>
              <w:rPr>
                <w:rFonts w:hint="default"/>
                <w:sz w:val="21"/>
                <w:szCs w:val="21"/>
              </w:rPr>
              <w:t>.</w:t>
            </w:r>
            <w:r>
              <w:t xml:space="preserve"> </w:t>
            </w:r>
            <w:r w:rsidRPr="00143B3E">
              <w:rPr>
                <w:sz w:val="21"/>
                <w:szCs w:val="21"/>
              </w:rPr>
              <w:t>财务分析</w:t>
            </w:r>
            <w:r>
              <w:rPr>
                <w:sz w:val="21"/>
                <w:szCs w:val="21"/>
              </w:rPr>
              <w:t>和政府绩效评价的能力</w:t>
            </w:r>
          </w:p>
        </w:tc>
        <w:tc>
          <w:tcPr>
            <w:tcW w:w="1003" w:type="pct"/>
            <w:tcBorders>
              <w:top w:val="single" w:sz="4" w:space="0" w:color="auto"/>
              <w:left w:val="single" w:sz="4" w:space="0" w:color="auto"/>
              <w:bottom w:val="single" w:sz="4" w:space="0" w:color="auto"/>
              <w:right w:val="single" w:sz="4" w:space="0" w:color="auto"/>
              <w:tl2br w:val="nil"/>
              <w:tr2bl w:val="nil"/>
            </w:tcBorders>
            <w:vAlign w:val="center"/>
          </w:tcPr>
          <w:p w14:paraId="06809D9E" w14:textId="5D69A37E" w:rsidR="00DC383A" w:rsidRDefault="00143B3E">
            <w:pPr>
              <w:pStyle w:val="TableParagraph"/>
              <w:kinsoku w:val="0"/>
              <w:overflowPunct w:val="0"/>
              <w:rPr>
                <w:rFonts w:ascii="Times New Roman" w:cs="Times New Roman" w:hint="default"/>
                <w:sz w:val="22"/>
                <w:szCs w:val="22"/>
              </w:rPr>
            </w:pPr>
            <w:r w:rsidRPr="00143B3E">
              <w:rPr>
                <w:rFonts w:ascii="Times New Roman" w:cs="Times New Roman"/>
                <w:sz w:val="22"/>
                <w:szCs w:val="22"/>
              </w:rPr>
              <w:t>实验</w:t>
            </w:r>
            <w:r w:rsidRPr="00143B3E">
              <w:rPr>
                <w:rFonts w:ascii="Times New Roman" w:cs="Times New Roman"/>
                <w:sz w:val="22"/>
                <w:szCs w:val="22"/>
              </w:rPr>
              <w:t>1</w:t>
            </w:r>
            <w:r w:rsidRPr="00143B3E">
              <w:rPr>
                <w:rFonts w:ascii="Times New Roman" w:cs="Times New Roman"/>
                <w:sz w:val="22"/>
                <w:szCs w:val="22"/>
              </w:rPr>
              <w:t>—</w:t>
            </w:r>
            <w:r w:rsidRPr="00143B3E">
              <w:rPr>
                <w:rFonts w:ascii="Times New Roman" w:cs="Times New Roman"/>
                <w:sz w:val="22"/>
                <w:szCs w:val="22"/>
              </w:rPr>
              <w:t>10</w:t>
            </w:r>
          </w:p>
        </w:tc>
        <w:tc>
          <w:tcPr>
            <w:tcW w:w="481" w:type="pct"/>
            <w:vMerge/>
            <w:tcBorders>
              <w:left w:val="single" w:sz="4" w:space="0" w:color="auto"/>
              <w:bottom w:val="single" w:sz="4" w:space="0" w:color="auto"/>
              <w:right w:val="single" w:sz="4" w:space="0" w:color="000000"/>
              <w:tl2br w:val="nil"/>
              <w:tr2bl w:val="nil"/>
            </w:tcBorders>
            <w:vAlign w:val="center"/>
          </w:tcPr>
          <w:p w14:paraId="0F2B57F8" w14:textId="77777777" w:rsidR="00DC383A" w:rsidRDefault="00DC383A">
            <w:pPr>
              <w:pStyle w:val="TableParagraph"/>
              <w:kinsoku w:val="0"/>
              <w:overflowPunct w:val="0"/>
              <w:spacing w:before="22"/>
              <w:ind w:left="185" w:right="177"/>
              <w:jc w:val="center"/>
              <w:rPr>
                <w:rFonts w:hint="default"/>
                <w:sz w:val="21"/>
                <w:szCs w:val="21"/>
              </w:rPr>
            </w:pPr>
          </w:p>
        </w:tc>
        <w:tc>
          <w:tcPr>
            <w:tcW w:w="785" w:type="pct"/>
            <w:vMerge/>
            <w:tcBorders>
              <w:left w:val="single" w:sz="4" w:space="0" w:color="000000"/>
              <w:bottom w:val="single" w:sz="4" w:space="0" w:color="auto"/>
              <w:right w:val="single" w:sz="4" w:space="0" w:color="000000"/>
              <w:tl2br w:val="nil"/>
              <w:tr2bl w:val="nil"/>
            </w:tcBorders>
            <w:vAlign w:val="center"/>
          </w:tcPr>
          <w:p w14:paraId="0CDA86F6" w14:textId="77777777" w:rsidR="00DC383A" w:rsidRDefault="00DC383A">
            <w:pPr>
              <w:autoSpaceDE w:val="0"/>
              <w:autoSpaceDN w:val="0"/>
              <w:adjustRightInd w:val="0"/>
              <w:jc w:val="center"/>
              <w:rPr>
                <w:rFonts w:ascii="Times New Roman" w:eastAsia="宋体" w:hAnsi="Times New Roman" w:cs="Times New Roman"/>
                <w:kern w:val="0"/>
                <w:sz w:val="2"/>
                <w:szCs w:val="2"/>
              </w:rPr>
            </w:pPr>
          </w:p>
        </w:tc>
      </w:tr>
      <w:tr w:rsidR="00671AC4" w14:paraId="2BC2A7C6" w14:textId="77777777" w:rsidTr="00E36525">
        <w:trPr>
          <w:trHeight w:val="313"/>
          <w:jc w:val="center"/>
        </w:trPr>
        <w:tc>
          <w:tcPr>
            <w:tcW w:w="569" w:type="pct"/>
            <w:vMerge w:val="restart"/>
            <w:tcBorders>
              <w:top w:val="single" w:sz="4" w:space="0" w:color="000000"/>
              <w:left w:val="single" w:sz="4" w:space="0" w:color="000000"/>
              <w:bottom w:val="single" w:sz="4" w:space="0" w:color="000000"/>
              <w:right w:val="single" w:sz="4" w:space="0" w:color="auto"/>
              <w:tl2br w:val="nil"/>
              <w:tr2bl w:val="nil"/>
            </w:tcBorders>
          </w:tcPr>
          <w:p w14:paraId="24155F02" w14:textId="77777777" w:rsidR="00671AC4" w:rsidRDefault="00671AC4">
            <w:pPr>
              <w:pStyle w:val="TableParagraph"/>
              <w:kinsoku w:val="0"/>
              <w:overflowPunct w:val="0"/>
              <w:spacing w:before="15"/>
              <w:rPr>
                <w:rFonts w:ascii="方正小标宋_GBK" w:eastAsia="方正小标宋_GBK" w:cs="方正小标宋_GBK" w:hint="default"/>
                <w:sz w:val="19"/>
                <w:szCs w:val="19"/>
              </w:rPr>
            </w:pPr>
          </w:p>
          <w:p w14:paraId="62EA8380" w14:textId="77777777" w:rsidR="00671AC4" w:rsidRDefault="00A56F42">
            <w:pPr>
              <w:pStyle w:val="TableParagraph"/>
              <w:kinsoku w:val="0"/>
              <w:overflowPunct w:val="0"/>
              <w:spacing w:line="278" w:lineRule="auto"/>
              <w:ind w:left="242" w:right="98" w:hanging="132"/>
              <w:rPr>
                <w:rFonts w:hint="default"/>
                <w:sz w:val="21"/>
                <w:szCs w:val="21"/>
              </w:rPr>
            </w:pPr>
            <w:r>
              <w:rPr>
                <w:sz w:val="21"/>
                <w:szCs w:val="21"/>
              </w:rPr>
              <w:t>课程目标 3</w:t>
            </w:r>
          </w:p>
        </w:tc>
        <w:tc>
          <w:tcPr>
            <w:tcW w:w="2162" w:type="pct"/>
            <w:tcBorders>
              <w:top w:val="single" w:sz="4" w:space="0" w:color="auto"/>
              <w:left w:val="single" w:sz="4" w:space="0" w:color="auto"/>
              <w:bottom w:val="single" w:sz="4" w:space="0" w:color="auto"/>
              <w:right w:val="single" w:sz="4" w:space="0" w:color="auto"/>
              <w:tl2br w:val="nil"/>
              <w:tr2bl w:val="nil"/>
            </w:tcBorders>
          </w:tcPr>
          <w:p w14:paraId="59C3B30B" w14:textId="54BCB649" w:rsidR="00671AC4" w:rsidRDefault="00A56F42">
            <w:pPr>
              <w:pStyle w:val="TableParagraph"/>
              <w:kinsoku w:val="0"/>
              <w:overflowPunct w:val="0"/>
              <w:spacing w:before="25"/>
              <w:ind w:left="108"/>
              <w:rPr>
                <w:rFonts w:hint="default"/>
                <w:sz w:val="21"/>
                <w:szCs w:val="21"/>
              </w:rPr>
            </w:pPr>
            <w:r>
              <w:rPr>
                <w:sz w:val="21"/>
                <w:szCs w:val="21"/>
              </w:rPr>
              <w:t>1</w:t>
            </w:r>
            <w:r w:rsidR="00CC36BD">
              <w:rPr>
                <w:sz w:val="21"/>
                <w:szCs w:val="21"/>
              </w:rPr>
              <w:t>．树立明确的社会责任意识和科学的绩效观</w:t>
            </w:r>
          </w:p>
        </w:tc>
        <w:tc>
          <w:tcPr>
            <w:tcW w:w="1003" w:type="pct"/>
            <w:tcBorders>
              <w:top w:val="single" w:sz="4" w:space="0" w:color="auto"/>
              <w:left w:val="single" w:sz="4" w:space="0" w:color="auto"/>
              <w:bottom w:val="single" w:sz="4" w:space="0" w:color="auto"/>
              <w:right w:val="single" w:sz="4" w:space="0" w:color="auto"/>
              <w:tl2br w:val="nil"/>
              <w:tr2bl w:val="nil"/>
            </w:tcBorders>
            <w:vAlign w:val="center"/>
          </w:tcPr>
          <w:p w14:paraId="43B89C44" w14:textId="7A797306" w:rsidR="00671AC4" w:rsidRDefault="00CC36BD">
            <w:pPr>
              <w:pStyle w:val="TableParagraph"/>
              <w:kinsoku w:val="0"/>
              <w:overflowPunct w:val="0"/>
              <w:rPr>
                <w:rFonts w:ascii="Times New Roman" w:cs="Times New Roman" w:hint="default"/>
                <w:sz w:val="22"/>
                <w:szCs w:val="22"/>
              </w:rPr>
            </w:pPr>
            <w:r>
              <w:rPr>
                <w:rFonts w:ascii="Times New Roman" w:cs="Times New Roman"/>
                <w:sz w:val="22"/>
                <w:szCs w:val="22"/>
              </w:rPr>
              <w:t>实验</w:t>
            </w:r>
            <w:r>
              <w:rPr>
                <w:rFonts w:ascii="Times New Roman" w:cs="Times New Roman"/>
                <w:sz w:val="22"/>
                <w:szCs w:val="22"/>
              </w:rPr>
              <w:t>1</w:t>
            </w:r>
            <w:r>
              <w:rPr>
                <w:rFonts w:ascii="Times New Roman" w:cs="Times New Roman"/>
                <w:sz w:val="22"/>
                <w:szCs w:val="22"/>
              </w:rPr>
              <w:t>、</w:t>
            </w:r>
            <w:r>
              <w:rPr>
                <w:rFonts w:ascii="Times New Roman" w:cs="Times New Roman"/>
                <w:sz w:val="22"/>
                <w:szCs w:val="22"/>
              </w:rPr>
              <w:t>2</w:t>
            </w:r>
            <w:r w:rsidR="005348D4">
              <w:rPr>
                <w:rFonts w:ascii="Times New Roman" w:cs="Times New Roman"/>
                <w:sz w:val="22"/>
                <w:szCs w:val="22"/>
              </w:rPr>
              <w:t>、</w:t>
            </w:r>
            <w:r w:rsidR="005348D4">
              <w:rPr>
                <w:rFonts w:ascii="Times New Roman" w:cs="Times New Roman"/>
                <w:sz w:val="22"/>
                <w:szCs w:val="22"/>
              </w:rPr>
              <w:t>3</w:t>
            </w:r>
            <w:r w:rsidR="005348D4">
              <w:rPr>
                <w:rFonts w:ascii="Times New Roman" w:cs="Times New Roman"/>
                <w:sz w:val="22"/>
                <w:szCs w:val="22"/>
              </w:rPr>
              <w:t>、</w:t>
            </w:r>
            <w:r w:rsidR="005348D4">
              <w:rPr>
                <w:rFonts w:ascii="Times New Roman" w:cs="Times New Roman"/>
                <w:sz w:val="22"/>
                <w:szCs w:val="22"/>
              </w:rPr>
              <w:t>4</w:t>
            </w:r>
            <w:r w:rsidR="009E2190">
              <w:rPr>
                <w:rFonts w:ascii="Times New Roman" w:cs="Times New Roman"/>
                <w:sz w:val="22"/>
                <w:szCs w:val="22"/>
              </w:rPr>
              <w:t>、</w:t>
            </w:r>
            <w:r w:rsidR="009E2190">
              <w:rPr>
                <w:rFonts w:ascii="Times New Roman" w:cs="Times New Roman"/>
                <w:sz w:val="22"/>
                <w:szCs w:val="22"/>
              </w:rPr>
              <w:t>5</w:t>
            </w:r>
            <w:r w:rsidR="00213085">
              <w:rPr>
                <w:rFonts w:ascii="Times New Roman" w:cs="Times New Roman"/>
                <w:sz w:val="22"/>
                <w:szCs w:val="22"/>
              </w:rPr>
              <w:t>、</w:t>
            </w:r>
            <w:r w:rsidR="00213085">
              <w:rPr>
                <w:rFonts w:ascii="Times New Roman" w:cs="Times New Roman"/>
                <w:sz w:val="22"/>
                <w:szCs w:val="22"/>
              </w:rPr>
              <w:t>6</w:t>
            </w:r>
            <w:r w:rsidR="00143B3E">
              <w:rPr>
                <w:rFonts w:ascii="Times New Roman" w:cs="Times New Roman"/>
                <w:sz w:val="22"/>
                <w:szCs w:val="22"/>
              </w:rPr>
              <w:t>、</w:t>
            </w:r>
            <w:r w:rsidR="00143B3E">
              <w:rPr>
                <w:rFonts w:ascii="Times New Roman" w:cs="Times New Roman"/>
                <w:sz w:val="22"/>
                <w:szCs w:val="22"/>
              </w:rPr>
              <w:t>9</w:t>
            </w:r>
            <w:r w:rsidR="00143B3E">
              <w:rPr>
                <w:rFonts w:ascii="Times New Roman" w:cs="Times New Roman"/>
                <w:sz w:val="22"/>
                <w:szCs w:val="22"/>
              </w:rPr>
              <w:t>、</w:t>
            </w:r>
            <w:r w:rsidR="00143B3E">
              <w:rPr>
                <w:rFonts w:ascii="Times New Roman" w:cs="Times New Roman"/>
                <w:sz w:val="22"/>
                <w:szCs w:val="22"/>
              </w:rPr>
              <w:t>1</w:t>
            </w:r>
            <w:r w:rsidR="00143B3E">
              <w:rPr>
                <w:rFonts w:ascii="Times New Roman" w:cs="Times New Roman" w:hint="default"/>
                <w:sz w:val="22"/>
                <w:szCs w:val="22"/>
              </w:rPr>
              <w:t>0</w:t>
            </w:r>
          </w:p>
        </w:tc>
        <w:tc>
          <w:tcPr>
            <w:tcW w:w="481"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1C4FAC6E" w14:textId="2BCCD502" w:rsidR="00671AC4" w:rsidRDefault="00C73F45">
            <w:pPr>
              <w:pStyle w:val="TableParagraph"/>
              <w:kinsoku w:val="0"/>
              <w:overflowPunct w:val="0"/>
              <w:spacing w:before="25"/>
              <w:ind w:left="185" w:right="177"/>
              <w:jc w:val="center"/>
              <w:rPr>
                <w:rFonts w:hint="default"/>
                <w:sz w:val="21"/>
                <w:szCs w:val="21"/>
              </w:rPr>
            </w:pPr>
            <w:r>
              <w:rPr>
                <w:sz w:val="21"/>
                <w:szCs w:val="21"/>
              </w:rPr>
              <w:t>1</w:t>
            </w:r>
            <w:r>
              <w:rPr>
                <w:rFonts w:hint="default"/>
                <w:sz w:val="21"/>
                <w:szCs w:val="21"/>
              </w:rPr>
              <w:t>0</w:t>
            </w:r>
            <w:r>
              <w:rPr>
                <w:sz w:val="21"/>
                <w:szCs w:val="21"/>
              </w:rPr>
              <w:t>%</w:t>
            </w:r>
          </w:p>
        </w:tc>
        <w:tc>
          <w:tcPr>
            <w:tcW w:w="785" w:type="pct"/>
            <w:vMerge w:val="restart"/>
            <w:tcBorders>
              <w:top w:val="single" w:sz="4" w:space="0" w:color="auto"/>
              <w:left w:val="single" w:sz="4" w:space="0" w:color="auto"/>
              <w:bottom w:val="single" w:sz="4" w:space="0" w:color="auto"/>
              <w:right w:val="single" w:sz="4" w:space="0" w:color="auto"/>
              <w:tl2br w:val="nil"/>
              <w:tr2bl w:val="nil"/>
            </w:tcBorders>
            <w:vAlign w:val="center"/>
          </w:tcPr>
          <w:p w14:paraId="1551D576" w14:textId="77777777" w:rsidR="00C73F45" w:rsidRPr="00C73F45" w:rsidRDefault="00C73F45" w:rsidP="00C73F45">
            <w:pPr>
              <w:pStyle w:val="TableParagraph"/>
              <w:kinsoku w:val="0"/>
              <w:overflowPunct w:val="0"/>
              <w:jc w:val="center"/>
              <w:rPr>
                <w:rFonts w:ascii="Times New Roman" w:cs="Times New Roman" w:hint="default"/>
                <w:sz w:val="22"/>
                <w:szCs w:val="22"/>
              </w:rPr>
            </w:pPr>
            <w:r w:rsidRPr="00C73F45">
              <w:rPr>
                <w:rFonts w:ascii="Times New Roman" w:cs="Times New Roman"/>
                <w:sz w:val="22"/>
                <w:szCs w:val="22"/>
              </w:rPr>
              <w:t>实验操作</w:t>
            </w:r>
          </w:p>
          <w:p w14:paraId="7F76DF23" w14:textId="77777777" w:rsidR="00C73F45" w:rsidRPr="00C73F45" w:rsidRDefault="00C73F45" w:rsidP="00C73F45">
            <w:pPr>
              <w:pStyle w:val="TableParagraph"/>
              <w:kinsoku w:val="0"/>
              <w:overflowPunct w:val="0"/>
              <w:jc w:val="center"/>
              <w:rPr>
                <w:rFonts w:ascii="Times New Roman" w:cs="Times New Roman" w:hint="default"/>
                <w:sz w:val="22"/>
                <w:szCs w:val="22"/>
              </w:rPr>
            </w:pPr>
            <w:r w:rsidRPr="00C73F45">
              <w:rPr>
                <w:rFonts w:ascii="Times New Roman" w:cs="Times New Roman"/>
                <w:sz w:val="22"/>
                <w:szCs w:val="22"/>
              </w:rPr>
              <w:t>实验报告</w:t>
            </w:r>
          </w:p>
          <w:p w14:paraId="3796B5A1" w14:textId="0E5B48AA" w:rsidR="00671AC4" w:rsidRDefault="00C73F45" w:rsidP="00C73F45">
            <w:pPr>
              <w:pStyle w:val="TableParagraph"/>
              <w:kinsoku w:val="0"/>
              <w:overflowPunct w:val="0"/>
              <w:jc w:val="center"/>
              <w:rPr>
                <w:rFonts w:ascii="Times New Roman" w:cs="Times New Roman" w:hint="default"/>
                <w:sz w:val="22"/>
                <w:szCs w:val="22"/>
              </w:rPr>
            </w:pPr>
            <w:r w:rsidRPr="00C73F45">
              <w:rPr>
                <w:rFonts w:ascii="Times New Roman" w:cs="Times New Roman"/>
                <w:sz w:val="22"/>
                <w:szCs w:val="22"/>
              </w:rPr>
              <w:t>团队意识评价</w:t>
            </w:r>
          </w:p>
        </w:tc>
      </w:tr>
      <w:tr w:rsidR="00671AC4" w14:paraId="5ECE1506" w14:textId="77777777" w:rsidTr="00E36525">
        <w:trPr>
          <w:trHeight w:val="311"/>
          <w:jc w:val="center"/>
        </w:trPr>
        <w:tc>
          <w:tcPr>
            <w:tcW w:w="569" w:type="pct"/>
            <w:vMerge/>
            <w:tcBorders>
              <w:top w:val="nil"/>
              <w:left w:val="single" w:sz="4" w:space="0" w:color="000000"/>
              <w:bottom w:val="single" w:sz="4" w:space="0" w:color="000000"/>
              <w:right w:val="single" w:sz="4" w:space="0" w:color="auto"/>
              <w:tl2br w:val="nil"/>
              <w:tr2bl w:val="nil"/>
            </w:tcBorders>
          </w:tcPr>
          <w:p w14:paraId="65AB18F1" w14:textId="77777777" w:rsidR="00671AC4" w:rsidRDefault="00671AC4">
            <w:pPr>
              <w:autoSpaceDE w:val="0"/>
              <w:autoSpaceDN w:val="0"/>
              <w:adjustRightInd w:val="0"/>
              <w:jc w:val="left"/>
              <w:rPr>
                <w:rFonts w:ascii="Times New Roman" w:eastAsia="宋体" w:hAnsi="Times New Roman" w:cs="Times New Roman"/>
                <w:kern w:val="0"/>
                <w:sz w:val="2"/>
                <w:szCs w:val="2"/>
              </w:rPr>
            </w:pPr>
          </w:p>
        </w:tc>
        <w:tc>
          <w:tcPr>
            <w:tcW w:w="2162" w:type="pct"/>
            <w:tcBorders>
              <w:top w:val="single" w:sz="4" w:space="0" w:color="auto"/>
              <w:left w:val="single" w:sz="4" w:space="0" w:color="auto"/>
              <w:bottom w:val="single" w:sz="4" w:space="0" w:color="auto"/>
              <w:right w:val="single" w:sz="4" w:space="0" w:color="auto"/>
              <w:tl2br w:val="nil"/>
              <w:tr2bl w:val="nil"/>
            </w:tcBorders>
          </w:tcPr>
          <w:p w14:paraId="6FE8B05C" w14:textId="7D0058F4" w:rsidR="00671AC4" w:rsidRDefault="00A56F42">
            <w:pPr>
              <w:pStyle w:val="TableParagraph"/>
              <w:kinsoku w:val="0"/>
              <w:overflowPunct w:val="0"/>
              <w:spacing w:before="22"/>
              <w:ind w:left="108"/>
              <w:rPr>
                <w:rFonts w:hint="default"/>
                <w:sz w:val="21"/>
                <w:szCs w:val="21"/>
              </w:rPr>
            </w:pPr>
            <w:r>
              <w:rPr>
                <w:sz w:val="21"/>
                <w:szCs w:val="21"/>
              </w:rPr>
              <w:t>2.</w:t>
            </w:r>
            <w:r w:rsidR="00D6668F">
              <w:rPr>
                <w:sz w:val="21"/>
                <w:szCs w:val="21"/>
              </w:rPr>
              <w:t>确</w:t>
            </w:r>
            <w:r w:rsidR="006A4226">
              <w:rPr>
                <w:sz w:val="21"/>
                <w:szCs w:val="21"/>
              </w:rPr>
              <w:t>立行政效率意识、服务意识和</w:t>
            </w:r>
            <w:r w:rsidR="00C33C5C">
              <w:rPr>
                <w:sz w:val="21"/>
                <w:szCs w:val="21"/>
              </w:rPr>
              <w:t>提高</w:t>
            </w:r>
            <w:r w:rsidR="006A4226">
              <w:rPr>
                <w:sz w:val="21"/>
                <w:szCs w:val="21"/>
              </w:rPr>
              <w:t>居民幸福感的</w:t>
            </w:r>
            <w:r w:rsidR="00C33C5C">
              <w:rPr>
                <w:sz w:val="21"/>
                <w:szCs w:val="21"/>
              </w:rPr>
              <w:t>以人为本</w:t>
            </w:r>
            <w:r w:rsidR="006A4226">
              <w:rPr>
                <w:sz w:val="21"/>
                <w:szCs w:val="21"/>
              </w:rPr>
              <w:t>思想。</w:t>
            </w:r>
          </w:p>
        </w:tc>
        <w:tc>
          <w:tcPr>
            <w:tcW w:w="1003" w:type="pct"/>
            <w:tcBorders>
              <w:top w:val="single" w:sz="4" w:space="0" w:color="auto"/>
              <w:left w:val="single" w:sz="4" w:space="0" w:color="auto"/>
              <w:bottom w:val="single" w:sz="4" w:space="0" w:color="auto"/>
              <w:right w:val="single" w:sz="4" w:space="0" w:color="auto"/>
              <w:tl2br w:val="nil"/>
              <w:tr2bl w:val="nil"/>
            </w:tcBorders>
            <w:vAlign w:val="center"/>
          </w:tcPr>
          <w:p w14:paraId="4CC2BF51" w14:textId="5CCED9BB" w:rsidR="00671AC4" w:rsidRPr="00C33C5C" w:rsidRDefault="00C33C5C">
            <w:pPr>
              <w:pStyle w:val="TableParagraph"/>
              <w:kinsoku w:val="0"/>
              <w:overflowPunct w:val="0"/>
              <w:rPr>
                <w:rFonts w:ascii="Times New Roman" w:cs="Times New Roman" w:hint="default"/>
                <w:sz w:val="22"/>
                <w:szCs w:val="22"/>
              </w:rPr>
            </w:pPr>
            <w:r>
              <w:rPr>
                <w:rFonts w:ascii="Times New Roman" w:cs="Times New Roman"/>
                <w:sz w:val="22"/>
                <w:szCs w:val="22"/>
              </w:rPr>
              <w:t>实验</w:t>
            </w:r>
            <w:r>
              <w:rPr>
                <w:rFonts w:ascii="Times New Roman" w:cs="Times New Roman"/>
                <w:sz w:val="22"/>
                <w:szCs w:val="22"/>
              </w:rPr>
              <w:t>1</w:t>
            </w:r>
            <w:r>
              <w:rPr>
                <w:rFonts w:ascii="Times New Roman" w:cs="Times New Roman"/>
                <w:sz w:val="22"/>
                <w:szCs w:val="22"/>
              </w:rPr>
              <w:t>、</w:t>
            </w:r>
            <w:r>
              <w:rPr>
                <w:rFonts w:ascii="Times New Roman" w:cs="Times New Roman"/>
                <w:sz w:val="22"/>
                <w:szCs w:val="22"/>
              </w:rPr>
              <w:t>3</w:t>
            </w:r>
            <w:r w:rsidR="005348D4">
              <w:rPr>
                <w:rFonts w:ascii="Times New Roman" w:cs="Times New Roman"/>
                <w:sz w:val="22"/>
                <w:szCs w:val="22"/>
              </w:rPr>
              <w:t>、</w:t>
            </w:r>
            <w:r w:rsidR="005348D4">
              <w:rPr>
                <w:rFonts w:ascii="Times New Roman" w:cs="Times New Roman"/>
                <w:sz w:val="22"/>
                <w:szCs w:val="22"/>
              </w:rPr>
              <w:t>4</w:t>
            </w:r>
            <w:r w:rsidR="009E2190">
              <w:rPr>
                <w:rFonts w:ascii="Times New Roman" w:cs="Times New Roman"/>
                <w:sz w:val="22"/>
                <w:szCs w:val="22"/>
              </w:rPr>
              <w:t>、</w:t>
            </w:r>
            <w:r w:rsidR="009E2190">
              <w:rPr>
                <w:rFonts w:ascii="Times New Roman" w:cs="Times New Roman"/>
                <w:sz w:val="22"/>
                <w:szCs w:val="22"/>
              </w:rPr>
              <w:t>5</w:t>
            </w:r>
            <w:r w:rsidR="00213085">
              <w:rPr>
                <w:rFonts w:ascii="Times New Roman" w:cs="Times New Roman"/>
                <w:sz w:val="22"/>
                <w:szCs w:val="22"/>
              </w:rPr>
              <w:t>、</w:t>
            </w:r>
            <w:r w:rsidR="00213085">
              <w:rPr>
                <w:rFonts w:ascii="Times New Roman" w:cs="Times New Roman"/>
                <w:sz w:val="22"/>
                <w:szCs w:val="22"/>
              </w:rPr>
              <w:t>6</w:t>
            </w:r>
            <w:r w:rsidR="00213085">
              <w:rPr>
                <w:rFonts w:ascii="Times New Roman" w:cs="Times New Roman"/>
                <w:sz w:val="22"/>
                <w:szCs w:val="22"/>
              </w:rPr>
              <w:t>、</w:t>
            </w:r>
            <w:r w:rsidR="00213085">
              <w:rPr>
                <w:rFonts w:ascii="Times New Roman" w:cs="Times New Roman"/>
                <w:sz w:val="22"/>
                <w:szCs w:val="22"/>
              </w:rPr>
              <w:t>7</w:t>
            </w:r>
            <w:r w:rsidR="00143B3E">
              <w:rPr>
                <w:rFonts w:ascii="Times New Roman" w:cs="Times New Roman"/>
                <w:sz w:val="22"/>
                <w:szCs w:val="22"/>
              </w:rPr>
              <w:t>、</w:t>
            </w:r>
            <w:r w:rsidR="00143B3E">
              <w:rPr>
                <w:rFonts w:ascii="Times New Roman" w:cs="Times New Roman"/>
                <w:sz w:val="22"/>
                <w:szCs w:val="22"/>
              </w:rPr>
              <w:t>1</w:t>
            </w:r>
            <w:r w:rsidR="00143B3E">
              <w:rPr>
                <w:rFonts w:ascii="Times New Roman" w:cs="Times New Roman" w:hint="default"/>
                <w:sz w:val="22"/>
                <w:szCs w:val="22"/>
              </w:rPr>
              <w:t>0</w:t>
            </w:r>
          </w:p>
        </w:tc>
        <w:tc>
          <w:tcPr>
            <w:tcW w:w="481" w:type="pct"/>
            <w:vMerge/>
            <w:tcBorders>
              <w:top w:val="single" w:sz="4" w:space="0" w:color="auto"/>
              <w:left w:val="single" w:sz="4" w:space="0" w:color="auto"/>
              <w:bottom w:val="single" w:sz="4" w:space="0" w:color="auto"/>
              <w:right w:val="single" w:sz="4" w:space="0" w:color="auto"/>
              <w:tl2br w:val="nil"/>
              <w:tr2bl w:val="nil"/>
            </w:tcBorders>
            <w:vAlign w:val="center"/>
          </w:tcPr>
          <w:p w14:paraId="6632770A" w14:textId="77777777" w:rsidR="00671AC4" w:rsidRDefault="00671AC4">
            <w:pPr>
              <w:pStyle w:val="TableParagraph"/>
              <w:kinsoku w:val="0"/>
              <w:overflowPunct w:val="0"/>
              <w:spacing w:before="22"/>
              <w:ind w:left="185" w:right="177"/>
              <w:jc w:val="center"/>
              <w:rPr>
                <w:rFonts w:hint="default"/>
                <w:sz w:val="21"/>
                <w:szCs w:val="21"/>
              </w:rPr>
            </w:pPr>
          </w:p>
        </w:tc>
        <w:tc>
          <w:tcPr>
            <w:tcW w:w="785" w:type="pct"/>
            <w:vMerge/>
            <w:tcBorders>
              <w:top w:val="single" w:sz="4" w:space="0" w:color="auto"/>
              <w:left w:val="single" w:sz="4" w:space="0" w:color="auto"/>
              <w:bottom w:val="single" w:sz="4" w:space="0" w:color="auto"/>
              <w:right w:val="single" w:sz="4" w:space="0" w:color="auto"/>
              <w:tl2br w:val="nil"/>
              <w:tr2bl w:val="nil"/>
            </w:tcBorders>
            <w:vAlign w:val="center"/>
          </w:tcPr>
          <w:p w14:paraId="390DBB10" w14:textId="77777777" w:rsidR="00671AC4" w:rsidRDefault="00671AC4">
            <w:pPr>
              <w:autoSpaceDE w:val="0"/>
              <w:autoSpaceDN w:val="0"/>
              <w:adjustRightInd w:val="0"/>
              <w:jc w:val="center"/>
              <w:rPr>
                <w:rFonts w:ascii="Times New Roman" w:eastAsia="宋体" w:hAnsi="Times New Roman" w:cs="Times New Roman"/>
                <w:kern w:val="0"/>
                <w:sz w:val="2"/>
                <w:szCs w:val="2"/>
              </w:rPr>
            </w:pPr>
          </w:p>
        </w:tc>
      </w:tr>
      <w:tr w:rsidR="00E36525" w14:paraId="56E791BB" w14:textId="77777777" w:rsidTr="00E36525">
        <w:trPr>
          <w:trHeight w:val="1134"/>
          <w:jc w:val="center"/>
        </w:trPr>
        <w:tc>
          <w:tcPr>
            <w:tcW w:w="569" w:type="pct"/>
            <w:vMerge/>
            <w:tcBorders>
              <w:top w:val="nil"/>
              <w:left w:val="single" w:sz="4" w:space="0" w:color="000000"/>
              <w:bottom w:val="single" w:sz="4" w:space="0" w:color="000000"/>
              <w:right w:val="single" w:sz="4" w:space="0" w:color="auto"/>
              <w:tl2br w:val="nil"/>
              <w:tr2bl w:val="nil"/>
            </w:tcBorders>
          </w:tcPr>
          <w:p w14:paraId="23097A92" w14:textId="77777777" w:rsidR="00E36525" w:rsidRDefault="00E36525">
            <w:pPr>
              <w:autoSpaceDE w:val="0"/>
              <w:autoSpaceDN w:val="0"/>
              <w:adjustRightInd w:val="0"/>
              <w:jc w:val="left"/>
              <w:rPr>
                <w:rFonts w:ascii="Times New Roman" w:eastAsia="宋体" w:hAnsi="Times New Roman" w:cs="Times New Roman"/>
                <w:kern w:val="0"/>
                <w:sz w:val="2"/>
                <w:szCs w:val="2"/>
              </w:rPr>
            </w:pPr>
          </w:p>
        </w:tc>
        <w:tc>
          <w:tcPr>
            <w:tcW w:w="2162" w:type="pct"/>
            <w:tcBorders>
              <w:top w:val="single" w:sz="4" w:space="0" w:color="auto"/>
              <w:left w:val="single" w:sz="4" w:space="0" w:color="auto"/>
              <w:bottom w:val="single" w:sz="4" w:space="0" w:color="auto"/>
              <w:right w:val="single" w:sz="4" w:space="0" w:color="auto"/>
              <w:tl2br w:val="nil"/>
              <w:tr2bl w:val="nil"/>
            </w:tcBorders>
          </w:tcPr>
          <w:p w14:paraId="3DB00263" w14:textId="42C78D55" w:rsidR="00E36525" w:rsidRDefault="00E36525" w:rsidP="00E36525">
            <w:pPr>
              <w:pStyle w:val="TableParagraph"/>
              <w:kinsoku w:val="0"/>
              <w:overflowPunct w:val="0"/>
              <w:spacing w:before="23"/>
              <w:ind w:left="108"/>
              <w:rPr>
                <w:rFonts w:hint="default"/>
                <w:sz w:val="21"/>
                <w:szCs w:val="21"/>
              </w:rPr>
            </w:pPr>
            <w:r>
              <w:rPr>
                <w:sz w:val="21"/>
                <w:szCs w:val="21"/>
              </w:rPr>
              <w:t>3.</w:t>
            </w:r>
            <w:r>
              <w:t xml:space="preserve"> </w:t>
            </w:r>
            <w:r w:rsidRPr="009E2190">
              <w:rPr>
                <w:sz w:val="21"/>
                <w:szCs w:val="21"/>
              </w:rPr>
              <w:t>不断总结反思，系统</w:t>
            </w:r>
            <w:r>
              <w:rPr>
                <w:sz w:val="21"/>
                <w:szCs w:val="21"/>
              </w:rPr>
              <w:t>思考</w:t>
            </w:r>
            <w:r w:rsidRPr="009E2190">
              <w:rPr>
                <w:sz w:val="21"/>
                <w:szCs w:val="21"/>
              </w:rPr>
              <w:t>和求真务实的精神和作风；具有良好的合作、竞争精神。</w:t>
            </w:r>
          </w:p>
        </w:tc>
        <w:tc>
          <w:tcPr>
            <w:tcW w:w="1003" w:type="pct"/>
            <w:tcBorders>
              <w:top w:val="single" w:sz="4" w:space="0" w:color="auto"/>
              <w:left w:val="single" w:sz="4" w:space="0" w:color="auto"/>
              <w:bottom w:val="single" w:sz="4" w:space="0" w:color="auto"/>
              <w:right w:val="single" w:sz="4" w:space="0" w:color="auto"/>
              <w:tl2br w:val="nil"/>
              <w:tr2bl w:val="nil"/>
            </w:tcBorders>
            <w:vAlign w:val="center"/>
          </w:tcPr>
          <w:p w14:paraId="24587785" w14:textId="138DE27F" w:rsidR="00E36525" w:rsidRPr="009E2190" w:rsidRDefault="00E36525">
            <w:pPr>
              <w:pStyle w:val="TableParagraph"/>
              <w:kinsoku w:val="0"/>
              <w:overflowPunct w:val="0"/>
              <w:rPr>
                <w:rFonts w:ascii="Times New Roman" w:cs="Times New Roman" w:hint="default"/>
                <w:sz w:val="22"/>
                <w:szCs w:val="22"/>
              </w:rPr>
            </w:pPr>
            <w:r>
              <w:rPr>
                <w:rFonts w:ascii="Times New Roman" w:cs="Times New Roman"/>
                <w:sz w:val="22"/>
                <w:szCs w:val="22"/>
              </w:rPr>
              <w:t>实验</w:t>
            </w:r>
            <w:r>
              <w:rPr>
                <w:rFonts w:ascii="Times New Roman" w:cs="Times New Roman"/>
                <w:sz w:val="22"/>
                <w:szCs w:val="22"/>
              </w:rPr>
              <w:t>1</w:t>
            </w:r>
            <w:r>
              <w:rPr>
                <w:rFonts w:ascii="Times New Roman" w:cs="Times New Roman"/>
                <w:sz w:val="22"/>
                <w:szCs w:val="22"/>
              </w:rPr>
              <w:t>—</w:t>
            </w:r>
            <w:r>
              <w:rPr>
                <w:rFonts w:ascii="Times New Roman" w:cs="Times New Roman" w:hint="default"/>
                <w:sz w:val="22"/>
                <w:szCs w:val="22"/>
              </w:rPr>
              <w:t>10</w:t>
            </w:r>
          </w:p>
        </w:tc>
        <w:tc>
          <w:tcPr>
            <w:tcW w:w="481" w:type="pct"/>
            <w:vMerge/>
            <w:tcBorders>
              <w:top w:val="single" w:sz="4" w:space="0" w:color="auto"/>
              <w:left w:val="single" w:sz="4" w:space="0" w:color="auto"/>
              <w:bottom w:val="single" w:sz="4" w:space="0" w:color="auto"/>
              <w:right w:val="single" w:sz="4" w:space="0" w:color="auto"/>
              <w:tl2br w:val="nil"/>
              <w:tr2bl w:val="nil"/>
            </w:tcBorders>
            <w:vAlign w:val="center"/>
          </w:tcPr>
          <w:p w14:paraId="70EDDDD7" w14:textId="77777777" w:rsidR="00E36525" w:rsidRDefault="00E36525">
            <w:pPr>
              <w:pStyle w:val="TableParagraph"/>
              <w:kinsoku w:val="0"/>
              <w:overflowPunct w:val="0"/>
              <w:spacing w:before="22"/>
              <w:ind w:left="185" w:right="177"/>
              <w:jc w:val="center"/>
              <w:rPr>
                <w:rFonts w:hint="default"/>
                <w:sz w:val="21"/>
                <w:szCs w:val="21"/>
              </w:rPr>
            </w:pPr>
          </w:p>
        </w:tc>
        <w:tc>
          <w:tcPr>
            <w:tcW w:w="785" w:type="pct"/>
            <w:vMerge/>
            <w:tcBorders>
              <w:top w:val="single" w:sz="4" w:space="0" w:color="auto"/>
              <w:left w:val="single" w:sz="4" w:space="0" w:color="auto"/>
              <w:bottom w:val="single" w:sz="4" w:space="0" w:color="auto"/>
              <w:right w:val="single" w:sz="4" w:space="0" w:color="auto"/>
              <w:tl2br w:val="nil"/>
              <w:tr2bl w:val="nil"/>
            </w:tcBorders>
            <w:vAlign w:val="center"/>
          </w:tcPr>
          <w:p w14:paraId="7064679B" w14:textId="77777777" w:rsidR="00E36525" w:rsidRDefault="00E36525">
            <w:pPr>
              <w:autoSpaceDE w:val="0"/>
              <w:autoSpaceDN w:val="0"/>
              <w:adjustRightInd w:val="0"/>
              <w:jc w:val="center"/>
              <w:rPr>
                <w:rFonts w:ascii="Times New Roman" w:eastAsia="宋体" w:hAnsi="Times New Roman" w:cs="Times New Roman"/>
                <w:kern w:val="0"/>
                <w:sz w:val="2"/>
                <w:szCs w:val="2"/>
              </w:rPr>
            </w:pPr>
          </w:p>
        </w:tc>
      </w:tr>
    </w:tbl>
    <w:p w14:paraId="00FF3DFD" w14:textId="2DEB0F9C" w:rsidR="00671AC4" w:rsidRDefault="00671AC4">
      <w:pPr>
        <w:kinsoku w:val="0"/>
        <w:overflowPunct w:val="0"/>
        <w:autoSpaceDE w:val="0"/>
        <w:autoSpaceDN w:val="0"/>
        <w:adjustRightInd w:val="0"/>
        <w:spacing w:before="8"/>
        <w:ind w:firstLineChars="200" w:firstLine="482"/>
        <w:rPr>
          <w:rFonts w:ascii="Hiragino Sans GB W6" w:eastAsia="宋体" w:hAnsi="Times New Roman" w:cs="Hiragino Sans GB W6"/>
          <w:b/>
          <w:sz w:val="24"/>
          <w:szCs w:val="24"/>
        </w:rPr>
      </w:pPr>
    </w:p>
    <w:p w14:paraId="2DC2A44C" w14:textId="77777777" w:rsidR="00E36525" w:rsidRDefault="00E36525">
      <w:pPr>
        <w:kinsoku w:val="0"/>
        <w:overflowPunct w:val="0"/>
        <w:autoSpaceDE w:val="0"/>
        <w:autoSpaceDN w:val="0"/>
        <w:adjustRightInd w:val="0"/>
        <w:spacing w:before="8"/>
        <w:ind w:firstLineChars="200" w:firstLine="482"/>
        <w:rPr>
          <w:rFonts w:ascii="Hiragino Sans GB W6" w:eastAsia="宋体" w:hAnsi="Times New Roman" w:cs="Hiragino Sans GB W6"/>
          <w:b/>
          <w:sz w:val="24"/>
          <w:szCs w:val="24"/>
        </w:rPr>
      </w:pPr>
    </w:p>
    <w:p w14:paraId="5A6BAC8C" w14:textId="77777777" w:rsidR="00FE7F7D" w:rsidRPr="00FE7F7D" w:rsidRDefault="00FE7F7D" w:rsidP="00FE7F7D">
      <w:pPr>
        <w:kinsoku w:val="0"/>
        <w:overflowPunct w:val="0"/>
        <w:autoSpaceDE w:val="0"/>
        <w:autoSpaceDN w:val="0"/>
        <w:adjustRightInd w:val="0"/>
        <w:spacing w:before="66"/>
        <w:jc w:val="center"/>
        <w:rPr>
          <w:rFonts w:ascii="Times New Roman" w:eastAsia="黑体" w:hAnsi="Times New Roman" w:cs="Times New Roman"/>
          <w:kern w:val="0"/>
          <w:sz w:val="24"/>
          <w:szCs w:val="24"/>
          <w:highlight w:val="yellow"/>
          <w14:ligatures w14:val="standardContextual"/>
        </w:rPr>
      </w:pPr>
      <w:r w:rsidRPr="00FE7F7D">
        <w:rPr>
          <w:rFonts w:ascii="Times New Roman" w:eastAsia="宋体" w:hAnsi="Times New Roman" w:cs="Times New Roman" w:hint="eastAsia"/>
          <w:b/>
          <w:kern w:val="0"/>
          <w:szCs w:val="21"/>
          <w14:ligatures w14:val="standardContextual"/>
        </w:rPr>
        <w:t>表</w:t>
      </w:r>
      <w:r w:rsidRPr="00FE7F7D">
        <w:rPr>
          <w:rFonts w:ascii="Times New Roman" w:eastAsia="宋体" w:hAnsi="Times New Roman" w:cs="Times New Roman"/>
          <w:b/>
          <w:kern w:val="0"/>
          <w:szCs w:val="21"/>
          <w14:ligatures w14:val="standardContextual"/>
        </w:rPr>
        <w:t xml:space="preserve">4-2 </w:t>
      </w:r>
      <w:r w:rsidRPr="00FE7F7D">
        <w:rPr>
          <w:rFonts w:ascii="Times New Roman" w:eastAsia="宋体" w:hAnsi="Times New Roman" w:cs="Times New Roman" w:hint="eastAsia"/>
          <w:b/>
          <w:kern w:val="0"/>
          <w:szCs w:val="21"/>
          <w14:ligatures w14:val="standardContextual"/>
        </w:rPr>
        <w:t>课程目标与考核方式矩阵关系</w:t>
      </w:r>
    </w:p>
    <w:tbl>
      <w:tblPr>
        <w:tblW w:w="9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0"/>
        <w:gridCol w:w="1452"/>
        <w:gridCol w:w="1442"/>
        <w:gridCol w:w="1519"/>
        <w:gridCol w:w="1520"/>
        <w:gridCol w:w="2608"/>
      </w:tblGrid>
      <w:tr w:rsidR="00FE7F7D" w:rsidRPr="00FE7F7D" w14:paraId="3FDBABB1" w14:textId="77777777" w:rsidTr="00A72211">
        <w:trPr>
          <w:trHeight w:val="338"/>
          <w:jc w:val="center"/>
        </w:trPr>
        <w:tc>
          <w:tcPr>
            <w:tcW w:w="750" w:type="dxa"/>
            <w:vMerge w:val="restart"/>
            <w:vAlign w:val="center"/>
          </w:tcPr>
          <w:p w14:paraId="6FC74C6D" w14:textId="77777777" w:rsidR="00FE7F7D" w:rsidRPr="00FE7F7D" w:rsidRDefault="00FE7F7D" w:rsidP="00FE7F7D">
            <w:pPr>
              <w:kinsoku w:val="0"/>
              <w:overflowPunct w:val="0"/>
              <w:autoSpaceDE w:val="0"/>
              <w:autoSpaceDN w:val="0"/>
              <w:adjustRightInd w:val="0"/>
              <w:spacing w:before="15"/>
              <w:jc w:val="center"/>
              <w:rPr>
                <w:rFonts w:ascii="Times New Roman" w:eastAsia="宋体" w:hAnsi="Times New Roman" w:cs="Times New Roman"/>
                <w:kern w:val="0"/>
                <w:szCs w:val="21"/>
                <w14:ligatures w14:val="standardContextual"/>
              </w:rPr>
            </w:pPr>
            <w:r w:rsidRPr="00FE7F7D">
              <w:rPr>
                <w:rFonts w:ascii="Times New Roman" w:eastAsia="宋体" w:hAnsi="Times New Roman" w:cs="Times New Roman" w:hint="eastAsia"/>
                <w:kern w:val="0"/>
                <w:szCs w:val="21"/>
                <w14:ligatures w14:val="standardContextual"/>
              </w:rPr>
              <w:t>课程</w:t>
            </w:r>
          </w:p>
          <w:p w14:paraId="4BCBDC12" w14:textId="77777777" w:rsidR="00FE7F7D" w:rsidRPr="00FE7F7D" w:rsidRDefault="00FE7F7D" w:rsidP="00FE7F7D">
            <w:pPr>
              <w:kinsoku w:val="0"/>
              <w:overflowPunct w:val="0"/>
              <w:autoSpaceDE w:val="0"/>
              <w:autoSpaceDN w:val="0"/>
              <w:adjustRightInd w:val="0"/>
              <w:spacing w:before="15"/>
              <w:jc w:val="center"/>
              <w:rPr>
                <w:rFonts w:ascii="Times New Roman" w:eastAsia="宋体" w:hAnsi="Times New Roman" w:cs="Times New Roman"/>
                <w:kern w:val="0"/>
                <w:szCs w:val="21"/>
                <w14:ligatures w14:val="standardContextual"/>
              </w:rPr>
            </w:pPr>
            <w:r w:rsidRPr="00FE7F7D">
              <w:rPr>
                <w:rFonts w:ascii="Times New Roman" w:eastAsia="宋体" w:hAnsi="Times New Roman" w:cs="Times New Roman" w:hint="eastAsia"/>
                <w:kern w:val="0"/>
                <w:szCs w:val="21"/>
                <w14:ligatures w14:val="standardContextual"/>
              </w:rPr>
              <w:t>目标</w:t>
            </w:r>
          </w:p>
        </w:tc>
        <w:tc>
          <w:tcPr>
            <w:tcW w:w="5933" w:type="dxa"/>
            <w:gridSpan w:val="4"/>
            <w:vAlign w:val="center"/>
          </w:tcPr>
          <w:p w14:paraId="66C67CB9" w14:textId="77777777" w:rsidR="00FE7F7D" w:rsidRPr="00FE7F7D" w:rsidRDefault="00FE7F7D" w:rsidP="00FE7F7D">
            <w:pPr>
              <w:kinsoku w:val="0"/>
              <w:overflowPunct w:val="0"/>
              <w:autoSpaceDE w:val="0"/>
              <w:autoSpaceDN w:val="0"/>
              <w:adjustRightInd w:val="0"/>
              <w:spacing w:before="15"/>
              <w:jc w:val="center"/>
              <w:rPr>
                <w:rFonts w:ascii="Times New Roman" w:eastAsia="宋体" w:hAnsi="Times New Roman" w:cs="Times New Roman"/>
                <w:kern w:val="0"/>
                <w:szCs w:val="21"/>
                <w14:ligatures w14:val="standardContextual"/>
              </w:rPr>
            </w:pPr>
            <w:r w:rsidRPr="00FE7F7D">
              <w:rPr>
                <w:rFonts w:ascii="Times New Roman" w:eastAsia="宋体" w:hAnsi="Times New Roman" w:cs="Times New Roman" w:hint="eastAsia"/>
                <w:kern w:val="0"/>
                <w:szCs w:val="21"/>
                <w14:ligatures w14:val="standardContextual"/>
              </w:rPr>
              <w:t>考核方式</w:t>
            </w:r>
          </w:p>
        </w:tc>
        <w:tc>
          <w:tcPr>
            <w:tcW w:w="2608" w:type="dxa"/>
            <w:vMerge w:val="restart"/>
            <w:vAlign w:val="center"/>
          </w:tcPr>
          <w:p w14:paraId="67ABAB68" w14:textId="4A3DC409" w:rsidR="00FE7F7D" w:rsidRPr="00FE7F7D" w:rsidRDefault="00FE7F7D" w:rsidP="00FE7F7D">
            <w:pPr>
              <w:kinsoku w:val="0"/>
              <w:overflowPunct w:val="0"/>
              <w:autoSpaceDE w:val="0"/>
              <w:autoSpaceDN w:val="0"/>
              <w:adjustRightInd w:val="0"/>
              <w:spacing w:before="15"/>
              <w:jc w:val="center"/>
              <w:rPr>
                <w:rFonts w:ascii="Times New Roman" w:eastAsia="宋体" w:hAnsi="Times New Roman" w:cs="Times New Roman"/>
                <w:color w:val="FF0000"/>
                <w:kern w:val="0"/>
                <w:szCs w:val="21"/>
                <w14:ligatures w14:val="standardContextual"/>
              </w:rPr>
            </w:pPr>
            <w:r w:rsidRPr="00FE7F7D">
              <w:rPr>
                <w:rFonts w:ascii="Times New Roman" w:eastAsia="宋体" w:hAnsi="Times New Roman" w:cs="Times New Roman" w:hint="eastAsia"/>
                <w:kern w:val="0"/>
                <w:szCs w:val="21"/>
                <w14:ligatures w14:val="standardContextual"/>
              </w:rPr>
              <w:t>考核占比</w:t>
            </w:r>
          </w:p>
        </w:tc>
      </w:tr>
      <w:tr w:rsidR="00FE7F7D" w:rsidRPr="00FE7F7D" w14:paraId="6238079C" w14:textId="77777777" w:rsidTr="00A72211">
        <w:trPr>
          <w:trHeight w:val="578"/>
          <w:jc w:val="center"/>
        </w:trPr>
        <w:tc>
          <w:tcPr>
            <w:tcW w:w="750" w:type="dxa"/>
            <w:vMerge/>
            <w:vAlign w:val="center"/>
          </w:tcPr>
          <w:p w14:paraId="69568941" w14:textId="77777777" w:rsidR="00FE7F7D" w:rsidRPr="00FE7F7D" w:rsidRDefault="00FE7F7D" w:rsidP="00FE7F7D">
            <w:pPr>
              <w:kinsoku w:val="0"/>
              <w:overflowPunct w:val="0"/>
              <w:autoSpaceDE w:val="0"/>
              <w:autoSpaceDN w:val="0"/>
              <w:adjustRightInd w:val="0"/>
              <w:spacing w:before="15"/>
              <w:jc w:val="center"/>
              <w:rPr>
                <w:rFonts w:ascii="Times New Roman" w:eastAsia="宋体" w:hAnsi="Times New Roman" w:cs="Times New Roman"/>
                <w:kern w:val="0"/>
                <w:szCs w:val="21"/>
                <w14:ligatures w14:val="standardContextual"/>
              </w:rPr>
            </w:pPr>
          </w:p>
        </w:tc>
        <w:tc>
          <w:tcPr>
            <w:tcW w:w="1452" w:type="dxa"/>
            <w:vAlign w:val="center"/>
          </w:tcPr>
          <w:p w14:paraId="37DC684B" w14:textId="5B2119EA" w:rsidR="00FE7F7D" w:rsidRPr="00FE7F7D" w:rsidRDefault="00C73F45" w:rsidP="00FE7F7D">
            <w:pPr>
              <w:kinsoku w:val="0"/>
              <w:overflowPunct w:val="0"/>
              <w:autoSpaceDE w:val="0"/>
              <w:autoSpaceDN w:val="0"/>
              <w:adjustRightInd w:val="0"/>
              <w:spacing w:before="15"/>
              <w:jc w:val="center"/>
              <w:rPr>
                <w:rFonts w:ascii="Times New Roman" w:eastAsia="宋体" w:hAnsi="Times New Roman" w:cs="Times New Roman"/>
                <w:kern w:val="0"/>
                <w:szCs w:val="21"/>
                <w14:ligatures w14:val="standardContextual"/>
              </w:rPr>
            </w:pPr>
            <w:r w:rsidRPr="00EA01FC">
              <w:rPr>
                <w:rFonts w:ascii="Times New Roman" w:eastAsia="宋体" w:hAnsi="Times New Roman" w:cs="Times New Roman" w:hint="eastAsia"/>
                <w:kern w:val="0"/>
                <w:szCs w:val="21"/>
                <w14:ligatures w14:val="standardContextual"/>
              </w:rPr>
              <w:t>实验预习</w:t>
            </w:r>
            <w:r w:rsidRPr="00EA01FC">
              <w:rPr>
                <w:rFonts w:ascii="Times New Roman" w:eastAsia="宋体" w:hAnsi="Times New Roman" w:cs="Times New Roman"/>
                <w:kern w:val="0"/>
                <w:szCs w:val="21"/>
                <w14:ligatures w14:val="standardContextual"/>
              </w:rPr>
              <w:t>1</w:t>
            </w:r>
            <w:r w:rsidR="00FE7F7D" w:rsidRPr="00FE7F7D">
              <w:rPr>
                <w:rFonts w:ascii="Times New Roman" w:eastAsia="宋体" w:hAnsi="Times New Roman" w:cs="Times New Roman"/>
                <w:kern w:val="0"/>
                <w:szCs w:val="21"/>
                <w14:ligatures w14:val="standardContextual"/>
              </w:rPr>
              <w:t>0%</w:t>
            </w:r>
          </w:p>
        </w:tc>
        <w:tc>
          <w:tcPr>
            <w:tcW w:w="1442" w:type="dxa"/>
            <w:vAlign w:val="center"/>
          </w:tcPr>
          <w:p w14:paraId="1D99CB62" w14:textId="0CDCFE09" w:rsidR="00FE7F7D" w:rsidRPr="00FE7F7D" w:rsidRDefault="00C73F45" w:rsidP="00FE7F7D">
            <w:pPr>
              <w:kinsoku w:val="0"/>
              <w:overflowPunct w:val="0"/>
              <w:autoSpaceDE w:val="0"/>
              <w:autoSpaceDN w:val="0"/>
              <w:adjustRightInd w:val="0"/>
              <w:spacing w:before="15"/>
              <w:jc w:val="center"/>
              <w:rPr>
                <w:rFonts w:ascii="Times New Roman" w:eastAsia="宋体" w:hAnsi="Times New Roman" w:cs="Times New Roman"/>
                <w:kern w:val="0"/>
                <w:szCs w:val="21"/>
                <w14:ligatures w14:val="standardContextual"/>
              </w:rPr>
            </w:pPr>
            <w:r w:rsidRPr="00EA01FC">
              <w:rPr>
                <w:rFonts w:ascii="Times New Roman" w:eastAsia="宋体" w:hAnsi="Times New Roman" w:cs="Times New Roman" w:hint="eastAsia"/>
                <w:kern w:val="0"/>
                <w:szCs w:val="21"/>
                <w14:ligatures w14:val="standardContextual"/>
              </w:rPr>
              <w:t>实验操作</w:t>
            </w:r>
            <w:r w:rsidRPr="00EA01FC">
              <w:rPr>
                <w:rFonts w:ascii="Times New Roman" w:eastAsia="宋体" w:hAnsi="Times New Roman" w:cs="Times New Roman"/>
                <w:kern w:val="0"/>
                <w:szCs w:val="21"/>
                <w14:ligatures w14:val="standardContextual"/>
              </w:rPr>
              <w:t>55</w:t>
            </w:r>
            <w:r w:rsidR="00FE7F7D" w:rsidRPr="00FE7F7D">
              <w:rPr>
                <w:rFonts w:ascii="Times New Roman" w:eastAsia="宋体" w:hAnsi="Times New Roman" w:cs="Times New Roman"/>
                <w:kern w:val="0"/>
                <w:szCs w:val="21"/>
                <w14:ligatures w14:val="standardContextual"/>
              </w:rPr>
              <w:t>%</w:t>
            </w:r>
          </w:p>
        </w:tc>
        <w:tc>
          <w:tcPr>
            <w:tcW w:w="1519" w:type="dxa"/>
            <w:vAlign w:val="center"/>
          </w:tcPr>
          <w:p w14:paraId="301C22AE" w14:textId="3074F8B3" w:rsidR="00FE7F7D" w:rsidRPr="00FE7F7D" w:rsidRDefault="00C73F45" w:rsidP="00FE7F7D">
            <w:pPr>
              <w:kinsoku w:val="0"/>
              <w:overflowPunct w:val="0"/>
              <w:autoSpaceDE w:val="0"/>
              <w:autoSpaceDN w:val="0"/>
              <w:adjustRightInd w:val="0"/>
              <w:spacing w:before="15"/>
              <w:jc w:val="center"/>
              <w:rPr>
                <w:rFonts w:ascii="Times New Roman" w:eastAsia="宋体" w:hAnsi="Times New Roman" w:cs="Times New Roman"/>
                <w:kern w:val="0"/>
                <w:szCs w:val="21"/>
                <w14:ligatures w14:val="standardContextual"/>
              </w:rPr>
            </w:pPr>
            <w:r w:rsidRPr="00EA01FC">
              <w:rPr>
                <w:rFonts w:ascii="Times New Roman" w:eastAsia="宋体" w:hAnsi="Times New Roman" w:cs="Times New Roman" w:hint="eastAsia"/>
                <w:kern w:val="0"/>
                <w:szCs w:val="21"/>
                <w14:ligatures w14:val="standardContextual"/>
              </w:rPr>
              <w:t>实验报告</w:t>
            </w:r>
            <w:r w:rsidRPr="00EA01FC">
              <w:rPr>
                <w:rFonts w:ascii="Times New Roman" w:eastAsia="宋体" w:hAnsi="Times New Roman" w:cs="Times New Roman"/>
                <w:kern w:val="0"/>
                <w:szCs w:val="21"/>
                <w14:ligatures w14:val="standardContextual"/>
              </w:rPr>
              <w:t>25</w:t>
            </w:r>
            <w:r w:rsidR="00FE7F7D" w:rsidRPr="00FE7F7D">
              <w:rPr>
                <w:rFonts w:ascii="Times New Roman" w:eastAsia="宋体" w:hAnsi="Times New Roman" w:cs="Times New Roman"/>
                <w:kern w:val="0"/>
                <w:szCs w:val="21"/>
                <w14:ligatures w14:val="standardContextual"/>
              </w:rPr>
              <w:t>%</w:t>
            </w:r>
          </w:p>
        </w:tc>
        <w:tc>
          <w:tcPr>
            <w:tcW w:w="1520" w:type="dxa"/>
            <w:vAlign w:val="center"/>
          </w:tcPr>
          <w:p w14:paraId="426B29E7" w14:textId="0300F810" w:rsidR="00FE7F7D" w:rsidRPr="00FE7F7D" w:rsidRDefault="00C73F45" w:rsidP="00FE7F7D">
            <w:pPr>
              <w:kinsoku w:val="0"/>
              <w:overflowPunct w:val="0"/>
              <w:autoSpaceDE w:val="0"/>
              <w:autoSpaceDN w:val="0"/>
              <w:adjustRightInd w:val="0"/>
              <w:spacing w:before="15"/>
              <w:jc w:val="center"/>
              <w:rPr>
                <w:rFonts w:ascii="Times New Roman" w:eastAsia="宋体" w:hAnsi="Times New Roman" w:cs="Times New Roman"/>
                <w:kern w:val="0"/>
                <w:szCs w:val="21"/>
                <w14:ligatures w14:val="standardContextual"/>
              </w:rPr>
            </w:pPr>
            <w:r w:rsidRPr="00EA01FC">
              <w:rPr>
                <w:rFonts w:ascii="Times New Roman" w:eastAsia="宋体" w:hAnsi="Times New Roman" w:cs="Times New Roman" w:hint="eastAsia"/>
                <w:kern w:val="0"/>
                <w:szCs w:val="21"/>
                <w14:ligatures w14:val="standardContextual"/>
              </w:rPr>
              <w:t>团队意识评价</w:t>
            </w:r>
            <w:r w:rsidR="00FE7F7D" w:rsidRPr="00FE7F7D">
              <w:rPr>
                <w:rFonts w:ascii="Times New Roman" w:eastAsia="宋体" w:hAnsi="Times New Roman" w:cs="Times New Roman"/>
                <w:kern w:val="0"/>
                <w:szCs w:val="21"/>
                <w14:ligatures w14:val="standardContextual"/>
              </w:rPr>
              <w:t>10%</w:t>
            </w:r>
          </w:p>
        </w:tc>
        <w:tc>
          <w:tcPr>
            <w:tcW w:w="2608" w:type="dxa"/>
            <w:vMerge/>
            <w:vAlign w:val="center"/>
          </w:tcPr>
          <w:p w14:paraId="243361B4" w14:textId="77777777" w:rsidR="00FE7F7D" w:rsidRPr="00FE7F7D" w:rsidRDefault="00FE7F7D" w:rsidP="00FE7F7D">
            <w:pPr>
              <w:kinsoku w:val="0"/>
              <w:overflowPunct w:val="0"/>
              <w:autoSpaceDE w:val="0"/>
              <w:autoSpaceDN w:val="0"/>
              <w:adjustRightInd w:val="0"/>
              <w:spacing w:before="15"/>
              <w:jc w:val="center"/>
              <w:rPr>
                <w:rFonts w:ascii="Times New Roman" w:eastAsia="宋体" w:hAnsi="Times New Roman" w:cs="Times New Roman"/>
                <w:color w:val="FF0000"/>
                <w:kern w:val="0"/>
                <w:szCs w:val="21"/>
                <w14:ligatures w14:val="standardContextual"/>
              </w:rPr>
            </w:pPr>
          </w:p>
        </w:tc>
      </w:tr>
      <w:tr w:rsidR="00FE7F7D" w:rsidRPr="00FE7F7D" w14:paraId="0E01093E" w14:textId="77777777" w:rsidTr="00A72211">
        <w:trPr>
          <w:trHeight w:val="545"/>
          <w:jc w:val="center"/>
        </w:trPr>
        <w:tc>
          <w:tcPr>
            <w:tcW w:w="750" w:type="dxa"/>
            <w:vAlign w:val="center"/>
          </w:tcPr>
          <w:p w14:paraId="1A88E7FB" w14:textId="77777777" w:rsidR="00FE7F7D" w:rsidRPr="00FE7F7D" w:rsidRDefault="00FE7F7D" w:rsidP="00FE7F7D">
            <w:pPr>
              <w:kinsoku w:val="0"/>
              <w:overflowPunct w:val="0"/>
              <w:autoSpaceDE w:val="0"/>
              <w:autoSpaceDN w:val="0"/>
              <w:adjustRightInd w:val="0"/>
              <w:spacing w:before="15"/>
              <w:jc w:val="center"/>
              <w:rPr>
                <w:rFonts w:ascii="Times New Roman" w:eastAsia="宋体" w:hAnsi="Times New Roman" w:cs="Times New Roman"/>
                <w:kern w:val="0"/>
                <w:szCs w:val="21"/>
                <w14:ligatures w14:val="standardContextual"/>
              </w:rPr>
            </w:pPr>
            <w:r w:rsidRPr="00FE7F7D">
              <w:rPr>
                <w:rFonts w:ascii="Times New Roman" w:eastAsia="宋体" w:hAnsi="Times New Roman" w:cs="Times New Roman" w:hint="eastAsia"/>
                <w:kern w:val="0"/>
                <w:szCs w:val="21"/>
                <w14:ligatures w14:val="standardContextual"/>
              </w:rPr>
              <w:t>课程目标</w:t>
            </w:r>
            <w:r w:rsidRPr="00FE7F7D">
              <w:rPr>
                <w:rFonts w:ascii="Times New Roman" w:eastAsia="宋体" w:hAnsi="Times New Roman" w:cs="Times New Roman"/>
                <w:kern w:val="0"/>
                <w:szCs w:val="21"/>
                <w14:ligatures w14:val="standardContextual"/>
              </w:rPr>
              <w:t>1</w:t>
            </w:r>
          </w:p>
        </w:tc>
        <w:tc>
          <w:tcPr>
            <w:tcW w:w="1452" w:type="dxa"/>
            <w:vAlign w:val="center"/>
          </w:tcPr>
          <w:p w14:paraId="113848C6" w14:textId="50B658DF" w:rsidR="00FE7F7D" w:rsidRPr="00FE7F7D" w:rsidRDefault="00C73F45" w:rsidP="00FE7F7D">
            <w:pPr>
              <w:kinsoku w:val="0"/>
              <w:overflowPunct w:val="0"/>
              <w:autoSpaceDE w:val="0"/>
              <w:autoSpaceDN w:val="0"/>
              <w:adjustRightInd w:val="0"/>
              <w:spacing w:before="15"/>
              <w:jc w:val="center"/>
              <w:rPr>
                <w:rFonts w:ascii="Times New Roman" w:eastAsia="宋体" w:hAnsi="Times New Roman" w:cs="Times New Roman"/>
                <w:kern w:val="0"/>
                <w:szCs w:val="21"/>
                <w14:ligatures w14:val="standardContextual"/>
              </w:rPr>
            </w:pPr>
            <w:r w:rsidRPr="00EA01FC">
              <w:rPr>
                <w:rFonts w:ascii="Times New Roman" w:eastAsia="宋体" w:hAnsi="Times New Roman" w:cs="Times New Roman"/>
                <w:kern w:val="0"/>
                <w:szCs w:val="21"/>
                <w14:ligatures w14:val="standardContextual"/>
              </w:rPr>
              <w:t>5</w:t>
            </w:r>
            <w:r w:rsidR="00FE7F7D" w:rsidRPr="00FE7F7D">
              <w:rPr>
                <w:rFonts w:ascii="Times New Roman" w:eastAsia="宋体" w:hAnsi="Times New Roman" w:cs="Times New Roman"/>
                <w:kern w:val="0"/>
                <w:szCs w:val="21"/>
                <w14:ligatures w14:val="standardContextual"/>
              </w:rPr>
              <w:t>0%</w:t>
            </w:r>
          </w:p>
        </w:tc>
        <w:tc>
          <w:tcPr>
            <w:tcW w:w="1442" w:type="dxa"/>
            <w:vAlign w:val="center"/>
          </w:tcPr>
          <w:p w14:paraId="374C9D6F" w14:textId="7FD281E1" w:rsidR="00FE7F7D" w:rsidRPr="00FE7F7D" w:rsidRDefault="00C73F45" w:rsidP="00FE7F7D">
            <w:pPr>
              <w:kinsoku w:val="0"/>
              <w:overflowPunct w:val="0"/>
              <w:autoSpaceDE w:val="0"/>
              <w:autoSpaceDN w:val="0"/>
              <w:adjustRightInd w:val="0"/>
              <w:spacing w:before="15"/>
              <w:jc w:val="center"/>
              <w:rPr>
                <w:rFonts w:ascii="Times New Roman" w:eastAsia="宋体" w:hAnsi="Times New Roman" w:cs="Times New Roman"/>
                <w:kern w:val="0"/>
                <w:szCs w:val="21"/>
                <w14:ligatures w14:val="standardContextual"/>
              </w:rPr>
            </w:pPr>
            <w:r w:rsidRPr="00EA01FC">
              <w:rPr>
                <w:rFonts w:ascii="Times New Roman" w:eastAsia="宋体" w:hAnsi="Times New Roman" w:cs="Times New Roman"/>
                <w:kern w:val="0"/>
                <w:szCs w:val="21"/>
                <w14:ligatures w14:val="standardContextual"/>
              </w:rPr>
              <w:t>3</w:t>
            </w:r>
            <w:r w:rsidR="00FE7F7D" w:rsidRPr="00FE7F7D">
              <w:rPr>
                <w:rFonts w:ascii="Times New Roman" w:eastAsia="宋体" w:hAnsi="Times New Roman" w:cs="Times New Roman"/>
                <w:kern w:val="0"/>
                <w:szCs w:val="21"/>
                <w14:ligatures w14:val="standardContextual"/>
              </w:rPr>
              <w:t>0%</w:t>
            </w:r>
          </w:p>
        </w:tc>
        <w:tc>
          <w:tcPr>
            <w:tcW w:w="1519" w:type="dxa"/>
            <w:vAlign w:val="center"/>
          </w:tcPr>
          <w:p w14:paraId="11408C6F" w14:textId="4DE655EC" w:rsidR="00FE7F7D" w:rsidRPr="00FE7F7D" w:rsidRDefault="00C73F45" w:rsidP="00FE7F7D">
            <w:pPr>
              <w:kinsoku w:val="0"/>
              <w:overflowPunct w:val="0"/>
              <w:autoSpaceDE w:val="0"/>
              <w:autoSpaceDN w:val="0"/>
              <w:adjustRightInd w:val="0"/>
              <w:spacing w:before="15"/>
              <w:jc w:val="center"/>
              <w:rPr>
                <w:rFonts w:ascii="Times New Roman" w:eastAsia="宋体" w:hAnsi="Times New Roman" w:cs="Times New Roman"/>
                <w:kern w:val="0"/>
                <w:szCs w:val="21"/>
                <w14:ligatures w14:val="standardContextual"/>
              </w:rPr>
            </w:pPr>
            <w:r w:rsidRPr="00EA01FC">
              <w:rPr>
                <w:rFonts w:ascii="Times New Roman" w:eastAsia="宋体" w:hAnsi="Times New Roman" w:cs="Times New Roman"/>
                <w:kern w:val="0"/>
                <w:szCs w:val="21"/>
                <w14:ligatures w14:val="standardContextual"/>
              </w:rPr>
              <w:t>40</w:t>
            </w:r>
            <w:r w:rsidR="00FE7F7D" w:rsidRPr="00FE7F7D">
              <w:rPr>
                <w:rFonts w:ascii="Times New Roman" w:eastAsia="宋体" w:hAnsi="Times New Roman" w:cs="Times New Roman"/>
                <w:kern w:val="0"/>
                <w:szCs w:val="21"/>
                <w14:ligatures w14:val="standardContextual"/>
              </w:rPr>
              <w:t>%</w:t>
            </w:r>
          </w:p>
        </w:tc>
        <w:tc>
          <w:tcPr>
            <w:tcW w:w="1520" w:type="dxa"/>
            <w:vAlign w:val="center"/>
          </w:tcPr>
          <w:p w14:paraId="74584162" w14:textId="69AAAB98" w:rsidR="00FE7F7D" w:rsidRPr="00FE7F7D" w:rsidRDefault="00C73F45" w:rsidP="00FE7F7D">
            <w:pPr>
              <w:kinsoku w:val="0"/>
              <w:overflowPunct w:val="0"/>
              <w:autoSpaceDE w:val="0"/>
              <w:autoSpaceDN w:val="0"/>
              <w:adjustRightInd w:val="0"/>
              <w:spacing w:before="15"/>
              <w:jc w:val="center"/>
              <w:rPr>
                <w:rFonts w:ascii="Times New Roman" w:eastAsia="宋体" w:hAnsi="Times New Roman" w:cs="Times New Roman"/>
                <w:kern w:val="0"/>
                <w:szCs w:val="21"/>
                <w14:ligatures w14:val="standardContextual"/>
              </w:rPr>
            </w:pPr>
            <w:r w:rsidRPr="00EA01FC">
              <w:rPr>
                <w:rFonts w:ascii="Times New Roman" w:eastAsia="宋体" w:hAnsi="Times New Roman" w:cs="Times New Roman"/>
                <w:kern w:val="0"/>
                <w:szCs w:val="21"/>
                <w14:ligatures w14:val="standardContextual"/>
              </w:rPr>
              <w:t>1</w:t>
            </w:r>
            <w:r w:rsidR="00FE7F7D" w:rsidRPr="00FE7F7D">
              <w:rPr>
                <w:rFonts w:ascii="Times New Roman" w:eastAsia="宋体" w:hAnsi="Times New Roman" w:cs="Times New Roman"/>
                <w:kern w:val="0"/>
                <w:szCs w:val="21"/>
                <w14:ligatures w14:val="standardContextual"/>
              </w:rPr>
              <w:t>0%</w:t>
            </w:r>
          </w:p>
        </w:tc>
        <w:tc>
          <w:tcPr>
            <w:tcW w:w="2608" w:type="dxa"/>
            <w:vAlign w:val="center"/>
          </w:tcPr>
          <w:p w14:paraId="78D13C3E" w14:textId="3BCBB755" w:rsidR="00FE7F7D" w:rsidRPr="00FE7F7D" w:rsidRDefault="00EA01FC" w:rsidP="00FE7F7D">
            <w:pPr>
              <w:kinsoku w:val="0"/>
              <w:overflowPunct w:val="0"/>
              <w:autoSpaceDE w:val="0"/>
              <w:autoSpaceDN w:val="0"/>
              <w:adjustRightInd w:val="0"/>
              <w:spacing w:before="15"/>
              <w:jc w:val="center"/>
              <w:rPr>
                <w:rFonts w:ascii="Times New Roman" w:eastAsia="宋体" w:hAnsi="Times New Roman" w:cs="Times New Roman"/>
                <w:color w:val="FF0000"/>
                <w:kern w:val="0"/>
                <w:szCs w:val="21"/>
                <w14:ligatures w14:val="standardContextual"/>
              </w:rPr>
            </w:pPr>
            <w:r>
              <w:rPr>
                <w:rFonts w:ascii="Times New Roman" w:eastAsia="宋体" w:hAnsi="Times New Roman" w:cs="Times New Roman"/>
                <w:kern w:val="0"/>
                <w:szCs w:val="21"/>
                <w14:ligatures w14:val="standardContextual"/>
              </w:rPr>
              <w:t>32.5</w:t>
            </w:r>
            <w:r>
              <w:rPr>
                <w:rFonts w:ascii="Times New Roman" w:eastAsia="宋体" w:hAnsi="Times New Roman" w:cs="Times New Roman" w:hint="eastAsia"/>
                <w:kern w:val="0"/>
                <w:szCs w:val="21"/>
                <w14:ligatures w14:val="standardContextual"/>
              </w:rPr>
              <w:t>%</w:t>
            </w:r>
          </w:p>
        </w:tc>
      </w:tr>
      <w:tr w:rsidR="00FE7F7D" w:rsidRPr="00FE7F7D" w14:paraId="311C7A9B" w14:textId="77777777" w:rsidTr="00A72211">
        <w:trPr>
          <w:trHeight w:val="613"/>
          <w:jc w:val="center"/>
        </w:trPr>
        <w:tc>
          <w:tcPr>
            <w:tcW w:w="750" w:type="dxa"/>
            <w:vAlign w:val="center"/>
          </w:tcPr>
          <w:p w14:paraId="58CC4698" w14:textId="77777777" w:rsidR="00FE7F7D" w:rsidRPr="00FE7F7D" w:rsidRDefault="00FE7F7D" w:rsidP="00FE7F7D">
            <w:pPr>
              <w:kinsoku w:val="0"/>
              <w:overflowPunct w:val="0"/>
              <w:autoSpaceDE w:val="0"/>
              <w:autoSpaceDN w:val="0"/>
              <w:adjustRightInd w:val="0"/>
              <w:spacing w:before="15"/>
              <w:jc w:val="center"/>
              <w:rPr>
                <w:rFonts w:ascii="Times New Roman" w:eastAsia="宋体" w:hAnsi="Times New Roman" w:cs="Times New Roman"/>
                <w:kern w:val="0"/>
                <w:szCs w:val="21"/>
                <w14:ligatures w14:val="standardContextual"/>
              </w:rPr>
            </w:pPr>
            <w:r w:rsidRPr="00FE7F7D">
              <w:rPr>
                <w:rFonts w:ascii="Times New Roman" w:eastAsia="宋体" w:hAnsi="Times New Roman" w:cs="Times New Roman" w:hint="eastAsia"/>
                <w:kern w:val="0"/>
                <w:szCs w:val="21"/>
                <w14:ligatures w14:val="standardContextual"/>
              </w:rPr>
              <w:t>课程目标</w:t>
            </w:r>
            <w:r w:rsidRPr="00FE7F7D">
              <w:rPr>
                <w:rFonts w:ascii="Times New Roman" w:eastAsia="宋体" w:hAnsi="Times New Roman" w:cs="Times New Roman"/>
                <w:kern w:val="0"/>
                <w:szCs w:val="21"/>
                <w14:ligatures w14:val="standardContextual"/>
              </w:rPr>
              <w:t>2</w:t>
            </w:r>
          </w:p>
        </w:tc>
        <w:tc>
          <w:tcPr>
            <w:tcW w:w="1452" w:type="dxa"/>
            <w:vAlign w:val="center"/>
          </w:tcPr>
          <w:p w14:paraId="2FBD2277" w14:textId="77777777" w:rsidR="00FE7F7D" w:rsidRPr="00FE7F7D" w:rsidRDefault="00FE7F7D" w:rsidP="00FE7F7D">
            <w:pPr>
              <w:kinsoku w:val="0"/>
              <w:overflowPunct w:val="0"/>
              <w:autoSpaceDE w:val="0"/>
              <w:autoSpaceDN w:val="0"/>
              <w:adjustRightInd w:val="0"/>
              <w:spacing w:before="15"/>
              <w:jc w:val="center"/>
              <w:rPr>
                <w:rFonts w:ascii="Times New Roman" w:eastAsia="宋体" w:hAnsi="Times New Roman" w:cs="Times New Roman"/>
                <w:kern w:val="0"/>
                <w:szCs w:val="21"/>
                <w14:ligatures w14:val="standardContextual"/>
              </w:rPr>
            </w:pPr>
            <w:r w:rsidRPr="00FE7F7D">
              <w:rPr>
                <w:rFonts w:ascii="Times New Roman" w:eastAsia="宋体" w:hAnsi="Times New Roman" w:cs="Times New Roman"/>
                <w:kern w:val="0"/>
                <w:szCs w:val="21"/>
                <w14:ligatures w14:val="standardContextual"/>
              </w:rPr>
              <w:t>40%</w:t>
            </w:r>
          </w:p>
        </w:tc>
        <w:tc>
          <w:tcPr>
            <w:tcW w:w="1442" w:type="dxa"/>
            <w:vAlign w:val="center"/>
          </w:tcPr>
          <w:p w14:paraId="05E002A1" w14:textId="6FEBA6E1" w:rsidR="00FE7F7D" w:rsidRPr="00FE7F7D" w:rsidRDefault="00C73F45" w:rsidP="00FE7F7D">
            <w:pPr>
              <w:kinsoku w:val="0"/>
              <w:overflowPunct w:val="0"/>
              <w:autoSpaceDE w:val="0"/>
              <w:autoSpaceDN w:val="0"/>
              <w:adjustRightInd w:val="0"/>
              <w:spacing w:before="15"/>
              <w:jc w:val="center"/>
              <w:rPr>
                <w:rFonts w:ascii="Times New Roman" w:eastAsia="宋体" w:hAnsi="Times New Roman" w:cs="Times New Roman"/>
                <w:kern w:val="0"/>
                <w:szCs w:val="21"/>
                <w14:ligatures w14:val="standardContextual"/>
              </w:rPr>
            </w:pPr>
            <w:r w:rsidRPr="00EA01FC">
              <w:rPr>
                <w:rFonts w:ascii="Times New Roman" w:eastAsia="宋体" w:hAnsi="Times New Roman" w:cs="Times New Roman"/>
                <w:kern w:val="0"/>
                <w:szCs w:val="21"/>
                <w14:ligatures w14:val="standardContextual"/>
              </w:rPr>
              <w:t>5</w:t>
            </w:r>
            <w:r w:rsidR="00FE7F7D" w:rsidRPr="00FE7F7D">
              <w:rPr>
                <w:rFonts w:ascii="Times New Roman" w:eastAsia="宋体" w:hAnsi="Times New Roman" w:cs="Times New Roman"/>
                <w:kern w:val="0"/>
                <w:szCs w:val="21"/>
                <w14:ligatures w14:val="standardContextual"/>
              </w:rPr>
              <w:t>0%</w:t>
            </w:r>
          </w:p>
        </w:tc>
        <w:tc>
          <w:tcPr>
            <w:tcW w:w="1519" w:type="dxa"/>
            <w:vAlign w:val="center"/>
          </w:tcPr>
          <w:p w14:paraId="7DD19454" w14:textId="77777777" w:rsidR="00FE7F7D" w:rsidRPr="00FE7F7D" w:rsidRDefault="00FE7F7D" w:rsidP="00FE7F7D">
            <w:pPr>
              <w:kinsoku w:val="0"/>
              <w:overflowPunct w:val="0"/>
              <w:autoSpaceDE w:val="0"/>
              <w:autoSpaceDN w:val="0"/>
              <w:adjustRightInd w:val="0"/>
              <w:spacing w:before="15"/>
              <w:jc w:val="center"/>
              <w:rPr>
                <w:rFonts w:ascii="Times New Roman" w:eastAsia="宋体" w:hAnsi="Times New Roman" w:cs="Times New Roman"/>
                <w:kern w:val="0"/>
                <w:szCs w:val="21"/>
                <w14:ligatures w14:val="standardContextual"/>
              </w:rPr>
            </w:pPr>
            <w:r w:rsidRPr="00FE7F7D">
              <w:rPr>
                <w:rFonts w:ascii="Times New Roman" w:eastAsia="宋体" w:hAnsi="Times New Roman" w:cs="Times New Roman"/>
                <w:kern w:val="0"/>
                <w:szCs w:val="21"/>
                <w14:ligatures w14:val="standardContextual"/>
              </w:rPr>
              <w:t>40%</w:t>
            </w:r>
          </w:p>
        </w:tc>
        <w:tc>
          <w:tcPr>
            <w:tcW w:w="1520" w:type="dxa"/>
            <w:vAlign w:val="center"/>
          </w:tcPr>
          <w:p w14:paraId="6C346368" w14:textId="4F92B530" w:rsidR="00FE7F7D" w:rsidRPr="00FE7F7D" w:rsidRDefault="00C73F45" w:rsidP="00FE7F7D">
            <w:pPr>
              <w:kinsoku w:val="0"/>
              <w:overflowPunct w:val="0"/>
              <w:autoSpaceDE w:val="0"/>
              <w:autoSpaceDN w:val="0"/>
              <w:adjustRightInd w:val="0"/>
              <w:spacing w:before="15"/>
              <w:jc w:val="center"/>
              <w:rPr>
                <w:rFonts w:ascii="Times New Roman" w:eastAsia="宋体" w:hAnsi="Times New Roman" w:cs="Times New Roman"/>
                <w:kern w:val="0"/>
                <w:szCs w:val="21"/>
                <w14:ligatures w14:val="standardContextual"/>
              </w:rPr>
            </w:pPr>
            <w:r w:rsidRPr="00EA01FC">
              <w:rPr>
                <w:rFonts w:ascii="Times New Roman" w:eastAsia="宋体" w:hAnsi="Times New Roman" w:cs="Times New Roman"/>
                <w:kern w:val="0"/>
                <w:szCs w:val="21"/>
                <w14:ligatures w14:val="standardContextual"/>
              </w:rPr>
              <w:t>6</w:t>
            </w:r>
            <w:r w:rsidR="00FE7F7D" w:rsidRPr="00FE7F7D">
              <w:rPr>
                <w:rFonts w:ascii="Times New Roman" w:eastAsia="宋体" w:hAnsi="Times New Roman" w:cs="Times New Roman"/>
                <w:kern w:val="0"/>
                <w:szCs w:val="21"/>
                <w14:ligatures w14:val="standardContextual"/>
              </w:rPr>
              <w:t>0%</w:t>
            </w:r>
          </w:p>
        </w:tc>
        <w:tc>
          <w:tcPr>
            <w:tcW w:w="2608" w:type="dxa"/>
            <w:vAlign w:val="center"/>
          </w:tcPr>
          <w:p w14:paraId="30D68797" w14:textId="6D3C2369" w:rsidR="00FE7F7D" w:rsidRPr="00FE7F7D" w:rsidRDefault="00EA01FC" w:rsidP="00FE7F7D">
            <w:pPr>
              <w:kinsoku w:val="0"/>
              <w:overflowPunct w:val="0"/>
              <w:autoSpaceDE w:val="0"/>
              <w:autoSpaceDN w:val="0"/>
              <w:adjustRightInd w:val="0"/>
              <w:spacing w:before="15"/>
              <w:jc w:val="center"/>
              <w:rPr>
                <w:rFonts w:ascii="Times New Roman" w:eastAsia="宋体" w:hAnsi="Times New Roman" w:cs="Times New Roman"/>
                <w:color w:val="FF0000"/>
                <w:kern w:val="0"/>
                <w:szCs w:val="21"/>
                <w14:ligatures w14:val="standardContextual"/>
              </w:rPr>
            </w:pPr>
            <w:r>
              <w:rPr>
                <w:rFonts w:ascii="Times New Roman" w:eastAsia="宋体" w:hAnsi="Times New Roman" w:cs="Times New Roman"/>
                <w:kern w:val="0"/>
                <w:szCs w:val="21"/>
                <w14:ligatures w14:val="standardContextual"/>
              </w:rPr>
              <w:t>47.5</w:t>
            </w:r>
            <w:r w:rsidR="00FE7F7D" w:rsidRPr="00FE7F7D">
              <w:rPr>
                <w:rFonts w:ascii="Times New Roman" w:eastAsia="宋体" w:hAnsi="Times New Roman" w:cs="Times New Roman"/>
                <w:kern w:val="0"/>
                <w:szCs w:val="21"/>
                <w14:ligatures w14:val="standardContextual"/>
              </w:rPr>
              <w:t>%</w:t>
            </w:r>
          </w:p>
        </w:tc>
      </w:tr>
      <w:tr w:rsidR="00FE7F7D" w:rsidRPr="00FE7F7D" w14:paraId="24791A77" w14:textId="77777777" w:rsidTr="00A72211">
        <w:trPr>
          <w:trHeight w:val="620"/>
          <w:jc w:val="center"/>
        </w:trPr>
        <w:tc>
          <w:tcPr>
            <w:tcW w:w="750" w:type="dxa"/>
            <w:vAlign w:val="center"/>
          </w:tcPr>
          <w:p w14:paraId="2C98627A" w14:textId="77777777" w:rsidR="00FE7F7D" w:rsidRPr="00FE7F7D" w:rsidRDefault="00FE7F7D" w:rsidP="00FE7F7D">
            <w:pPr>
              <w:kinsoku w:val="0"/>
              <w:overflowPunct w:val="0"/>
              <w:autoSpaceDE w:val="0"/>
              <w:autoSpaceDN w:val="0"/>
              <w:adjustRightInd w:val="0"/>
              <w:spacing w:before="15"/>
              <w:jc w:val="center"/>
              <w:rPr>
                <w:rFonts w:ascii="Times New Roman" w:eastAsia="宋体" w:hAnsi="Times New Roman" w:cs="Times New Roman"/>
                <w:kern w:val="0"/>
                <w:szCs w:val="21"/>
                <w14:ligatures w14:val="standardContextual"/>
              </w:rPr>
            </w:pPr>
            <w:r w:rsidRPr="00FE7F7D">
              <w:rPr>
                <w:rFonts w:ascii="Times New Roman" w:eastAsia="宋体" w:hAnsi="Times New Roman" w:cs="Times New Roman" w:hint="eastAsia"/>
                <w:kern w:val="0"/>
                <w:szCs w:val="21"/>
                <w14:ligatures w14:val="standardContextual"/>
              </w:rPr>
              <w:t>课程目标</w:t>
            </w:r>
            <w:r w:rsidRPr="00FE7F7D">
              <w:rPr>
                <w:rFonts w:ascii="Times New Roman" w:eastAsia="宋体" w:hAnsi="Times New Roman" w:cs="Times New Roman"/>
                <w:kern w:val="0"/>
                <w:szCs w:val="21"/>
                <w14:ligatures w14:val="standardContextual"/>
              </w:rPr>
              <w:t>3</w:t>
            </w:r>
          </w:p>
        </w:tc>
        <w:tc>
          <w:tcPr>
            <w:tcW w:w="1452" w:type="dxa"/>
            <w:vAlign w:val="center"/>
          </w:tcPr>
          <w:p w14:paraId="6D06B7D0" w14:textId="16F4FD0F" w:rsidR="00FE7F7D" w:rsidRPr="00FE7F7D" w:rsidRDefault="00C73F45" w:rsidP="00FE7F7D">
            <w:pPr>
              <w:kinsoku w:val="0"/>
              <w:overflowPunct w:val="0"/>
              <w:autoSpaceDE w:val="0"/>
              <w:autoSpaceDN w:val="0"/>
              <w:adjustRightInd w:val="0"/>
              <w:spacing w:before="15"/>
              <w:jc w:val="center"/>
              <w:rPr>
                <w:rFonts w:ascii="Times New Roman" w:eastAsia="宋体" w:hAnsi="Times New Roman" w:cs="Times New Roman"/>
                <w:kern w:val="0"/>
                <w:szCs w:val="21"/>
                <w14:ligatures w14:val="standardContextual"/>
              </w:rPr>
            </w:pPr>
            <w:r w:rsidRPr="00EA01FC">
              <w:rPr>
                <w:rFonts w:ascii="Times New Roman" w:eastAsia="宋体" w:hAnsi="Times New Roman" w:cs="Times New Roman"/>
                <w:kern w:val="0"/>
                <w:szCs w:val="21"/>
                <w14:ligatures w14:val="standardContextual"/>
              </w:rPr>
              <w:t>10</w:t>
            </w:r>
            <w:r w:rsidR="00FE7F7D" w:rsidRPr="00FE7F7D">
              <w:rPr>
                <w:rFonts w:ascii="Times New Roman" w:eastAsia="宋体" w:hAnsi="Times New Roman" w:cs="Times New Roman"/>
                <w:kern w:val="0"/>
                <w:szCs w:val="21"/>
                <w14:ligatures w14:val="standardContextual"/>
              </w:rPr>
              <w:t>%</w:t>
            </w:r>
          </w:p>
        </w:tc>
        <w:tc>
          <w:tcPr>
            <w:tcW w:w="1442" w:type="dxa"/>
            <w:vAlign w:val="center"/>
          </w:tcPr>
          <w:p w14:paraId="35C68A11" w14:textId="1D14E9D1" w:rsidR="00FE7F7D" w:rsidRPr="00FE7F7D" w:rsidRDefault="00C73F45" w:rsidP="00FE7F7D">
            <w:pPr>
              <w:kinsoku w:val="0"/>
              <w:overflowPunct w:val="0"/>
              <w:autoSpaceDE w:val="0"/>
              <w:autoSpaceDN w:val="0"/>
              <w:adjustRightInd w:val="0"/>
              <w:spacing w:before="15"/>
              <w:jc w:val="center"/>
              <w:rPr>
                <w:rFonts w:ascii="Times New Roman" w:eastAsia="宋体" w:hAnsi="Times New Roman" w:cs="Times New Roman"/>
                <w:kern w:val="0"/>
                <w:szCs w:val="21"/>
                <w14:ligatures w14:val="standardContextual"/>
              </w:rPr>
            </w:pPr>
            <w:r w:rsidRPr="00EA01FC">
              <w:rPr>
                <w:rFonts w:ascii="Times New Roman" w:eastAsia="宋体" w:hAnsi="Times New Roman" w:cs="Times New Roman"/>
                <w:kern w:val="0"/>
                <w:szCs w:val="21"/>
                <w14:ligatures w14:val="standardContextual"/>
              </w:rPr>
              <w:t>2</w:t>
            </w:r>
            <w:r w:rsidR="00FE7F7D" w:rsidRPr="00FE7F7D">
              <w:rPr>
                <w:rFonts w:ascii="Times New Roman" w:eastAsia="宋体" w:hAnsi="Times New Roman" w:cs="Times New Roman"/>
                <w:kern w:val="0"/>
                <w:szCs w:val="21"/>
                <w14:ligatures w14:val="standardContextual"/>
              </w:rPr>
              <w:t>0%</w:t>
            </w:r>
          </w:p>
        </w:tc>
        <w:tc>
          <w:tcPr>
            <w:tcW w:w="1519" w:type="dxa"/>
            <w:vAlign w:val="center"/>
          </w:tcPr>
          <w:p w14:paraId="1CAB9069" w14:textId="437C2751" w:rsidR="00FE7F7D" w:rsidRPr="00FE7F7D" w:rsidRDefault="00C73F45" w:rsidP="00FE7F7D">
            <w:pPr>
              <w:kinsoku w:val="0"/>
              <w:overflowPunct w:val="0"/>
              <w:autoSpaceDE w:val="0"/>
              <w:autoSpaceDN w:val="0"/>
              <w:adjustRightInd w:val="0"/>
              <w:spacing w:before="15"/>
              <w:jc w:val="center"/>
              <w:rPr>
                <w:rFonts w:ascii="Times New Roman" w:eastAsia="宋体" w:hAnsi="Times New Roman" w:cs="Times New Roman"/>
                <w:kern w:val="0"/>
                <w:szCs w:val="21"/>
                <w14:ligatures w14:val="standardContextual"/>
              </w:rPr>
            </w:pPr>
            <w:r w:rsidRPr="00EA01FC">
              <w:rPr>
                <w:rFonts w:ascii="Times New Roman" w:eastAsia="宋体" w:hAnsi="Times New Roman" w:cs="Times New Roman"/>
                <w:kern w:val="0"/>
                <w:szCs w:val="21"/>
                <w14:ligatures w14:val="standardContextual"/>
              </w:rPr>
              <w:t>2</w:t>
            </w:r>
            <w:r w:rsidR="00FE7F7D" w:rsidRPr="00FE7F7D">
              <w:rPr>
                <w:rFonts w:ascii="Times New Roman" w:eastAsia="宋体" w:hAnsi="Times New Roman" w:cs="Times New Roman"/>
                <w:kern w:val="0"/>
                <w:szCs w:val="21"/>
                <w14:ligatures w14:val="standardContextual"/>
              </w:rPr>
              <w:t>0%</w:t>
            </w:r>
          </w:p>
        </w:tc>
        <w:tc>
          <w:tcPr>
            <w:tcW w:w="1520" w:type="dxa"/>
            <w:vAlign w:val="center"/>
          </w:tcPr>
          <w:p w14:paraId="7CCFC4A3" w14:textId="77777777" w:rsidR="00FE7F7D" w:rsidRPr="00FE7F7D" w:rsidRDefault="00FE7F7D" w:rsidP="00FE7F7D">
            <w:pPr>
              <w:kinsoku w:val="0"/>
              <w:overflowPunct w:val="0"/>
              <w:autoSpaceDE w:val="0"/>
              <w:autoSpaceDN w:val="0"/>
              <w:adjustRightInd w:val="0"/>
              <w:spacing w:before="15"/>
              <w:jc w:val="center"/>
              <w:rPr>
                <w:rFonts w:ascii="Times New Roman" w:eastAsia="宋体" w:hAnsi="Times New Roman" w:cs="Times New Roman"/>
                <w:kern w:val="0"/>
                <w:szCs w:val="21"/>
                <w14:ligatures w14:val="standardContextual"/>
              </w:rPr>
            </w:pPr>
            <w:r w:rsidRPr="00FE7F7D">
              <w:rPr>
                <w:rFonts w:ascii="Times New Roman" w:eastAsia="宋体" w:hAnsi="Times New Roman" w:cs="Times New Roman"/>
                <w:kern w:val="0"/>
                <w:szCs w:val="21"/>
                <w14:ligatures w14:val="standardContextual"/>
              </w:rPr>
              <w:t>30%</w:t>
            </w:r>
          </w:p>
        </w:tc>
        <w:tc>
          <w:tcPr>
            <w:tcW w:w="2608" w:type="dxa"/>
            <w:vAlign w:val="center"/>
          </w:tcPr>
          <w:p w14:paraId="49B79FC5" w14:textId="39A4C845" w:rsidR="00FE7F7D" w:rsidRPr="00FE7F7D" w:rsidRDefault="00EA01FC" w:rsidP="00FE7F7D">
            <w:pPr>
              <w:kinsoku w:val="0"/>
              <w:overflowPunct w:val="0"/>
              <w:autoSpaceDE w:val="0"/>
              <w:autoSpaceDN w:val="0"/>
              <w:adjustRightInd w:val="0"/>
              <w:spacing w:before="15"/>
              <w:jc w:val="center"/>
              <w:rPr>
                <w:rFonts w:ascii="Times New Roman" w:eastAsia="宋体" w:hAnsi="Times New Roman" w:cs="Times New Roman"/>
                <w:color w:val="FF0000"/>
                <w:kern w:val="0"/>
                <w:szCs w:val="21"/>
                <w14:ligatures w14:val="standardContextual"/>
              </w:rPr>
            </w:pPr>
            <w:r>
              <w:rPr>
                <w:rFonts w:ascii="Times New Roman" w:eastAsia="宋体" w:hAnsi="Times New Roman" w:cs="Times New Roman"/>
                <w:kern w:val="0"/>
                <w:szCs w:val="21"/>
                <w14:ligatures w14:val="standardContextual"/>
              </w:rPr>
              <w:t>20</w:t>
            </w:r>
            <w:r w:rsidR="00FE7F7D" w:rsidRPr="00FE7F7D">
              <w:rPr>
                <w:rFonts w:ascii="Times New Roman" w:eastAsia="宋体" w:hAnsi="Times New Roman" w:cs="Times New Roman"/>
                <w:kern w:val="0"/>
                <w:szCs w:val="21"/>
                <w14:ligatures w14:val="standardContextual"/>
              </w:rPr>
              <w:t>%</w:t>
            </w:r>
          </w:p>
        </w:tc>
      </w:tr>
    </w:tbl>
    <w:p w14:paraId="427727F5" w14:textId="77777777" w:rsidR="00FE7F7D" w:rsidRPr="00FE7F7D" w:rsidRDefault="00FE7F7D">
      <w:pPr>
        <w:kinsoku w:val="0"/>
        <w:overflowPunct w:val="0"/>
        <w:autoSpaceDE w:val="0"/>
        <w:autoSpaceDN w:val="0"/>
        <w:adjustRightInd w:val="0"/>
        <w:spacing w:before="8"/>
        <w:ind w:firstLineChars="200" w:firstLine="482"/>
        <w:rPr>
          <w:rFonts w:ascii="Hiragino Sans GB W6" w:eastAsia="宋体" w:hAnsi="Times New Roman" w:cs="Hiragino Sans GB W6"/>
          <w:b/>
          <w:sz w:val="24"/>
          <w:szCs w:val="24"/>
        </w:rPr>
      </w:pPr>
    </w:p>
    <w:p w14:paraId="5AF9D4D9" w14:textId="77777777" w:rsidR="00671AC4" w:rsidRDefault="00A56F42">
      <w:pPr>
        <w:kinsoku w:val="0"/>
        <w:overflowPunct w:val="0"/>
        <w:autoSpaceDE w:val="0"/>
        <w:autoSpaceDN w:val="0"/>
        <w:adjustRightInd w:val="0"/>
        <w:spacing w:before="8"/>
        <w:ind w:firstLineChars="100" w:firstLine="241"/>
        <w:rPr>
          <w:rFonts w:ascii="黑体" w:eastAsia="黑体" w:hAnsi="黑体" w:cs="黑体"/>
          <w:b/>
          <w:sz w:val="24"/>
          <w:szCs w:val="24"/>
        </w:rPr>
      </w:pPr>
      <w:r>
        <w:rPr>
          <w:rFonts w:ascii="黑体" w:eastAsia="黑体" w:hAnsi="黑体" w:cs="黑体" w:hint="eastAsia"/>
          <w:b/>
          <w:sz w:val="24"/>
          <w:szCs w:val="24"/>
        </w:rPr>
        <w:t>（二）成绩评定</w:t>
      </w:r>
    </w:p>
    <w:p w14:paraId="735C3F6D" w14:textId="77777777" w:rsidR="00143B3E" w:rsidRPr="00B37A5D" w:rsidRDefault="00143B3E" w:rsidP="00143B3E">
      <w:pPr>
        <w:autoSpaceDE w:val="0"/>
        <w:autoSpaceDN w:val="0"/>
        <w:adjustRightInd w:val="0"/>
        <w:snapToGrid w:val="0"/>
        <w:spacing w:line="400" w:lineRule="exact"/>
        <w:ind w:firstLineChars="200" w:firstLine="442"/>
        <w:jc w:val="left"/>
        <w:rPr>
          <w:rFonts w:ascii="Times" w:eastAsia="宋体" w:hAnsi="Times" w:cs="Times"/>
          <w:b/>
          <w:kern w:val="0"/>
          <w:sz w:val="22"/>
          <w:szCs w:val="21"/>
        </w:rPr>
      </w:pPr>
      <w:r w:rsidRPr="00B37A5D">
        <w:rPr>
          <w:rFonts w:ascii="Times" w:eastAsia="宋体" w:hAnsi="Times" w:cs="Times"/>
          <w:b/>
          <w:kern w:val="0"/>
          <w:sz w:val="22"/>
          <w:szCs w:val="21"/>
        </w:rPr>
        <w:t>1.</w:t>
      </w:r>
      <w:r w:rsidRPr="00B37A5D">
        <w:rPr>
          <w:rFonts w:ascii="Times" w:eastAsia="宋体" w:hAnsi="Times" w:cs="Times" w:hint="eastAsia"/>
          <w:b/>
          <w:kern w:val="0"/>
          <w:sz w:val="22"/>
          <w:szCs w:val="21"/>
        </w:rPr>
        <w:t>团队得分</w:t>
      </w:r>
    </w:p>
    <w:p w14:paraId="34FA289E" w14:textId="55D0E5A6" w:rsidR="00143B3E" w:rsidRDefault="00143B3E" w:rsidP="00143B3E">
      <w:pPr>
        <w:autoSpaceDE w:val="0"/>
        <w:autoSpaceDN w:val="0"/>
        <w:adjustRightInd w:val="0"/>
        <w:snapToGrid w:val="0"/>
        <w:spacing w:line="400" w:lineRule="exact"/>
        <w:ind w:firstLineChars="200" w:firstLine="440"/>
        <w:jc w:val="left"/>
        <w:rPr>
          <w:rFonts w:ascii="Times" w:eastAsia="宋体" w:hAnsi="Times" w:cs="Times"/>
          <w:kern w:val="0"/>
          <w:sz w:val="22"/>
          <w:szCs w:val="21"/>
        </w:rPr>
      </w:pPr>
      <w:r w:rsidRPr="00B37A5D">
        <w:rPr>
          <w:rFonts w:ascii="Times" w:eastAsia="宋体" w:hAnsi="Times" w:cs="Times"/>
          <w:kern w:val="0"/>
          <w:sz w:val="22"/>
          <w:szCs w:val="21"/>
        </w:rPr>
        <w:t>各组</w:t>
      </w:r>
      <w:r w:rsidR="00036581">
        <w:rPr>
          <w:rFonts w:ascii="Times" w:eastAsia="宋体" w:hAnsi="Times" w:cs="Times" w:hint="eastAsia"/>
          <w:kern w:val="0"/>
          <w:sz w:val="22"/>
          <w:szCs w:val="21"/>
        </w:rPr>
        <w:t>团队成绩（</w:t>
      </w:r>
      <w:r w:rsidR="00036581">
        <w:rPr>
          <w:rFonts w:ascii="Times" w:eastAsia="宋体" w:hAnsi="Times" w:cs="Times" w:hint="eastAsia"/>
          <w:kern w:val="0"/>
          <w:sz w:val="22"/>
          <w:szCs w:val="21"/>
        </w:rPr>
        <w:t>1</w:t>
      </w:r>
      <w:r w:rsidR="00036581">
        <w:rPr>
          <w:rFonts w:ascii="Times" w:eastAsia="宋体" w:hAnsi="Times" w:cs="Times"/>
          <w:kern w:val="0"/>
          <w:sz w:val="22"/>
          <w:szCs w:val="21"/>
        </w:rPr>
        <w:t>00</w:t>
      </w:r>
      <w:r w:rsidR="00036581">
        <w:rPr>
          <w:rFonts w:ascii="Times" w:eastAsia="宋体" w:hAnsi="Times" w:cs="Times" w:hint="eastAsia"/>
          <w:kern w:val="0"/>
          <w:sz w:val="22"/>
          <w:szCs w:val="21"/>
        </w:rPr>
        <w:t>%</w:t>
      </w:r>
      <w:r w:rsidR="00036581">
        <w:rPr>
          <w:rFonts w:ascii="Times" w:eastAsia="宋体" w:hAnsi="Times" w:cs="Times" w:hint="eastAsia"/>
          <w:kern w:val="0"/>
          <w:sz w:val="22"/>
          <w:szCs w:val="21"/>
        </w:rPr>
        <w:t>）</w:t>
      </w:r>
      <w:r w:rsidR="00036581">
        <w:rPr>
          <w:rFonts w:ascii="Times" w:eastAsia="宋体" w:hAnsi="Times" w:cs="Times" w:hint="eastAsia"/>
          <w:kern w:val="0"/>
          <w:sz w:val="22"/>
          <w:szCs w:val="21"/>
        </w:rPr>
        <w:t>=</w:t>
      </w:r>
      <w:r w:rsidRPr="00B37A5D">
        <w:rPr>
          <w:rFonts w:ascii="Times" w:eastAsia="宋体" w:hAnsi="Times" w:cs="Times"/>
          <w:kern w:val="0"/>
          <w:sz w:val="22"/>
          <w:szCs w:val="21"/>
        </w:rPr>
        <w:t>实验</w:t>
      </w:r>
      <w:r w:rsidRPr="00B37A5D">
        <w:rPr>
          <w:rFonts w:ascii="Times" w:eastAsia="宋体" w:hAnsi="Times" w:cs="Times" w:hint="eastAsia"/>
          <w:kern w:val="0"/>
          <w:sz w:val="22"/>
          <w:szCs w:val="21"/>
        </w:rPr>
        <w:t>操作成绩（</w:t>
      </w:r>
      <w:r w:rsidR="00143FF7">
        <w:rPr>
          <w:rFonts w:ascii="Times" w:eastAsia="宋体" w:hAnsi="Times" w:cs="Times"/>
          <w:kern w:val="0"/>
          <w:sz w:val="22"/>
          <w:szCs w:val="21"/>
        </w:rPr>
        <w:t>6</w:t>
      </w:r>
      <w:r w:rsidRPr="00B37A5D">
        <w:rPr>
          <w:rFonts w:ascii="Times" w:eastAsia="宋体" w:hAnsi="Times" w:cs="Times" w:hint="eastAsia"/>
          <w:kern w:val="0"/>
          <w:sz w:val="22"/>
          <w:szCs w:val="21"/>
        </w:rPr>
        <w:t>0</w:t>
      </w:r>
      <w:r w:rsidRPr="00B37A5D">
        <w:rPr>
          <w:rFonts w:ascii="Times" w:eastAsia="宋体" w:hAnsi="Times" w:cs="Times"/>
          <w:kern w:val="0"/>
          <w:sz w:val="22"/>
          <w:szCs w:val="21"/>
        </w:rPr>
        <w:t>%</w:t>
      </w:r>
      <w:r w:rsidRPr="00B37A5D">
        <w:rPr>
          <w:rFonts w:ascii="Times" w:eastAsia="宋体" w:hAnsi="Times" w:cs="Times" w:hint="eastAsia"/>
          <w:kern w:val="0"/>
          <w:sz w:val="22"/>
          <w:szCs w:val="21"/>
        </w:rPr>
        <w:t>）</w:t>
      </w:r>
      <w:bookmarkStart w:id="1" w:name="_Hlk150198119"/>
      <w:r w:rsidR="00036581">
        <w:rPr>
          <w:rFonts w:ascii="Times" w:eastAsia="宋体" w:hAnsi="Times" w:cs="Times" w:hint="eastAsia"/>
          <w:kern w:val="0"/>
          <w:sz w:val="22"/>
          <w:szCs w:val="21"/>
        </w:rPr>
        <w:t>+</w:t>
      </w:r>
      <w:bookmarkEnd w:id="1"/>
      <w:r w:rsidRPr="00B37A5D">
        <w:rPr>
          <w:rFonts w:ascii="Times" w:eastAsia="宋体" w:hAnsi="Times" w:cs="Times"/>
          <w:kern w:val="0"/>
          <w:sz w:val="22"/>
          <w:szCs w:val="21"/>
        </w:rPr>
        <w:t>实验报告（</w:t>
      </w:r>
      <w:r w:rsidRPr="00B37A5D">
        <w:rPr>
          <w:rFonts w:ascii="Times" w:eastAsia="宋体" w:hAnsi="Times" w:cs="Times" w:hint="eastAsia"/>
          <w:kern w:val="0"/>
          <w:sz w:val="22"/>
          <w:szCs w:val="21"/>
        </w:rPr>
        <w:t>30</w:t>
      </w:r>
      <w:r w:rsidRPr="00B37A5D">
        <w:rPr>
          <w:rFonts w:ascii="Times" w:eastAsia="宋体" w:hAnsi="Times" w:cs="Times"/>
          <w:kern w:val="0"/>
          <w:sz w:val="22"/>
          <w:szCs w:val="21"/>
        </w:rPr>
        <w:t>%</w:t>
      </w:r>
      <w:r w:rsidRPr="00B37A5D">
        <w:rPr>
          <w:rFonts w:ascii="Times" w:eastAsia="宋体" w:hAnsi="Times" w:cs="Times"/>
          <w:kern w:val="0"/>
          <w:sz w:val="22"/>
          <w:szCs w:val="21"/>
        </w:rPr>
        <w:t>）</w:t>
      </w:r>
      <w:r w:rsidRPr="00B37A5D">
        <w:rPr>
          <w:rFonts w:ascii="Times" w:eastAsia="宋体" w:hAnsi="Times" w:cs="Times" w:hint="eastAsia"/>
          <w:kern w:val="0"/>
          <w:sz w:val="22"/>
          <w:szCs w:val="21"/>
        </w:rPr>
        <w:t>构成</w:t>
      </w:r>
      <w:r w:rsidR="00143FF7">
        <w:rPr>
          <w:rFonts w:ascii="Times" w:eastAsia="宋体" w:hAnsi="Times" w:cs="Times" w:hint="eastAsia"/>
          <w:kern w:val="0"/>
          <w:sz w:val="22"/>
          <w:szCs w:val="21"/>
        </w:rPr>
        <w:t xml:space="preserve"> </w:t>
      </w:r>
      <w:r w:rsidR="00143FF7" w:rsidRPr="00143FF7">
        <w:rPr>
          <w:rFonts w:ascii="Times" w:eastAsia="宋体" w:hAnsi="Times" w:cs="Times"/>
          <w:kern w:val="0"/>
          <w:sz w:val="22"/>
          <w:szCs w:val="21"/>
        </w:rPr>
        <w:t>+</w:t>
      </w:r>
      <w:r w:rsidR="00143FF7">
        <w:rPr>
          <w:rFonts w:ascii="Times" w:eastAsia="宋体" w:hAnsi="Times" w:cs="Times"/>
          <w:kern w:val="0"/>
          <w:sz w:val="22"/>
          <w:szCs w:val="21"/>
        </w:rPr>
        <w:t xml:space="preserve"> </w:t>
      </w:r>
      <w:r w:rsidR="00143FF7" w:rsidRPr="00143FF7">
        <w:rPr>
          <w:rFonts w:ascii="Times" w:eastAsia="宋体" w:hAnsi="Times" w:cs="Times" w:hint="eastAsia"/>
          <w:kern w:val="0"/>
          <w:sz w:val="22"/>
          <w:szCs w:val="21"/>
        </w:rPr>
        <w:t>团队意识内部评价（</w:t>
      </w:r>
      <w:r w:rsidR="00143FF7">
        <w:rPr>
          <w:rFonts w:ascii="Times" w:eastAsia="宋体" w:hAnsi="Times" w:cs="Times"/>
          <w:kern w:val="0"/>
          <w:sz w:val="22"/>
          <w:szCs w:val="21"/>
        </w:rPr>
        <w:t>1</w:t>
      </w:r>
      <w:r w:rsidR="00143FF7" w:rsidRPr="00143FF7">
        <w:rPr>
          <w:rFonts w:ascii="Times" w:eastAsia="宋体" w:hAnsi="Times" w:cs="Times" w:hint="eastAsia"/>
          <w:kern w:val="0"/>
          <w:sz w:val="22"/>
          <w:szCs w:val="21"/>
        </w:rPr>
        <w:t>0%</w:t>
      </w:r>
      <w:r w:rsidR="00143FF7" w:rsidRPr="00143FF7">
        <w:rPr>
          <w:rFonts w:ascii="Times" w:eastAsia="宋体" w:hAnsi="Times" w:cs="Times" w:hint="eastAsia"/>
          <w:kern w:val="0"/>
          <w:sz w:val="22"/>
          <w:szCs w:val="21"/>
        </w:rPr>
        <w:t>）</w:t>
      </w:r>
      <w:r w:rsidRPr="00B37A5D">
        <w:rPr>
          <w:rFonts w:ascii="Times" w:eastAsia="宋体" w:hAnsi="Times" w:cs="Times" w:hint="eastAsia"/>
          <w:kern w:val="0"/>
          <w:sz w:val="22"/>
          <w:szCs w:val="21"/>
        </w:rPr>
        <w:t>。</w:t>
      </w:r>
    </w:p>
    <w:p w14:paraId="562CD840" w14:textId="16214283" w:rsidR="00036581" w:rsidRPr="00B37A5D" w:rsidRDefault="00036581" w:rsidP="00143B3E">
      <w:pPr>
        <w:autoSpaceDE w:val="0"/>
        <w:autoSpaceDN w:val="0"/>
        <w:adjustRightInd w:val="0"/>
        <w:snapToGrid w:val="0"/>
        <w:spacing w:line="400" w:lineRule="exact"/>
        <w:ind w:firstLineChars="200" w:firstLine="440"/>
        <w:jc w:val="left"/>
        <w:rPr>
          <w:rFonts w:ascii="Times" w:eastAsia="宋体" w:hAnsi="Times" w:cs="Times"/>
          <w:kern w:val="0"/>
          <w:sz w:val="22"/>
          <w:szCs w:val="21"/>
        </w:rPr>
      </w:pPr>
      <w:r w:rsidRPr="00036581">
        <w:rPr>
          <w:rFonts w:ascii="Times" w:eastAsia="宋体" w:hAnsi="Times" w:cs="Times" w:hint="eastAsia"/>
          <w:kern w:val="0"/>
          <w:sz w:val="22"/>
          <w:szCs w:val="21"/>
        </w:rPr>
        <w:t>考核方式</w:t>
      </w:r>
      <w:r w:rsidRPr="00036581">
        <w:rPr>
          <w:rFonts w:ascii="Times" w:eastAsia="宋体" w:hAnsi="Times" w:cs="Times" w:hint="eastAsia"/>
          <w:kern w:val="0"/>
          <w:sz w:val="22"/>
          <w:szCs w:val="21"/>
        </w:rPr>
        <w:t>:</w:t>
      </w:r>
      <w:r w:rsidRPr="00036581">
        <w:rPr>
          <w:rFonts w:ascii="Times" w:eastAsia="宋体" w:hAnsi="Times" w:cs="Times" w:hint="eastAsia"/>
          <w:kern w:val="0"/>
          <w:sz w:val="22"/>
          <w:szCs w:val="21"/>
        </w:rPr>
        <w:t>实验预习、实验操作、实验报告</w:t>
      </w:r>
      <w:r w:rsidR="00143FF7">
        <w:rPr>
          <w:rFonts w:ascii="Times" w:eastAsia="宋体" w:hAnsi="Times" w:cs="Times" w:hint="eastAsia"/>
          <w:kern w:val="0"/>
          <w:sz w:val="22"/>
          <w:szCs w:val="21"/>
        </w:rPr>
        <w:t>、</w:t>
      </w:r>
      <w:r w:rsidR="00143FF7" w:rsidRPr="00143FF7">
        <w:rPr>
          <w:rFonts w:ascii="Times" w:eastAsia="宋体" w:hAnsi="Times" w:cs="Times" w:hint="eastAsia"/>
          <w:kern w:val="0"/>
          <w:sz w:val="22"/>
          <w:szCs w:val="21"/>
        </w:rPr>
        <w:t>团队意识评价</w:t>
      </w:r>
    </w:p>
    <w:p w14:paraId="123664A0" w14:textId="15015F7A" w:rsidR="00143B3E" w:rsidRPr="00B37A5D" w:rsidRDefault="00143B3E" w:rsidP="00143B3E">
      <w:pPr>
        <w:autoSpaceDE w:val="0"/>
        <w:autoSpaceDN w:val="0"/>
        <w:adjustRightInd w:val="0"/>
        <w:snapToGrid w:val="0"/>
        <w:spacing w:line="400" w:lineRule="exact"/>
        <w:ind w:firstLineChars="200" w:firstLine="442"/>
        <w:jc w:val="left"/>
        <w:rPr>
          <w:rFonts w:ascii="Times" w:eastAsia="宋体" w:hAnsi="Times" w:cs="Times"/>
          <w:b/>
          <w:kern w:val="0"/>
          <w:sz w:val="22"/>
          <w:szCs w:val="21"/>
        </w:rPr>
      </w:pPr>
      <w:r>
        <w:rPr>
          <w:rFonts w:ascii="Times" w:eastAsia="宋体" w:hAnsi="Times" w:cs="Times" w:hint="eastAsia"/>
          <w:b/>
          <w:kern w:val="0"/>
          <w:sz w:val="22"/>
          <w:szCs w:val="21"/>
        </w:rPr>
        <w:t>2</w:t>
      </w:r>
      <w:r>
        <w:rPr>
          <w:rFonts w:ascii="Times" w:eastAsia="宋体" w:hAnsi="Times" w:cs="Times"/>
          <w:b/>
          <w:kern w:val="0"/>
          <w:sz w:val="22"/>
          <w:szCs w:val="21"/>
        </w:rPr>
        <w:t>.</w:t>
      </w:r>
      <w:r w:rsidRPr="00B37A5D">
        <w:rPr>
          <w:rFonts w:ascii="Times" w:eastAsia="宋体" w:hAnsi="Times" w:cs="Times" w:hint="eastAsia"/>
          <w:b/>
          <w:kern w:val="0"/>
          <w:sz w:val="22"/>
          <w:szCs w:val="21"/>
        </w:rPr>
        <w:t>学生个人</w:t>
      </w:r>
      <w:r w:rsidR="00143FF7">
        <w:rPr>
          <w:rFonts w:ascii="Times" w:eastAsia="宋体" w:hAnsi="Times" w:cs="Times" w:hint="eastAsia"/>
          <w:b/>
          <w:kern w:val="0"/>
          <w:sz w:val="22"/>
          <w:szCs w:val="21"/>
        </w:rPr>
        <w:t>总</w:t>
      </w:r>
      <w:r w:rsidRPr="00B37A5D">
        <w:rPr>
          <w:rFonts w:ascii="Times" w:eastAsia="宋体" w:hAnsi="Times" w:cs="Times" w:hint="eastAsia"/>
          <w:b/>
          <w:kern w:val="0"/>
          <w:sz w:val="22"/>
          <w:szCs w:val="21"/>
        </w:rPr>
        <w:t>成绩</w:t>
      </w:r>
    </w:p>
    <w:p w14:paraId="4BBF02F3" w14:textId="20298422" w:rsidR="00143B3E" w:rsidRDefault="00143B3E" w:rsidP="00143B3E">
      <w:pPr>
        <w:autoSpaceDE w:val="0"/>
        <w:autoSpaceDN w:val="0"/>
        <w:adjustRightInd w:val="0"/>
        <w:snapToGrid w:val="0"/>
        <w:spacing w:line="400" w:lineRule="exact"/>
        <w:ind w:firstLineChars="200" w:firstLine="440"/>
        <w:jc w:val="left"/>
        <w:rPr>
          <w:rFonts w:ascii="Times" w:eastAsia="宋体" w:hAnsi="Times" w:cs="Times"/>
          <w:kern w:val="0"/>
          <w:sz w:val="22"/>
          <w:szCs w:val="21"/>
        </w:rPr>
      </w:pPr>
      <w:r w:rsidRPr="00B37A5D">
        <w:rPr>
          <w:rFonts w:ascii="Times" w:eastAsia="宋体" w:hAnsi="Times" w:cs="Times" w:hint="eastAsia"/>
          <w:kern w:val="0"/>
          <w:sz w:val="22"/>
          <w:szCs w:val="21"/>
        </w:rPr>
        <w:t>学生个人业绩评分</w:t>
      </w:r>
      <w:r w:rsidR="00036581">
        <w:rPr>
          <w:rFonts w:ascii="Times" w:eastAsia="宋体" w:hAnsi="Times" w:cs="Times" w:hint="eastAsia"/>
          <w:kern w:val="0"/>
          <w:sz w:val="22"/>
          <w:szCs w:val="21"/>
        </w:rPr>
        <w:t>（</w:t>
      </w:r>
      <w:r w:rsidR="00036581">
        <w:rPr>
          <w:rFonts w:ascii="Times" w:eastAsia="宋体" w:hAnsi="Times" w:cs="Times" w:hint="eastAsia"/>
          <w:kern w:val="0"/>
          <w:sz w:val="22"/>
          <w:szCs w:val="21"/>
        </w:rPr>
        <w:t>1</w:t>
      </w:r>
      <w:r w:rsidR="00036581">
        <w:rPr>
          <w:rFonts w:ascii="Times" w:eastAsia="宋体" w:hAnsi="Times" w:cs="Times"/>
          <w:kern w:val="0"/>
          <w:sz w:val="22"/>
          <w:szCs w:val="21"/>
        </w:rPr>
        <w:t>00</w:t>
      </w:r>
      <w:r w:rsidR="00036581">
        <w:rPr>
          <w:rFonts w:ascii="Times" w:eastAsia="宋体" w:hAnsi="Times" w:cs="Times" w:hint="eastAsia"/>
          <w:kern w:val="0"/>
          <w:sz w:val="22"/>
          <w:szCs w:val="21"/>
        </w:rPr>
        <w:t>%</w:t>
      </w:r>
      <w:r w:rsidR="00036581">
        <w:rPr>
          <w:rFonts w:ascii="Times" w:eastAsia="宋体" w:hAnsi="Times" w:cs="Times" w:hint="eastAsia"/>
          <w:kern w:val="0"/>
          <w:sz w:val="22"/>
          <w:szCs w:val="21"/>
        </w:rPr>
        <w:t>）</w:t>
      </w:r>
      <w:r w:rsidRPr="00B37A5D">
        <w:rPr>
          <w:rFonts w:ascii="Times" w:eastAsia="宋体" w:hAnsi="Times" w:cs="Times" w:hint="eastAsia"/>
          <w:kern w:val="0"/>
          <w:sz w:val="22"/>
          <w:szCs w:val="21"/>
        </w:rPr>
        <w:t>=</w:t>
      </w:r>
      <w:r w:rsidRPr="00B37A5D">
        <w:rPr>
          <w:rFonts w:ascii="Times" w:eastAsia="宋体" w:hAnsi="Times" w:cs="Times" w:hint="eastAsia"/>
          <w:kern w:val="0"/>
          <w:sz w:val="22"/>
          <w:szCs w:val="21"/>
        </w:rPr>
        <w:t>团队得分</w:t>
      </w:r>
      <w:r w:rsidR="00143FF7" w:rsidRPr="00143FF7">
        <w:rPr>
          <w:rFonts w:ascii="Times" w:eastAsia="宋体" w:hAnsi="Times" w:cs="Times" w:hint="eastAsia"/>
          <w:kern w:val="0"/>
          <w:sz w:val="22"/>
          <w:szCs w:val="21"/>
        </w:rPr>
        <w:t>（</w:t>
      </w:r>
      <w:r w:rsidR="00143FF7" w:rsidRPr="00143FF7">
        <w:rPr>
          <w:rFonts w:ascii="Times" w:eastAsia="宋体" w:hAnsi="Times" w:cs="Times" w:hint="eastAsia"/>
          <w:kern w:val="0"/>
          <w:sz w:val="22"/>
          <w:szCs w:val="21"/>
        </w:rPr>
        <w:t>80%</w:t>
      </w:r>
      <w:r w:rsidR="00143FF7" w:rsidRPr="00143FF7">
        <w:rPr>
          <w:rFonts w:ascii="Times" w:eastAsia="宋体" w:hAnsi="Times" w:cs="Times" w:hint="eastAsia"/>
          <w:kern w:val="0"/>
          <w:sz w:val="22"/>
          <w:szCs w:val="21"/>
        </w:rPr>
        <w:t>）</w:t>
      </w:r>
      <w:r w:rsidRPr="00B37A5D">
        <w:rPr>
          <w:rFonts w:ascii="Times" w:eastAsia="宋体" w:hAnsi="Times" w:cs="Times" w:hint="eastAsia"/>
          <w:kern w:val="0"/>
          <w:sz w:val="22"/>
          <w:szCs w:val="21"/>
        </w:rPr>
        <w:t xml:space="preserve"> + </w:t>
      </w:r>
      <w:r w:rsidR="00143FF7" w:rsidRPr="00143FF7">
        <w:rPr>
          <w:rFonts w:ascii="Times" w:eastAsia="宋体" w:hAnsi="Times" w:cs="Times" w:hint="eastAsia"/>
          <w:kern w:val="0"/>
          <w:sz w:val="22"/>
          <w:szCs w:val="21"/>
        </w:rPr>
        <w:t>实验规则测试得分</w:t>
      </w:r>
      <w:r w:rsidR="00143FF7">
        <w:rPr>
          <w:rFonts w:ascii="Times" w:eastAsia="宋体" w:hAnsi="Times" w:cs="Times" w:hint="eastAsia"/>
          <w:kern w:val="0"/>
          <w:sz w:val="22"/>
          <w:szCs w:val="21"/>
        </w:rPr>
        <w:t>（</w:t>
      </w:r>
      <w:r w:rsidR="00143FF7">
        <w:rPr>
          <w:rFonts w:ascii="Times" w:eastAsia="宋体" w:hAnsi="Times" w:cs="Times" w:hint="eastAsia"/>
          <w:kern w:val="0"/>
          <w:sz w:val="22"/>
          <w:szCs w:val="21"/>
        </w:rPr>
        <w:t>2</w:t>
      </w:r>
      <w:r w:rsidR="00143FF7">
        <w:rPr>
          <w:rFonts w:ascii="Times" w:eastAsia="宋体" w:hAnsi="Times" w:cs="Times"/>
          <w:kern w:val="0"/>
          <w:sz w:val="22"/>
          <w:szCs w:val="21"/>
        </w:rPr>
        <w:t>0</w:t>
      </w:r>
      <w:r w:rsidR="00143FF7">
        <w:rPr>
          <w:rFonts w:ascii="Times" w:eastAsia="宋体" w:hAnsi="Times" w:cs="Times" w:hint="eastAsia"/>
          <w:kern w:val="0"/>
          <w:sz w:val="22"/>
          <w:szCs w:val="21"/>
        </w:rPr>
        <w:t>%</w:t>
      </w:r>
      <w:r w:rsidR="00143FF7">
        <w:rPr>
          <w:rFonts w:ascii="Times" w:eastAsia="宋体" w:hAnsi="Times" w:cs="Times" w:hint="eastAsia"/>
          <w:kern w:val="0"/>
          <w:sz w:val="22"/>
          <w:szCs w:val="21"/>
        </w:rPr>
        <w:t>）</w:t>
      </w:r>
      <w:r w:rsidRPr="00B37A5D">
        <w:rPr>
          <w:rFonts w:ascii="Times" w:eastAsia="宋体" w:hAnsi="Times" w:cs="Times" w:hint="eastAsia"/>
          <w:kern w:val="0"/>
          <w:sz w:val="22"/>
          <w:szCs w:val="21"/>
        </w:rPr>
        <w:t xml:space="preserve"> </w:t>
      </w:r>
      <w:r w:rsidR="00143FF7">
        <w:rPr>
          <w:rFonts w:ascii="Times" w:eastAsia="宋体" w:hAnsi="Times" w:cs="Times" w:hint="eastAsia"/>
          <w:kern w:val="0"/>
          <w:sz w:val="22"/>
          <w:szCs w:val="21"/>
        </w:rPr>
        <w:t>-</w:t>
      </w:r>
      <w:r w:rsidRPr="00B37A5D">
        <w:rPr>
          <w:rFonts w:ascii="Times" w:eastAsia="宋体" w:hAnsi="Times" w:cs="Times" w:hint="eastAsia"/>
          <w:kern w:val="0"/>
          <w:sz w:val="22"/>
          <w:szCs w:val="21"/>
        </w:rPr>
        <w:t xml:space="preserve"> </w:t>
      </w:r>
      <w:r w:rsidRPr="00B37A5D">
        <w:rPr>
          <w:rFonts w:ascii="Times" w:eastAsia="宋体" w:hAnsi="Times" w:cs="Times" w:hint="eastAsia"/>
          <w:kern w:val="0"/>
          <w:sz w:val="22"/>
          <w:szCs w:val="21"/>
        </w:rPr>
        <w:t>出勤率</w:t>
      </w:r>
      <w:r w:rsidR="00143FF7">
        <w:rPr>
          <w:rFonts w:ascii="Times" w:eastAsia="宋体" w:hAnsi="Times" w:cs="Times" w:hint="eastAsia"/>
          <w:kern w:val="0"/>
          <w:sz w:val="22"/>
          <w:szCs w:val="21"/>
        </w:rPr>
        <w:t>扣分</w:t>
      </w:r>
    </w:p>
    <w:p w14:paraId="7AC317CD" w14:textId="4A4091C2" w:rsidR="00143FF7" w:rsidRPr="00B37A5D" w:rsidRDefault="00143FF7" w:rsidP="00143B3E">
      <w:pPr>
        <w:autoSpaceDE w:val="0"/>
        <w:autoSpaceDN w:val="0"/>
        <w:adjustRightInd w:val="0"/>
        <w:snapToGrid w:val="0"/>
        <w:spacing w:line="400" w:lineRule="exact"/>
        <w:ind w:firstLineChars="200" w:firstLine="440"/>
        <w:jc w:val="left"/>
        <w:rPr>
          <w:rFonts w:ascii="Times" w:eastAsia="宋体" w:hAnsi="Times" w:cs="Times"/>
          <w:kern w:val="0"/>
          <w:sz w:val="22"/>
          <w:szCs w:val="21"/>
        </w:rPr>
      </w:pPr>
      <w:r>
        <w:rPr>
          <w:rFonts w:ascii="Times" w:eastAsia="宋体" w:hAnsi="Times" w:cs="Times" w:hint="eastAsia"/>
          <w:kern w:val="0"/>
          <w:sz w:val="22"/>
          <w:szCs w:val="21"/>
        </w:rPr>
        <w:t>考核方式：</w:t>
      </w:r>
      <w:r w:rsidRPr="00143FF7">
        <w:rPr>
          <w:rFonts w:ascii="Times" w:eastAsia="宋体" w:hAnsi="Times" w:cs="Times" w:hint="eastAsia"/>
          <w:kern w:val="0"/>
          <w:sz w:val="22"/>
          <w:szCs w:val="21"/>
        </w:rPr>
        <w:t>实验操作、实验报告</w:t>
      </w:r>
      <w:r>
        <w:rPr>
          <w:rFonts w:ascii="Times" w:eastAsia="宋体" w:hAnsi="Times" w:cs="Times" w:hint="eastAsia"/>
          <w:kern w:val="0"/>
          <w:sz w:val="22"/>
          <w:szCs w:val="21"/>
        </w:rPr>
        <w:t>、实验规则测试、考勤</w:t>
      </w:r>
    </w:p>
    <w:p w14:paraId="67256BA1" w14:textId="068D9A49" w:rsidR="00671AC4" w:rsidRDefault="00036581" w:rsidP="00036581">
      <w:pPr>
        <w:autoSpaceDE w:val="0"/>
        <w:autoSpaceDN w:val="0"/>
        <w:adjustRightInd w:val="0"/>
        <w:snapToGrid w:val="0"/>
        <w:spacing w:line="360" w:lineRule="auto"/>
        <w:ind w:firstLineChars="200" w:firstLine="482"/>
        <w:jc w:val="left"/>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（三）</w:t>
      </w:r>
      <w:r>
        <w:rPr>
          <w:rFonts w:ascii="Times New Roman" w:eastAsia="黑体" w:hAnsi="Times New Roman" w:cs="Times New Roman"/>
          <w:b/>
          <w:kern w:val="0"/>
          <w:sz w:val="24"/>
          <w:szCs w:val="24"/>
        </w:rPr>
        <w:t>评分标准</w:t>
      </w:r>
    </w:p>
    <w:p w14:paraId="4407123C" w14:textId="77777777" w:rsidR="00036581" w:rsidRPr="00B37A5D" w:rsidRDefault="00036581" w:rsidP="00036581">
      <w:pPr>
        <w:autoSpaceDE w:val="0"/>
        <w:autoSpaceDN w:val="0"/>
        <w:adjustRightInd w:val="0"/>
        <w:snapToGrid w:val="0"/>
        <w:spacing w:line="400" w:lineRule="exact"/>
        <w:ind w:firstLineChars="200" w:firstLine="440"/>
        <w:jc w:val="left"/>
        <w:rPr>
          <w:rFonts w:ascii="Times" w:eastAsia="宋体" w:hAnsi="Times" w:cs="Times"/>
          <w:kern w:val="0"/>
          <w:sz w:val="22"/>
          <w:szCs w:val="21"/>
        </w:rPr>
      </w:pPr>
      <w:r w:rsidRPr="00B37A5D">
        <w:rPr>
          <w:rFonts w:ascii="Times" w:eastAsia="宋体" w:hAnsi="Times" w:cs="Times" w:hint="eastAsia"/>
          <w:kern w:val="0"/>
          <w:sz w:val="22"/>
          <w:szCs w:val="21"/>
        </w:rPr>
        <w:t>实验</w:t>
      </w:r>
      <w:r w:rsidRPr="00B37A5D">
        <w:rPr>
          <w:rFonts w:ascii="Times" w:eastAsia="宋体" w:hAnsi="Times" w:cs="Times"/>
          <w:kern w:val="0"/>
          <w:sz w:val="22"/>
          <w:szCs w:val="21"/>
        </w:rPr>
        <w:t>操作成绩由</w:t>
      </w:r>
      <w:r w:rsidRPr="00B37A5D">
        <w:rPr>
          <w:rFonts w:ascii="Times" w:eastAsia="宋体" w:hAnsi="Times" w:cs="Times" w:hint="eastAsia"/>
          <w:kern w:val="0"/>
          <w:sz w:val="22"/>
          <w:szCs w:val="21"/>
        </w:rPr>
        <w:t>沙盘</w:t>
      </w:r>
      <w:r w:rsidRPr="00B37A5D">
        <w:rPr>
          <w:rFonts w:ascii="Times" w:eastAsia="宋体" w:hAnsi="Times" w:cs="Times"/>
          <w:kern w:val="0"/>
          <w:sz w:val="22"/>
          <w:szCs w:val="21"/>
        </w:rPr>
        <w:t>软件依据</w:t>
      </w:r>
      <w:r w:rsidRPr="00B37A5D">
        <w:rPr>
          <w:rFonts w:ascii="Times" w:eastAsia="宋体" w:hAnsi="Times" w:cs="Times" w:hint="eastAsia"/>
          <w:kern w:val="0"/>
          <w:sz w:val="22"/>
          <w:szCs w:val="21"/>
        </w:rPr>
        <w:t>各</w:t>
      </w:r>
      <w:r w:rsidRPr="00B37A5D">
        <w:rPr>
          <w:rFonts w:ascii="Times" w:eastAsia="宋体" w:hAnsi="Times" w:cs="Times"/>
          <w:kern w:val="0"/>
          <w:sz w:val="22"/>
          <w:szCs w:val="21"/>
        </w:rPr>
        <w:t>小组实验</w:t>
      </w:r>
      <w:r w:rsidRPr="00B37A5D">
        <w:rPr>
          <w:rFonts w:ascii="Times" w:eastAsia="宋体" w:hAnsi="Times" w:cs="Times" w:hint="eastAsia"/>
          <w:kern w:val="0"/>
          <w:sz w:val="22"/>
          <w:szCs w:val="21"/>
        </w:rPr>
        <w:t>中</w:t>
      </w:r>
      <w:r w:rsidRPr="00B37A5D">
        <w:rPr>
          <w:rFonts w:ascii="Times" w:eastAsia="宋体" w:hAnsi="Times" w:cs="Times"/>
          <w:kern w:val="0"/>
          <w:sz w:val="22"/>
          <w:szCs w:val="21"/>
        </w:rPr>
        <w:t>的</w:t>
      </w:r>
      <w:r w:rsidRPr="00B37A5D">
        <w:rPr>
          <w:rFonts w:ascii="Times" w:eastAsia="宋体" w:hAnsi="Times" w:cs="Times" w:hint="eastAsia"/>
          <w:kern w:val="0"/>
          <w:sz w:val="22"/>
          <w:szCs w:val="21"/>
        </w:rPr>
        <w:t>新增就业占常住人口比例、企业活力指数、居民幸福值等几个</w:t>
      </w:r>
      <w:r w:rsidRPr="00B37A5D">
        <w:rPr>
          <w:rFonts w:ascii="Times" w:eastAsia="宋体" w:hAnsi="Times" w:cs="Times"/>
          <w:kern w:val="0"/>
          <w:sz w:val="22"/>
          <w:szCs w:val="21"/>
        </w:rPr>
        <w:t>指标加权计算得出，</w:t>
      </w:r>
      <w:r w:rsidRPr="00B37A5D">
        <w:rPr>
          <w:rFonts w:ascii="Times" w:eastAsia="宋体" w:hAnsi="Times" w:cs="Times" w:hint="eastAsia"/>
          <w:kern w:val="0"/>
          <w:sz w:val="22"/>
          <w:szCs w:val="21"/>
        </w:rPr>
        <w:t>抢答加分由实验</w:t>
      </w:r>
      <w:r w:rsidRPr="00B37A5D">
        <w:rPr>
          <w:rFonts w:ascii="Times" w:eastAsia="宋体" w:hAnsi="Times" w:cs="Times"/>
          <w:kern w:val="0"/>
          <w:sz w:val="22"/>
          <w:szCs w:val="21"/>
        </w:rPr>
        <w:t>指导老师根据各小组抢答问题的情况得出（</w:t>
      </w:r>
      <w:r w:rsidRPr="00B37A5D">
        <w:rPr>
          <w:rFonts w:ascii="Times" w:eastAsia="宋体" w:hAnsi="Times" w:cs="Times" w:hint="eastAsia"/>
          <w:kern w:val="0"/>
          <w:sz w:val="22"/>
          <w:szCs w:val="21"/>
        </w:rPr>
        <w:t>每</w:t>
      </w:r>
      <w:r w:rsidRPr="00B37A5D">
        <w:rPr>
          <w:rFonts w:ascii="Times" w:eastAsia="宋体" w:hAnsi="Times" w:cs="Times"/>
          <w:kern w:val="0"/>
          <w:sz w:val="22"/>
          <w:szCs w:val="21"/>
        </w:rPr>
        <w:t>抢答正确一个团队加</w:t>
      </w:r>
      <w:r w:rsidRPr="00B37A5D">
        <w:rPr>
          <w:rFonts w:ascii="Times" w:eastAsia="宋体" w:hAnsi="Times" w:cs="Times" w:hint="eastAsia"/>
          <w:kern w:val="0"/>
          <w:sz w:val="22"/>
          <w:szCs w:val="21"/>
        </w:rPr>
        <w:t>1</w:t>
      </w:r>
      <w:r w:rsidRPr="00B37A5D">
        <w:rPr>
          <w:rFonts w:ascii="Times" w:eastAsia="宋体" w:hAnsi="Times" w:cs="Times" w:hint="eastAsia"/>
          <w:kern w:val="0"/>
          <w:sz w:val="22"/>
          <w:szCs w:val="21"/>
        </w:rPr>
        <w:t>分</w:t>
      </w:r>
      <w:r w:rsidRPr="00B37A5D">
        <w:rPr>
          <w:rFonts w:ascii="Times" w:eastAsia="宋体" w:hAnsi="Times" w:cs="Times"/>
          <w:kern w:val="0"/>
          <w:sz w:val="22"/>
          <w:szCs w:val="21"/>
        </w:rPr>
        <w:t>）</w:t>
      </w:r>
      <w:r w:rsidRPr="00B37A5D">
        <w:rPr>
          <w:rFonts w:ascii="Times" w:eastAsia="宋体" w:hAnsi="Times" w:cs="Times" w:hint="eastAsia"/>
          <w:kern w:val="0"/>
          <w:sz w:val="22"/>
          <w:szCs w:val="21"/>
        </w:rPr>
        <w:t>。</w:t>
      </w:r>
    </w:p>
    <w:p w14:paraId="3A84ED30" w14:textId="499C7C60" w:rsidR="00036581" w:rsidRDefault="00036581" w:rsidP="00036581">
      <w:pPr>
        <w:snapToGrid w:val="0"/>
        <w:spacing w:line="400" w:lineRule="exact"/>
        <w:ind w:firstLineChars="200" w:firstLine="440"/>
        <w:rPr>
          <w:rFonts w:ascii="Times" w:eastAsia="宋体" w:hAnsi="Times" w:cs="Times"/>
          <w:kern w:val="0"/>
          <w:sz w:val="22"/>
          <w:szCs w:val="21"/>
        </w:rPr>
      </w:pPr>
      <w:r w:rsidRPr="00B37A5D">
        <w:rPr>
          <w:rFonts w:ascii="Times" w:eastAsia="宋体" w:hAnsi="Times" w:cs="Times" w:hint="eastAsia"/>
          <w:kern w:val="0"/>
          <w:sz w:val="22"/>
          <w:szCs w:val="21"/>
        </w:rPr>
        <w:t>实验报告评分按分享生动性、专业深度、实验报告文档规范美观大方三个</w:t>
      </w:r>
      <w:r w:rsidRPr="00B37A5D">
        <w:rPr>
          <w:rFonts w:ascii="Times" w:eastAsia="宋体" w:hAnsi="Times" w:cs="Times"/>
          <w:kern w:val="0"/>
          <w:sz w:val="22"/>
          <w:szCs w:val="21"/>
        </w:rPr>
        <w:t>维度</w:t>
      </w:r>
      <w:r w:rsidRPr="00B37A5D">
        <w:rPr>
          <w:rFonts w:ascii="Times" w:eastAsia="宋体" w:hAnsi="Times" w:cs="Times" w:hint="eastAsia"/>
          <w:kern w:val="0"/>
          <w:sz w:val="22"/>
          <w:szCs w:val="21"/>
        </w:rPr>
        <w:t>评分</w:t>
      </w:r>
      <w:r w:rsidRPr="00B37A5D">
        <w:rPr>
          <w:rFonts w:ascii="Times" w:eastAsia="宋体" w:hAnsi="Times" w:cs="Times"/>
          <w:kern w:val="0"/>
          <w:sz w:val="22"/>
          <w:szCs w:val="21"/>
        </w:rPr>
        <w:t>。</w:t>
      </w:r>
    </w:p>
    <w:p w14:paraId="65500461" w14:textId="77777777" w:rsidR="00A72211" w:rsidRDefault="00A72211" w:rsidP="00A72211">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5</w:t>
      </w:r>
      <w:r>
        <w:rPr>
          <w:rFonts w:ascii="Times New Roman" w:eastAsia="宋体" w:hAnsi="Times New Roman" w:cs="Times New Roman"/>
          <w:b/>
          <w:color w:val="000000" w:themeColor="text1"/>
          <w:szCs w:val="21"/>
        </w:rPr>
        <w:t>评</w:t>
      </w:r>
      <w:r>
        <w:rPr>
          <w:rFonts w:ascii="Times New Roman" w:eastAsia="宋体" w:hAnsi="Times New Roman" w:cs="Times New Roman" w:hint="eastAsia"/>
          <w:b/>
          <w:color w:val="000000" w:themeColor="text1"/>
          <w:szCs w:val="21"/>
        </w:rPr>
        <w:t>分</w:t>
      </w:r>
      <w:r>
        <w:rPr>
          <w:rFonts w:ascii="Times New Roman" w:eastAsia="宋体" w:hAnsi="Times New Roman" w:cs="Times New Roman"/>
          <w:b/>
          <w:color w:val="000000" w:themeColor="text1"/>
          <w:szCs w:val="21"/>
        </w:rPr>
        <w:t>标准</w:t>
      </w:r>
      <w:r>
        <w:rPr>
          <w:rFonts w:ascii="Times New Roman" w:cs="Times New Roman" w:hint="eastAsia"/>
          <w:b/>
          <w:szCs w:val="21"/>
        </w:rPr>
        <w:t>（非试卷考核项目）</w:t>
      </w:r>
    </w:p>
    <w:tbl>
      <w:tblPr>
        <w:tblW w:w="8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1455"/>
        <w:gridCol w:w="1455"/>
        <w:gridCol w:w="1455"/>
        <w:gridCol w:w="1455"/>
        <w:gridCol w:w="1702"/>
      </w:tblGrid>
      <w:tr w:rsidR="00A72211" w14:paraId="098B730D" w14:textId="77777777" w:rsidTr="00A72211">
        <w:trPr>
          <w:trHeight w:val="20"/>
          <w:jc w:val="center"/>
        </w:trPr>
        <w:tc>
          <w:tcPr>
            <w:tcW w:w="1260" w:type="dxa"/>
            <w:vMerge w:val="restart"/>
            <w:vAlign w:val="center"/>
          </w:tcPr>
          <w:p w14:paraId="49C4DCEC" w14:textId="77777777" w:rsidR="00A72211" w:rsidRDefault="00A72211" w:rsidP="00A72211">
            <w:pPr>
              <w:adjustRightInd w:val="0"/>
              <w:snapToGrid w:val="0"/>
              <w:jc w:val="center"/>
              <w:rPr>
                <w:rFonts w:ascii="Times New Roman" w:hAnsi="Times New Roman" w:cs="Times New Roman"/>
                <w:b/>
                <w:szCs w:val="21"/>
              </w:rPr>
            </w:pPr>
            <w:r>
              <w:rPr>
                <w:rFonts w:ascii="Times New Roman" w:hAnsi="Times New Roman" w:cs="Times New Roman"/>
                <w:b/>
                <w:szCs w:val="21"/>
              </w:rPr>
              <w:t>考核项目</w:t>
            </w:r>
          </w:p>
        </w:tc>
        <w:tc>
          <w:tcPr>
            <w:tcW w:w="7522" w:type="dxa"/>
            <w:gridSpan w:val="5"/>
            <w:vAlign w:val="center"/>
          </w:tcPr>
          <w:p w14:paraId="205C21DA" w14:textId="77777777" w:rsidR="00A72211" w:rsidRDefault="00A72211" w:rsidP="00A72211">
            <w:pPr>
              <w:adjustRightInd w:val="0"/>
              <w:snapToGrid w:val="0"/>
              <w:jc w:val="center"/>
              <w:rPr>
                <w:rFonts w:ascii="Times New Roman" w:hAnsi="Times New Roman" w:cs="Times New Roman"/>
                <w:b/>
                <w:szCs w:val="21"/>
              </w:rPr>
            </w:pPr>
            <w:r>
              <w:rPr>
                <w:rFonts w:ascii="Times New Roman" w:hAnsi="Times New Roman" w:cs="Times New Roman"/>
                <w:b/>
                <w:szCs w:val="21"/>
              </w:rPr>
              <w:t>评</w:t>
            </w:r>
            <w:r>
              <w:rPr>
                <w:rFonts w:ascii="Times New Roman" w:hAnsi="Times New Roman" w:cs="Times New Roman" w:hint="eastAsia"/>
                <w:b/>
                <w:szCs w:val="21"/>
              </w:rPr>
              <w:t>分</w:t>
            </w:r>
            <w:r>
              <w:rPr>
                <w:rFonts w:ascii="Times New Roman" w:hAnsi="Times New Roman" w:cs="Times New Roman"/>
                <w:b/>
                <w:szCs w:val="21"/>
              </w:rPr>
              <w:t>标准</w:t>
            </w:r>
          </w:p>
        </w:tc>
      </w:tr>
      <w:tr w:rsidR="00A72211" w14:paraId="4EF863DC" w14:textId="77777777" w:rsidTr="00A72211">
        <w:trPr>
          <w:trHeight w:val="20"/>
          <w:jc w:val="center"/>
        </w:trPr>
        <w:tc>
          <w:tcPr>
            <w:tcW w:w="1260" w:type="dxa"/>
            <w:vMerge/>
            <w:vAlign w:val="center"/>
          </w:tcPr>
          <w:p w14:paraId="45C97ECE" w14:textId="77777777" w:rsidR="00A72211" w:rsidRDefault="00A72211" w:rsidP="00A72211">
            <w:pPr>
              <w:adjustRightInd w:val="0"/>
              <w:snapToGrid w:val="0"/>
              <w:rPr>
                <w:rFonts w:ascii="Times New Roman" w:hAnsi="Times New Roman" w:cs="Times New Roman"/>
                <w:b/>
                <w:szCs w:val="21"/>
              </w:rPr>
            </w:pPr>
          </w:p>
        </w:tc>
        <w:tc>
          <w:tcPr>
            <w:tcW w:w="1455" w:type="dxa"/>
            <w:vAlign w:val="center"/>
          </w:tcPr>
          <w:p w14:paraId="5E1290CE" w14:textId="77777777" w:rsidR="00A72211" w:rsidRDefault="00A72211" w:rsidP="00A72211">
            <w:pPr>
              <w:adjustRightInd w:val="0"/>
              <w:snapToGrid w:val="0"/>
              <w:jc w:val="center"/>
              <w:rPr>
                <w:rFonts w:ascii="Times New Roman" w:hAnsi="Times New Roman" w:cs="Times New Roman"/>
                <w:b/>
                <w:szCs w:val="21"/>
              </w:rPr>
            </w:pPr>
            <w:r>
              <w:rPr>
                <w:rFonts w:ascii="Times New Roman" w:hAnsi="Times New Roman" w:cs="Times New Roman"/>
                <w:b/>
                <w:szCs w:val="21"/>
              </w:rPr>
              <w:t>优秀</w:t>
            </w:r>
          </w:p>
          <w:p w14:paraId="094A253A" w14:textId="77777777" w:rsidR="00A72211" w:rsidRDefault="00A72211" w:rsidP="00A72211">
            <w:pPr>
              <w:adjustRightInd w:val="0"/>
              <w:snapToGrid w:val="0"/>
              <w:jc w:val="center"/>
              <w:rPr>
                <w:rFonts w:ascii="Times New Roman" w:hAnsi="Times New Roman" w:cs="Times New Roman"/>
                <w:b/>
                <w:szCs w:val="21"/>
              </w:rPr>
            </w:pPr>
            <w:r>
              <w:rPr>
                <w:rFonts w:ascii="Times New Roman" w:hAnsi="Times New Roman" w:cs="Times New Roman"/>
                <w:b/>
                <w:szCs w:val="21"/>
              </w:rPr>
              <w:t>(100&gt;x≥90)</w:t>
            </w:r>
          </w:p>
        </w:tc>
        <w:tc>
          <w:tcPr>
            <w:tcW w:w="1455" w:type="dxa"/>
            <w:vAlign w:val="center"/>
          </w:tcPr>
          <w:p w14:paraId="7C82D53E" w14:textId="77777777" w:rsidR="00A72211" w:rsidRDefault="00A72211" w:rsidP="00A72211">
            <w:pPr>
              <w:adjustRightInd w:val="0"/>
              <w:snapToGrid w:val="0"/>
              <w:jc w:val="center"/>
              <w:rPr>
                <w:rFonts w:ascii="Times New Roman" w:hAnsi="Times New Roman" w:cs="Times New Roman"/>
                <w:b/>
                <w:szCs w:val="21"/>
              </w:rPr>
            </w:pPr>
            <w:r>
              <w:rPr>
                <w:rFonts w:ascii="Times New Roman" w:hAnsi="Times New Roman" w:cs="Times New Roman"/>
                <w:b/>
                <w:szCs w:val="21"/>
              </w:rPr>
              <w:t>良好</w:t>
            </w:r>
          </w:p>
          <w:p w14:paraId="423BAE0C" w14:textId="77777777" w:rsidR="00A72211" w:rsidRDefault="00A72211" w:rsidP="00A72211">
            <w:pPr>
              <w:adjustRightInd w:val="0"/>
              <w:snapToGrid w:val="0"/>
              <w:jc w:val="center"/>
              <w:rPr>
                <w:rFonts w:ascii="Times New Roman" w:hAnsi="Times New Roman" w:cs="Times New Roman"/>
                <w:b/>
                <w:szCs w:val="21"/>
              </w:rPr>
            </w:pPr>
            <w:r>
              <w:rPr>
                <w:rFonts w:ascii="Times New Roman" w:hAnsi="Times New Roman" w:cs="Times New Roman"/>
                <w:b/>
                <w:szCs w:val="21"/>
              </w:rPr>
              <w:t>(90&gt; x≥80)</w:t>
            </w:r>
          </w:p>
        </w:tc>
        <w:tc>
          <w:tcPr>
            <w:tcW w:w="1455" w:type="dxa"/>
            <w:vAlign w:val="center"/>
          </w:tcPr>
          <w:p w14:paraId="0690EC63" w14:textId="77777777" w:rsidR="00A72211" w:rsidRDefault="00A72211" w:rsidP="00A72211">
            <w:pPr>
              <w:adjustRightInd w:val="0"/>
              <w:snapToGrid w:val="0"/>
              <w:jc w:val="center"/>
              <w:rPr>
                <w:rFonts w:ascii="Times New Roman" w:hAnsi="Times New Roman" w:cs="Times New Roman"/>
                <w:b/>
                <w:szCs w:val="21"/>
              </w:rPr>
            </w:pPr>
            <w:r>
              <w:rPr>
                <w:rFonts w:ascii="Times New Roman" w:hAnsi="Times New Roman" w:cs="Times New Roman"/>
                <w:b/>
                <w:szCs w:val="21"/>
              </w:rPr>
              <w:t>中</w:t>
            </w:r>
            <w:r>
              <w:rPr>
                <w:rFonts w:ascii="Times New Roman" w:hAnsi="Times New Roman" w:cs="Times New Roman" w:hint="eastAsia"/>
                <w:b/>
                <w:szCs w:val="21"/>
              </w:rPr>
              <w:t>等</w:t>
            </w:r>
          </w:p>
          <w:p w14:paraId="00C94645" w14:textId="77777777" w:rsidR="00A72211" w:rsidRDefault="00A72211" w:rsidP="00A72211">
            <w:pPr>
              <w:adjustRightInd w:val="0"/>
              <w:snapToGrid w:val="0"/>
              <w:jc w:val="center"/>
              <w:rPr>
                <w:rFonts w:ascii="Times New Roman" w:hAnsi="Times New Roman" w:cs="Times New Roman"/>
                <w:b/>
                <w:szCs w:val="21"/>
              </w:rPr>
            </w:pPr>
            <w:r>
              <w:rPr>
                <w:rFonts w:ascii="Times New Roman" w:hAnsi="Times New Roman" w:cs="Times New Roman"/>
                <w:b/>
                <w:szCs w:val="21"/>
              </w:rPr>
              <w:t>(80&gt; x≥70)</w:t>
            </w:r>
          </w:p>
        </w:tc>
        <w:tc>
          <w:tcPr>
            <w:tcW w:w="1455" w:type="dxa"/>
            <w:vAlign w:val="center"/>
          </w:tcPr>
          <w:p w14:paraId="4499704D" w14:textId="77777777" w:rsidR="00A72211" w:rsidRDefault="00A72211" w:rsidP="00A72211">
            <w:pPr>
              <w:adjustRightInd w:val="0"/>
              <w:snapToGrid w:val="0"/>
              <w:jc w:val="center"/>
              <w:rPr>
                <w:rFonts w:ascii="Times New Roman" w:hAnsi="Times New Roman" w:cs="Times New Roman"/>
                <w:b/>
                <w:szCs w:val="21"/>
              </w:rPr>
            </w:pPr>
            <w:r>
              <w:rPr>
                <w:rFonts w:ascii="Times New Roman" w:hAnsi="Times New Roman" w:cs="Times New Roman"/>
                <w:b/>
                <w:szCs w:val="21"/>
              </w:rPr>
              <w:t>及格</w:t>
            </w:r>
          </w:p>
          <w:p w14:paraId="4D760C65" w14:textId="77777777" w:rsidR="00A72211" w:rsidRDefault="00A72211" w:rsidP="00A72211">
            <w:pPr>
              <w:adjustRightInd w:val="0"/>
              <w:snapToGrid w:val="0"/>
              <w:jc w:val="center"/>
              <w:rPr>
                <w:rFonts w:ascii="Times New Roman" w:hAnsi="Times New Roman" w:cs="Times New Roman"/>
                <w:b/>
                <w:szCs w:val="21"/>
              </w:rPr>
            </w:pPr>
            <w:r>
              <w:rPr>
                <w:rFonts w:ascii="Times New Roman" w:hAnsi="Times New Roman" w:cs="Times New Roman"/>
                <w:b/>
                <w:szCs w:val="21"/>
              </w:rPr>
              <w:t>(70&gt; x≥60)</w:t>
            </w:r>
          </w:p>
        </w:tc>
        <w:tc>
          <w:tcPr>
            <w:tcW w:w="1702" w:type="dxa"/>
            <w:vAlign w:val="center"/>
          </w:tcPr>
          <w:p w14:paraId="44C65C80" w14:textId="77777777" w:rsidR="00A72211" w:rsidRDefault="00A72211" w:rsidP="00A72211">
            <w:pPr>
              <w:adjustRightInd w:val="0"/>
              <w:snapToGrid w:val="0"/>
              <w:jc w:val="center"/>
              <w:rPr>
                <w:rFonts w:ascii="Times New Roman" w:hAnsi="Times New Roman" w:cs="Times New Roman"/>
                <w:b/>
                <w:szCs w:val="21"/>
              </w:rPr>
            </w:pPr>
            <w:r>
              <w:rPr>
                <w:rFonts w:ascii="Times New Roman" w:hAnsi="Times New Roman" w:cs="Times New Roman"/>
                <w:b/>
                <w:szCs w:val="21"/>
              </w:rPr>
              <w:t>不及格</w:t>
            </w:r>
          </w:p>
          <w:p w14:paraId="08D7843A" w14:textId="77777777" w:rsidR="00A72211" w:rsidRDefault="00A72211" w:rsidP="00A72211">
            <w:pPr>
              <w:adjustRightInd w:val="0"/>
              <w:snapToGrid w:val="0"/>
              <w:jc w:val="center"/>
              <w:rPr>
                <w:rFonts w:ascii="Times New Roman" w:hAnsi="Times New Roman" w:cs="Times New Roman"/>
                <w:b/>
                <w:szCs w:val="21"/>
              </w:rPr>
            </w:pPr>
            <w:r>
              <w:rPr>
                <w:rFonts w:ascii="Times New Roman" w:hAnsi="Times New Roman" w:cs="Times New Roman"/>
                <w:b/>
                <w:szCs w:val="21"/>
              </w:rPr>
              <w:t>(x &lt;60)</w:t>
            </w:r>
          </w:p>
        </w:tc>
      </w:tr>
      <w:tr w:rsidR="00A72211" w14:paraId="4A77A22C" w14:textId="77777777" w:rsidTr="00A72211">
        <w:trPr>
          <w:jc w:val="center"/>
        </w:trPr>
        <w:tc>
          <w:tcPr>
            <w:tcW w:w="1260" w:type="dxa"/>
            <w:vAlign w:val="center"/>
          </w:tcPr>
          <w:p w14:paraId="7F1F589C" w14:textId="77777777" w:rsidR="00A72211" w:rsidRPr="00A72211" w:rsidRDefault="00A72211" w:rsidP="00A72211">
            <w:pPr>
              <w:adjustRightInd w:val="0"/>
              <w:snapToGrid w:val="0"/>
              <w:spacing w:line="440" w:lineRule="exact"/>
              <w:jc w:val="center"/>
              <w:rPr>
                <w:rFonts w:ascii="Times New Roman" w:hAnsi="Times New Roman" w:cs="Times New Roman"/>
                <w:szCs w:val="21"/>
              </w:rPr>
            </w:pPr>
            <w:r w:rsidRPr="00A72211">
              <w:rPr>
                <w:rFonts w:ascii="Times New Roman" w:hAnsi="Times New Roman" w:cs="Times New Roman"/>
                <w:szCs w:val="21"/>
              </w:rPr>
              <w:lastRenderedPageBreak/>
              <w:t>实验</w:t>
            </w:r>
          </w:p>
          <w:p w14:paraId="70975B0B" w14:textId="77777777" w:rsidR="00A72211" w:rsidRPr="00A72211" w:rsidRDefault="00A72211" w:rsidP="00A72211">
            <w:pPr>
              <w:adjustRightInd w:val="0"/>
              <w:snapToGrid w:val="0"/>
              <w:spacing w:line="440" w:lineRule="exact"/>
              <w:jc w:val="center"/>
              <w:rPr>
                <w:rFonts w:ascii="Times New Roman" w:hAnsi="Times New Roman" w:cs="Times New Roman"/>
                <w:szCs w:val="21"/>
              </w:rPr>
            </w:pPr>
            <w:r w:rsidRPr="00A72211">
              <w:rPr>
                <w:rFonts w:ascii="Times New Roman" w:hAnsi="Times New Roman" w:cs="Times New Roman"/>
                <w:szCs w:val="21"/>
              </w:rPr>
              <w:t>报告</w:t>
            </w:r>
          </w:p>
        </w:tc>
        <w:tc>
          <w:tcPr>
            <w:tcW w:w="1455" w:type="dxa"/>
            <w:vAlign w:val="center"/>
          </w:tcPr>
          <w:p w14:paraId="798CB74B" w14:textId="4475DCB2" w:rsidR="00A72211" w:rsidRPr="00A72211" w:rsidRDefault="00A72211" w:rsidP="00A72211">
            <w:pPr>
              <w:rPr>
                <w:rFonts w:ascii="Times New Roman" w:hAnsi="Times New Roman" w:cs="Times New Roman"/>
                <w:szCs w:val="21"/>
              </w:rPr>
            </w:pPr>
            <w:r w:rsidRPr="00A72211">
              <w:rPr>
                <w:rFonts w:ascii="Times New Roman" w:hAnsi="Times New Roman" w:cs="Times New Roman" w:hint="eastAsia"/>
                <w:szCs w:val="21"/>
              </w:rPr>
              <w:t>实验报告深入剖析了实验原理，对实验数据进行了全面且精确的分析，不仅限于表面现象，还揭示出深层次的科学规律。结论严谨科学，具有一定的创新性和研究价值，体现出作者深厚的理论基础和独立思考能力；报告内容表述生动有趣，语言流畅，善于运用实例、图表等形式使复杂的实验过程易于理解，同时富有启发性和感染力，让人印象深刻；实验报告格式规范严谨，排版布局合理，字体大小、颜色、样式统一，图表清晰美观，引用文献规范，整体视觉效果良好。</w:t>
            </w:r>
          </w:p>
        </w:tc>
        <w:tc>
          <w:tcPr>
            <w:tcW w:w="1455" w:type="dxa"/>
            <w:vAlign w:val="center"/>
          </w:tcPr>
          <w:p w14:paraId="2660B3A8" w14:textId="0F64C444" w:rsidR="00A72211" w:rsidRPr="00A72211" w:rsidRDefault="00A72211" w:rsidP="00A72211">
            <w:pPr>
              <w:rPr>
                <w:rFonts w:ascii="Times New Roman" w:hAnsi="Times New Roman" w:cs="Times New Roman"/>
                <w:szCs w:val="21"/>
              </w:rPr>
            </w:pPr>
            <w:r w:rsidRPr="00A72211">
              <w:rPr>
                <w:rFonts w:ascii="Times New Roman" w:hAnsi="Times New Roman" w:cs="Times New Roman" w:hint="eastAsia"/>
                <w:szCs w:val="21"/>
              </w:rPr>
              <w:t>实验报告对实验原理理解透彻，实验数据分析详尽，能基于实验结果得出合理结论。尽管在深度上可能未达到创新性高度，但展现出较强的科研素养；实验报告以清晰明了的方式呈现，适当穿插实例说明，能够吸引读者注意力，但生动性稍显不足，仍需提升；报告格式基本符合要求，排版整齐，图表清晰，虽在细节处理上稍有瑕疵，但仍能看出作者对文档规范性的重视。</w:t>
            </w:r>
          </w:p>
        </w:tc>
        <w:tc>
          <w:tcPr>
            <w:tcW w:w="1455" w:type="dxa"/>
            <w:vAlign w:val="center"/>
          </w:tcPr>
          <w:p w14:paraId="66D8EDCD" w14:textId="492EEBDE" w:rsidR="00A72211" w:rsidRPr="00A72211" w:rsidRDefault="00A72211" w:rsidP="00A72211">
            <w:pPr>
              <w:rPr>
                <w:rFonts w:ascii="Times New Roman" w:hAnsi="Times New Roman" w:cs="Times New Roman"/>
                <w:szCs w:val="21"/>
              </w:rPr>
            </w:pPr>
            <w:r w:rsidRPr="00A72211">
              <w:rPr>
                <w:rFonts w:ascii="Times New Roman" w:hAnsi="Times New Roman" w:cs="Times New Roman" w:hint="eastAsia"/>
                <w:szCs w:val="21"/>
              </w:rPr>
              <w:t>基本阐述了实验原理，实验数据分析较为完整，结论与数据基本对应，但在理论深度和数据分析的细致程度上尚有欠缺，缺乏更深层次的探讨；报告叙述平淡，虽然信息完整但缺乏亮点，阅读体验一般；报告格式基本正确，但排版不够精致，图表质量有待提高，缺少一定的美感，有一定的改进空间。</w:t>
            </w:r>
          </w:p>
        </w:tc>
        <w:tc>
          <w:tcPr>
            <w:tcW w:w="1455" w:type="dxa"/>
            <w:vAlign w:val="center"/>
          </w:tcPr>
          <w:p w14:paraId="2B27AD09" w14:textId="2104DB10" w:rsidR="00A72211" w:rsidRPr="00A72211" w:rsidRDefault="00A72211" w:rsidP="00A72211">
            <w:pPr>
              <w:rPr>
                <w:rFonts w:ascii="Times New Roman" w:hAnsi="Times New Roman" w:cs="Times New Roman"/>
                <w:szCs w:val="21"/>
              </w:rPr>
            </w:pPr>
            <w:r w:rsidRPr="00A72211">
              <w:rPr>
                <w:rFonts w:ascii="Times New Roman" w:hAnsi="Times New Roman" w:cs="Times New Roman" w:hint="eastAsia"/>
                <w:szCs w:val="21"/>
              </w:rPr>
              <w:t>实验原理表述基本准确，实验数据收集齐全，但分析部分浅尝辄止，未能从数据中挖掘出有价值的信息，结论略显肤浅；报告仅满足基本信息传递，表达较为生硬，缺乏形象生动的描述，阅读过程中易产生枯燥感；报告格式基本满足最低要求，但存在一些小错误（如字体不一致、段落间距不均、图表标注不清等），整体观感一般。</w:t>
            </w:r>
          </w:p>
        </w:tc>
        <w:tc>
          <w:tcPr>
            <w:tcW w:w="1702" w:type="dxa"/>
            <w:vAlign w:val="center"/>
          </w:tcPr>
          <w:p w14:paraId="2C260AC3" w14:textId="2803708D" w:rsidR="00A72211" w:rsidRPr="00A72211" w:rsidRDefault="00A72211" w:rsidP="00A72211">
            <w:pPr>
              <w:rPr>
                <w:rFonts w:ascii="Times New Roman" w:hAnsi="Times New Roman" w:cs="Times New Roman"/>
                <w:szCs w:val="21"/>
              </w:rPr>
            </w:pPr>
            <w:r w:rsidRPr="00A72211">
              <w:rPr>
                <w:rFonts w:ascii="Times New Roman" w:hAnsi="Times New Roman" w:cs="Times New Roman" w:hint="eastAsia"/>
                <w:szCs w:val="21"/>
              </w:rPr>
              <w:t>实验原理理解存在明显错误或遗漏，实验数据分析不充分或者无法有效支持结论，甚至出现严重偏差，反映出作者专业知识掌握不足；报告内容枯燥乏味，没有有效地将实验过程和结果进行可视化展示，难以引发读者的兴趣和关注；报告格式混乱，排版杂乱无章，图表质量差，严重影响阅读，显示出对文档规范性的忽视和粗心大意的态度。</w:t>
            </w:r>
          </w:p>
        </w:tc>
      </w:tr>
    </w:tbl>
    <w:p w14:paraId="135C5288" w14:textId="77777777" w:rsidR="00A72211" w:rsidRPr="00A72211" w:rsidRDefault="00A72211" w:rsidP="00A72211">
      <w:pPr>
        <w:snapToGrid w:val="0"/>
        <w:spacing w:line="400" w:lineRule="exact"/>
        <w:rPr>
          <w:rFonts w:ascii="Times" w:eastAsia="宋体" w:hAnsi="Times" w:cs="Times" w:hint="eastAsia"/>
          <w:kern w:val="0"/>
          <w:sz w:val="22"/>
          <w:szCs w:val="21"/>
        </w:rPr>
      </w:pPr>
    </w:p>
    <w:p w14:paraId="1B4B9383" w14:textId="77777777" w:rsidR="00036581" w:rsidRPr="00B37A5D" w:rsidRDefault="00036581" w:rsidP="00036581">
      <w:pPr>
        <w:autoSpaceDE w:val="0"/>
        <w:autoSpaceDN w:val="0"/>
        <w:adjustRightInd w:val="0"/>
        <w:snapToGrid w:val="0"/>
        <w:spacing w:line="400" w:lineRule="exact"/>
        <w:ind w:firstLineChars="200" w:firstLine="440"/>
        <w:jc w:val="left"/>
        <w:rPr>
          <w:rFonts w:ascii="Times" w:eastAsia="宋体" w:hAnsi="Times" w:cs="Times"/>
          <w:kern w:val="0"/>
          <w:sz w:val="22"/>
          <w:szCs w:val="21"/>
        </w:rPr>
      </w:pPr>
      <w:r w:rsidRPr="00B37A5D">
        <w:rPr>
          <w:rFonts w:ascii="Times" w:eastAsia="宋体" w:hAnsi="Times" w:cs="Times" w:hint="eastAsia"/>
          <w:kern w:val="0"/>
          <w:sz w:val="22"/>
          <w:szCs w:val="21"/>
        </w:rPr>
        <w:t>团队意识内部评价由</w:t>
      </w:r>
      <w:r w:rsidRPr="00B37A5D">
        <w:rPr>
          <w:rFonts w:ascii="Times" w:eastAsia="宋体" w:hAnsi="Times" w:cs="Times"/>
          <w:kern w:val="0"/>
          <w:sz w:val="22"/>
          <w:szCs w:val="21"/>
        </w:rPr>
        <w:t>各小组自己根据组员</w:t>
      </w:r>
      <w:r w:rsidRPr="00B37A5D">
        <w:rPr>
          <w:rFonts w:ascii="Times" w:eastAsia="宋体" w:hAnsi="Times" w:cs="Times" w:hint="eastAsia"/>
          <w:kern w:val="0"/>
          <w:sz w:val="22"/>
          <w:szCs w:val="21"/>
        </w:rPr>
        <w:t>在</w:t>
      </w:r>
      <w:r w:rsidRPr="00B37A5D">
        <w:rPr>
          <w:rFonts w:ascii="Times" w:eastAsia="宋体" w:hAnsi="Times" w:cs="Times"/>
          <w:kern w:val="0"/>
          <w:sz w:val="22"/>
          <w:szCs w:val="21"/>
        </w:rPr>
        <w:t>实验过程中参与的积极性、</w:t>
      </w:r>
      <w:r w:rsidRPr="00B37A5D">
        <w:rPr>
          <w:rFonts w:ascii="Times" w:eastAsia="宋体" w:hAnsi="Times" w:cs="Times" w:hint="eastAsia"/>
          <w:kern w:val="0"/>
          <w:sz w:val="22"/>
          <w:szCs w:val="21"/>
        </w:rPr>
        <w:t>主动性</w:t>
      </w:r>
      <w:r w:rsidRPr="00B37A5D">
        <w:rPr>
          <w:rFonts w:ascii="Times" w:eastAsia="宋体" w:hAnsi="Times" w:cs="Times"/>
          <w:kern w:val="0"/>
          <w:sz w:val="22"/>
          <w:szCs w:val="21"/>
        </w:rPr>
        <w:t>和团队</w:t>
      </w:r>
      <w:r w:rsidRPr="00B37A5D">
        <w:rPr>
          <w:rFonts w:ascii="Times" w:eastAsia="宋体" w:hAnsi="Times" w:cs="Times" w:hint="eastAsia"/>
          <w:kern w:val="0"/>
          <w:sz w:val="22"/>
          <w:szCs w:val="21"/>
        </w:rPr>
        <w:t>意识评价得出，</w:t>
      </w:r>
      <w:r w:rsidRPr="00B37A5D">
        <w:rPr>
          <w:rFonts w:ascii="Times" w:eastAsia="宋体" w:hAnsi="Times" w:cs="Times"/>
          <w:kern w:val="0"/>
          <w:sz w:val="22"/>
          <w:szCs w:val="21"/>
        </w:rPr>
        <w:t>最高</w:t>
      </w:r>
      <w:r w:rsidRPr="00B37A5D">
        <w:rPr>
          <w:rFonts w:ascii="Times" w:eastAsia="宋体" w:hAnsi="Times" w:cs="Times" w:hint="eastAsia"/>
          <w:kern w:val="0"/>
          <w:sz w:val="22"/>
          <w:szCs w:val="21"/>
        </w:rPr>
        <w:t>10</w:t>
      </w:r>
      <w:r w:rsidRPr="00B37A5D">
        <w:rPr>
          <w:rFonts w:ascii="Times" w:eastAsia="宋体" w:hAnsi="Times" w:cs="Times" w:hint="eastAsia"/>
          <w:kern w:val="0"/>
          <w:sz w:val="22"/>
          <w:szCs w:val="21"/>
        </w:rPr>
        <w:t>分</w:t>
      </w:r>
      <w:r w:rsidRPr="00B37A5D">
        <w:rPr>
          <w:rFonts w:ascii="Times" w:eastAsia="宋体" w:hAnsi="Times" w:cs="Times"/>
          <w:kern w:val="0"/>
          <w:sz w:val="22"/>
          <w:szCs w:val="21"/>
        </w:rPr>
        <w:t>。</w:t>
      </w:r>
    </w:p>
    <w:p w14:paraId="6F17E41F" w14:textId="3D66C18A" w:rsidR="00036581" w:rsidRDefault="00036581" w:rsidP="00036581">
      <w:pPr>
        <w:snapToGrid w:val="0"/>
        <w:spacing w:line="400" w:lineRule="exact"/>
        <w:ind w:firstLineChars="200" w:firstLine="440"/>
        <w:rPr>
          <w:rFonts w:ascii="Times" w:eastAsia="宋体" w:hAnsi="Times" w:cs="Times"/>
          <w:kern w:val="0"/>
          <w:sz w:val="22"/>
          <w:szCs w:val="21"/>
        </w:rPr>
      </w:pPr>
      <w:r w:rsidRPr="00B37A5D">
        <w:rPr>
          <w:rFonts w:ascii="Times" w:eastAsia="宋体" w:hAnsi="Times" w:cs="Times" w:hint="eastAsia"/>
          <w:kern w:val="0"/>
          <w:sz w:val="22"/>
          <w:szCs w:val="21"/>
        </w:rPr>
        <w:t>出勤率：病事假扣</w:t>
      </w:r>
      <w:r w:rsidRPr="00B37A5D">
        <w:rPr>
          <w:rFonts w:ascii="Times" w:eastAsia="宋体" w:hAnsi="Times" w:cs="Times" w:hint="eastAsia"/>
          <w:kern w:val="0"/>
          <w:sz w:val="22"/>
          <w:szCs w:val="21"/>
        </w:rPr>
        <w:t>2</w:t>
      </w:r>
      <w:r w:rsidRPr="00B37A5D">
        <w:rPr>
          <w:rFonts w:ascii="Times" w:eastAsia="宋体" w:hAnsi="Times" w:cs="Times" w:hint="eastAsia"/>
          <w:kern w:val="0"/>
          <w:sz w:val="22"/>
          <w:szCs w:val="21"/>
        </w:rPr>
        <w:t>分</w:t>
      </w:r>
      <w:r w:rsidRPr="00B37A5D">
        <w:rPr>
          <w:rFonts w:ascii="Times" w:eastAsia="宋体" w:hAnsi="Times" w:cs="Times" w:hint="eastAsia"/>
          <w:kern w:val="0"/>
          <w:sz w:val="22"/>
          <w:szCs w:val="21"/>
        </w:rPr>
        <w:t>/</w:t>
      </w:r>
      <w:r w:rsidRPr="00B37A5D">
        <w:rPr>
          <w:rFonts w:ascii="Times" w:eastAsia="宋体" w:hAnsi="Times" w:cs="Times" w:hint="eastAsia"/>
          <w:kern w:val="0"/>
          <w:sz w:val="22"/>
          <w:szCs w:val="21"/>
        </w:rPr>
        <w:t>次，缺席</w:t>
      </w:r>
      <w:r w:rsidRPr="00B37A5D">
        <w:rPr>
          <w:rFonts w:ascii="Times" w:eastAsia="宋体" w:hAnsi="Times" w:cs="Times" w:hint="eastAsia"/>
          <w:kern w:val="0"/>
          <w:sz w:val="22"/>
          <w:szCs w:val="21"/>
        </w:rPr>
        <w:t>5</w:t>
      </w:r>
      <w:r w:rsidRPr="00B37A5D">
        <w:rPr>
          <w:rFonts w:ascii="Times" w:eastAsia="宋体" w:hAnsi="Times" w:cs="Times" w:hint="eastAsia"/>
          <w:kern w:val="0"/>
          <w:sz w:val="22"/>
          <w:szCs w:val="21"/>
        </w:rPr>
        <w:t>分</w:t>
      </w:r>
      <w:r w:rsidRPr="00B37A5D">
        <w:rPr>
          <w:rFonts w:ascii="Times" w:eastAsia="宋体" w:hAnsi="Times" w:cs="Times" w:hint="eastAsia"/>
          <w:kern w:val="0"/>
          <w:sz w:val="22"/>
          <w:szCs w:val="21"/>
        </w:rPr>
        <w:t>/</w:t>
      </w:r>
      <w:r w:rsidRPr="00B37A5D">
        <w:rPr>
          <w:rFonts w:ascii="Times" w:eastAsia="宋体" w:hAnsi="Times" w:cs="Times" w:hint="eastAsia"/>
          <w:kern w:val="0"/>
          <w:sz w:val="22"/>
          <w:szCs w:val="21"/>
        </w:rPr>
        <w:t>半天</w:t>
      </w:r>
    </w:p>
    <w:p w14:paraId="2AE2D7EA" w14:textId="70A888FB" w:rsidR="00036581" w:rsidRDefault="00036581" w:rsidP="00036581">
      <w:pPr>
        <w:snapToGrid w:val="0"/>
        <w:spacing w:line="400" w:lineRule="exact"/>
        <w:ind w:firstLineChars="200" w:firstLine="440"/>
        <w:rPr>
          <w:rFonts w:ascii="Times New Roman" w:cs="Times New Roman"/>
          <w:color w:val="FF0000"/>
          <w:sz w:val="24"/>
          <w:szCs w:val="24"/>
        </w:rPr>
      </w:pPr>
      <w:r w:rsidRPr="00B37A5D">
        <w:rPr>
          <w:rFonts w:ascii="Times" w:eastAsia="宋体" w:hAnsi="Times" w:cs="Times"/>
          <w:kern w:val="0"/>
          <w:sz w:val="22"/>
          <w:szCs w:val="21"/>
        </w:rPr>
        <w:t>各项得分</w:t>
      </w:r>
      <w:r w:rsidRPr="00B37A5D">
        <w:rPr>
          <w:rFonts w:ascii="Times" w:eastAsia="宋体" w:hAnsi="Times" w:cs="Times" w:hint="eastAsia"/>
          <w:kern w:val="0"/>
          <w:sz w:val="22"/>
          <w:szCs w:val="21"/>
        </w:rPr>
        <w:t>之和</w:t>
      </w:r>
      <w:r w:rsidRPr="00B37A5D">
        <w:rPr>
          <w:rFonts w:ascii="Times" w:eastAsia="宋体" w:hAnsi="Times" w:cs="Times"/>
          <w:kern w:val="0"/>
          <w:sz w:val="22"/>
          <w:szCs w:val="21"/>
        </w:rPr>
        <w:t>大于</w:t>
      </w:r>
      <w:r w:rsidRPr="00B37A5D">
        <w:rPr>
          <w:rFonts w:ascii="Times" w:eastAsia="宋体" w:hAnsi="Times" w:cs="Times" w:hint="eastAsia"/>
          <w:kern w:val="0"/>
          <w:sz w:val="22"/>
          <w:szCs w:val="21"/>
        </w:rPr>
        <w:t>100</w:t>
      </w:r>
      <w:r w:rsidRPr="00B37A5D">
        <w:rPr>
          <w:rFonts w:ascii="Times" w:eastAsia="宋体" w:hAnsi="Times" w:cs="Times" w:hint="eastAsia"/>
          <w:kern w:val="0"/>
          <w:sz w:val="22"/>
          <w:szCs w:val="21"/>
        </w:rPr>
        <w:t>按</w:t>
      </w:r>
      <w:r w:rsidRPr="00B37A5D">
        <w:rPr>
          <w:rFonts w:ascii="Times" w:eastAsia="宋体" w:hAnsi="Times" w:cs="Times" w:hint="eastAsia"/>
          <w:kern w:val="0"/>
          <w:sz w:val="22"/>
          <w:szCs w:val="21"/>
        </w:rPr>
        <w:t>10</w:t>
      </w:r>
      <w:r>
        <w:rPr>
          <w:rFonts w:ascii="Times" w:eastAsia="宋体" w:hAnsi="Times" w:cs="Times"/>
          <w:kern w:val="0"/>
          <w:sz w:val="22"/>
          <w:szCs w:val="21"/>
        </w:rPr>
        <w:t>0</w:t>
      </w:r>
      <w:r w:rsidRPr="00B37A5D">
        <w:rPr>
          <w:rFonts w:ascii="Times" w:eastAsia="宋体" w:hAnsi="Times" w:cs="Times" w:hint="eastAsia"/>
          <w:kern w:val="0"/>
          <w:sz w:val="22"/>
          <w:szCs w:val="21"/>
        </w:rPr>
        <w:t>分</w:t>
      </w:r>
      <w:r w:rsidRPr="00B37A5D">
        <w:rPr>
          <w:rFonts w:ascii="Times" w:eastAsia="宋体" w:hAnsi="Times" w:cs="Times"/>
          <w:kern w:val="0"/>
          <w:sz w:val="22"/>
          <w:szCs w:val="21"/>
        </w:rPr>
        <w:t>计算。</w:t>
      </w:r>
    </w:p>
    <w:p w14:paraId="6BDF3565" w14:textId="77777777" w:rsidR="00671AC4" w:rsidRDefault="00A56F42">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hint="default"/>
          <w:kern w:val="0"/>
        </w:rPr>
        <w:t>五、其他说明</w:t>
      </w:r>
    </w:p>
    <w:p w14:paraId="6D105BE0" w14:textId="3EC27C2E" w:rsidR="00671AC4" w:rsidRDefault="00A56F42">
      <w:pPr>
        <w:autoSpaceDE w:val="0"/>
        <w:autoSpaceDN w:val="0"/>
        <w:adjustRightInd w:val="0"/>
        <w:snapToGrid w:val="0"/>
        <w:spacing w:line="400" w:lineRule="exact"/>
        <w:ind w:firstLineChars="200" w:firstLine="480"/>
        <w:jc w:val="left"/>
        <w:rPr>
          <w:rFonts w:ascii="Times New Roman" w:hAnsi="Times New Roman" w:cs="Times New Roman"/>
        </w:rPr>
      </w:pPr>
      <w:r>
        <w:rPr>
          <w:rFonts w:ascii="Times New Roman" w:eastAsia="宋体" w:hAnsi="Times New Roman" w:cs="Times New Roman"/>
          <w:color w:val="000000"/>
          <w:kern w:val="0"/>
          <w:sz w:val="24"/>
          <w:szCs w:val="24"/>
        </w:rPr>
        <w:t>本课程大纲依据</w:t>
      </w:r>
      <w:r>
        <w:rPr>
          <w:rFonts w:ascii="Times New Roman" w:eastAsia="宋体" w:hAnsi="Times New Roman" w:cs="Times New Roman"/>
          <w:color w:val="000000"/>
          <w:kern w:val="0"/>
          <w:sz w:val="24"/>
          <w:szCs w:val="24"/>
        </w:rPr>
        <w:t>2023</w:t>
      </w:r>
      <w:r>
        <w:rPr>
          <w:rFonts w:ascii="Times New Roman" w:eastAsia="宋体" w:hAnsi="Times New Roman" w:cs="Times New Roman"/>
          <w:color w:val="000000"/>
          <w:kern w:val="0"/>
          <w:sz w:val="24"/>
          <w:szCs w:val="24"/>
        </w:rPr>
        <w:t>版</w:t>
      </w:r>
      <w:r w:rsidR="00036581">
        <w:rPr>
          <w:rFonts w:ascii="Times New Roman" w:eastAsia="宋体" w:hAnsi="Times New Roman" w:cs="Times New Roman" w:hint="eastAsia"/>
          <w:color w:val="000000"/>
          <w:kern w:val="0"/>
          <w:sz w:val="24"/>
          <w:szCs w:val="24"/>
        </w:rPr>
        <w:t>公共事业管理</w:t>
      </w:r>
      <w:r>
        <w:rPr>
          <w:rFonts w:ascii="Times New Roman" w:eastAsia="宋体" w:hAnsi="Times New Roman" w:cs="Times New Roman"/>
          <w:color w:val="000000"/>
          <w:kern w:val="0"/>
          <w:sz w:val="24"/>
          <w:szCs w:val="24"/>
        </w:rPr>
        <w:t>专业人才培养方案，由</w:t>
      </w:r>
      <w:r w:rsidR="00036581">
        <w:rPr>
          <w:rFonts w:ascii="Times New Roman" w:eastAsia="宋体" w:hAnsi="Times New Roman" w:cs="Times New Roman" w:hint="eastAsia"/>
          <w:color w:val="000000"/>
          <w:kern w:val="0"/>
          <w:sz w:val="24"/>
          <w:szCs w:val="24"/>
        </w:rPr>
        <w:t>管理学</w:t>
      </w:r>
      <w:r>
        <w:rPr>
          <w:rFonts w:ascii="Times New Roman" w:eastAsia="宋体" w:hAnsi="Times New Roman" w:cs="Times New Roman"/>
          <w:color w:val="000000"/>
          <w:kern w:val="0"/>
          <w:sz w:val="24"/>
          <w:szCs w:val="24"/>
        </w:rPr>
        <w:t>院</w:t>
      </w:r>
      <w:r w:rsidR="00036581">
        <w:rPr>
          <w:rFonts w:ascii="Times New Roman" w:eastAsia="宋体" w:hAnsi="Times New Roman" w:cs="Times New Roman" w:hint="eastAsia"/>
          <w:color w:val="000000"/>
          <w:kern w:val="0"/>
          <w:sz w:val="24"/>
          <w:szCs w:val="24"/>
        </w:rPr>
        <w:t>公共管理</w:t>
      </w:r>
      <w:r>
        <w:rPr>
          <w:rFonts w:ascii="Times New Roman" w:eastAsia="宋体" w:hAnsi="Times New Roman" w:cs="Times New Roman"/>
          <w:color w:val="000000"/>
          <w:kern w:val="0"/>
          <w:sz w:val="24"/>
          <w:szCs w:val="24"/>
        </w:rPr>
        <w:t>教学</w:t>
      </w:r>
      <w:r>
        <w:rPr>
          <w:rFonts w:ascii="Times New Roman" w:eastAsia="宋体" w:hAnsi="Times New Roman" w:cs="Times New Roman"/>
          <w:color w:val="000000"/>
          <w:kern w:val="0"/>
          <w:sz w:val="24"/>
          <w:szCs w:val="24"/>
        </w:rPr>
        <w:lastRenderedPageBreak/>
        <w:t>系（教研室）讨论制定，</w:t>
      </w:r>
      <w:r w:rsidR="00036581">
        <w:rPr>
          <w:rFonts w:ascii="Times New Roman" w:eastAsia="宋体" w:hAnsi="Times New Roman" w:cs="Times New Roman" w:hint="eastAsia"/>
          <w:color w:val="000000"/>
          <w:kern w:val="0"/>
          <w:sz w:val="24"/>
          <w:szCs w:val="24"/>
        </w:rPr>
        <w:t>管理学</w:t>
      </w:r>
      <w:r>
        <w:rPr>
          <w:rFonts w:ascii="Times New Roman" w:eastAsia="宋体" w:hAnsi="Times New Roman" w:cs="Times New Roman"/>
          <w:color w:val="000000"/>
          <w:kern w:val="0"/>
          <w:sz w:val="24"/>
          <w:szCs w:val="24"/>
        </w:rPr>
        <w:t>院教学工作委员会审定，教务处审核批准，自</w:t>
      </w:r>
      <w:r w:rsidR="00036581">
        <w:rPr>
          <w:rFonts w:ascii="Times New Roman" w:eastAsia="宋体" w:hAnsi="Times New Roman" w:cs="Times New Roman"/>
          <w:color w:val="000000"/>
          <w:kern w:val="0"/>
          <w:sz w:val="24"/>
          <w:szCs w:val="24"/>
        </w:rPr>
        <w:t>2023</w:t>
      </w:r>
      <w:r>
        <w:rPr>
          <w:rFonts w:ascii="Times New Roman" w:eastAsia="宋体" w:hAnsi="Times New Roman" w:cs="Times New Roman"/>
          <w:color w:val="000000"/>
          <w:kern w:val="0"/>
          <w:sz w:val="24"/>
          <w:szCs w:val="24"/>
        </w:rPr>
        <w:t>级开</w:t>
      </w:r>
      <w:bookmarkStart w:id="2" w:name="_GoBack"/>
      <w:r>
        <w:rPr>
          <w:rFonts w:ascii="Times New Roman" w:eastAsia="宋体" w:hAnsi="Times New Roman" w:cs="Times New Roman"/>
          <w:color w:val="000000"/>
          <w:kern w:val="0"/>
          <w:sz w:val="24"/>
          <w:szCs w:val="24"/>
        </w:rPr>
        <w:t>始执行。</w:t>
      </w:r>
      <w:r>
        <w:rPr>
          <w:rFonts w:ascii="Times New Roman" w:hAnsi="Times New Roman" w:cs="Times New Roman"/>
          <w:noProof/>
        </w:rPr>
        <mc:AlternateContent>
          <mc:Choice Requires="wps">
            <w:drawing>
              <wp:anchor distT="0" distB="0" distL="114300" distR="114300" simplePos="0" relativeHeight="251662336" behindDoc="0" locked="0" layoutInCell="1" allowOverlap="1" wp14:anchorId="7666713F" wp14:editId="53136536">
                <wp:simplePos x="0" y="0"/>
                <wp:positionH relativeFrom="column">
                  <wp:posOffset>8469630</wp:posOffset>
                </wp:positionH>
                <wp:positionV relativeFrom="paragraph">
                  <wp:posOffset>4130675</wp:posOffset>
                </wp:positionV>
                <wp:extent cx="2124710" cy="965835"/>
                <wp:effectExtent l="849630" t="6350" r="6985" b="104140"/>
                <wp:wrapNone/>
                <wp:docPr id="6" name="线形标注 2 6"/>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444BC3B3" w14:textId="77777777" w:rsidR="00A72211" w:rsidRDefault="00A72211">
                            <w:pPr>
                              <w:rPr>
                                <w:b/>
                                <w:color w:val="FF0000"/>
                              </w:rPr>
                            </w:pPr>
                            <w:r>
                              <w:rPr>
                                <w:rFonts w:hint="eastAsia"/>
                                <w:b/>
                                <w:color w:val="FF0000"/>
                              </w:rPr>
                              <w:t>字体、字号请参考范例</w:t>
                            </w:r>
                          </w:p>
                          <w:p w14:paraId="299F9600" w14:textId="77777777" w:rsidR="00A72211" w:rsidRDefault="00A72211">
                            <w:pPr>
                              <w:rPr>
                                <w:b/>
                                <w:color w:val="FF0000"/>
                              </w:rPr>
                            </w:pPr>
                            <w:r>
                              <w:rPr>
                                <w:rFonts w:hint="eastAsia"/>
                                <w:b/>
                                <w:color w:val="FF0000"/>
                              </w:rPr>
                              <w:t>注意：</w:t>
                            </w:r>
                          </w:p>
                          <w:p w14:paraId="6A4A4E05" w14:textId="77777777" w:rsidR="00A72211" w:rsidRDefault="00A72211">
                            <w:pPr>
                              <w:rPr>
                                <w:b/>
                                <w:color w:val="FF0000"/>
                              </w:rPr>
                            </w:pPr>
                            <w:r>
                              <w:rPr>
                                <w:rFonts w:hint="eastAsia"/>
                                <w:b/>
                                <w:color w:val="FF0000"/>
                              </w:rPr>
                              <w:t>首字母大写</w:t>
                            </w:r>
                          </w:p>
                          <w:p w14:paraId="3FA015B8" w14:textId="77777777" w:rsidR="00A72211" w:rsidRDefault="00A72211">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7666713F" id="线形标注 2 6" o:spid="_x0000_s1027" type="#_x0000_t48" style="position:absolute;left:0;text-align:left;margin-left:666.9pt;margin-top:325.25pt;width:167.3pt;height:76.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" adj="-8495,23702,-4603,2556,-775,2556">
                <v:textbox>
                  <w:txbxContent>
                    <w:p w14:paraId="444BC3B3" w14:textId="77777777" w:rsidR="00A72211" w:rsidRDefault="00A72211">
                      <w:pPr>
                        <w:rPr>
                          <w:b/>
                          <w:color w:val="FF0000"/>
                        </w:rPr>
                      </w:pPr>
                      <w:r>
                        <w:rPr>
                          <w:rFonts w:hint="eastAsia"/>
                          <w:b/>
                          <w:color w:val="FF0000"/>
                        </w:rPr>
                        <w:t>字体、字号请参考范例</w:t>
                      </w:r>
                    </w:p>
                    <w:p w14:paraId="299F9600" w14:textId="77777777" w:rsidR="00A72211" w:rsidRDefault="00A72211">
                      <w:pPr>
                        <w:rPr>
                          <w:b/>
                          <w:color w:val="FF0000"/>
                        </w:rPr>
                      </w:pPr>
                      <w:r>
                        <w:rPr>
                          <w:rFonts w:hint="eastAsia"/>
                          <w:b/>
                          <w:color w:val="FF0000"/>
                        </w:rPr>
                        <w:t>注意：</w:t>
                      </w:r>
                    </w:p>
                    <w:p w14:paraId="6A4A4E05" w14:textId="77777777" w:rsidR="00A72211" w:rsidRDefault="00A72211">
                      <w:pPr>
                        <w:rPr>
                          <w:b/>
                          <w:color w:val="FF0000"/>
                        </w:rPr>
                      </w:pPr>
                      <w:r>
                        <w:rPr>
                          <w:rFonts w:hint="eastAsia"/>
                          <w:b/>
                          <w:color w:val="FF0000"/>
                        </w:rPr>
                        <w:t>首字母大写</w:t>
                      </w:r>
                    </w:p>
                    <w:p w14:paraId="3FA015B8" w14:textId="77777777" w:rsidR="00A72211" w:rsidRDefault="00A72211">
                      <w:pPr>
                        <w:rPr>
                          <w:b/>
                          <w:color w:val="FF0000"/>
                        </w:rPr>
                      </w:pPr>
                      <w:r>
                        <w:rPr>
                          <w:rFonts w:hint="eastAsia"/>
                          <w:b/>
                          <w:color w:val="FF0000"/>
                        </w:rPr>
                        <w:t>植物拉丁学名斜体</w:t>
                      </w:r>
                    </w:p>
                  </w:txbxContent>
                </v:textbox>
                <o:callout v:ext="edit" minusy="t"/>
              </v:shape>
            </w:pict>
          </mc:Fallback>
        </mc:AlternateContent>
      </w:r>
      <w:r>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2A1EB50A" wp14:editId="7714141A">
                <wp:simplePos x="0" y="0"/>
                <wp:positionH relativeFrom="column">
                  <wp:posOffset>8469630</wp:posOffset>
                </wp:positionH>
                <wp:positionV relativeFrom="paragraph">
                  <wp:posOffset>4130675</wp:posOffset>
                </wp:positionV>
                <wp:extent cx="2124710" cy="965835"/>
                <wp:effectExtent l="849630" t="6350" r="6985" b="104140"/>
                <wp:wrapNone/>
                <wp:docPr id="5" name="线形标注 2 5"/>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4868E03D" w14:textId="77777777" w:rsidR="00A72211" w:rsidRDefault="00A72211">
                            <w:pPr>
                              <w:rPr>
                                <w:b/>
                                <w:color w:val="FF0000"/>
                              </w:rPr>
                            </w:pPr>
                            <w:r>
                              <w:rPr>
                                <w:rFonts w:hint="eastAsia"/>
                                <w:b/>
                                <w:color w:val="FF0000"/>
                              </w:rPr>
                              <w:t>字体、字号请参考范例</w:t>
                            </w:r>
                          </w:p>
                          <w:p w14:paraId="7A6F50F5" w14:textId="77777777" w:rsidR="00A72211" w:rsidRDefault="00A72211">
                            <w:pPr>
                              <w:rPr>
                                <w:b/>
                                <w:color w:val="FF0000"/>
                              </w:rPr>
                            </w:pPr>
                            <w:r>
                              <w:rPr>
                                <w:rFonts w:hint="eastAsia"/>
                                <w:b/>
                                <w:color w:val="FF0000"/>
                              </w:rPr>
                              <w:t>注意：</w:t>
                            </w:r>
                          </w:p>
                          <w:p w14:paraId="1B81CE2D" w14:textId="77777777" w:rsidR="00A72211" w:rsidRDefault="00A72211">
                            <w:pPr>
                              <w:rPr>
                                <w:b/>
                                <w:color w:val="FF0000"/>
                              </w:rPr>
                            </w:pPr>
                            <w:r>
                              <w:rPr>
                                <w:rFonts w:hint="eastAsia"/>
                                <w:b/>
                                <w:color w:val="FF0000"/>
                              </w:rPr>
                              <w:t>首字母大写</w:t>
                            </w:r>
                          </w:p>
                          <w:p w14:paraId="5DCF61E6" w14:textId="77777777" w:rsidR="00A72211" w:rsidRDefault="00A72211">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2A1EB50A" id="线形标注 2 5" o:spid="_x0000_s1028" type="#_x0000_t48" style="position:absolute;left:0;text-align:left;margin-left:666.9pt;margin-top:325.25pt;width:167.3pt;height:76.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" adj="-8495,23702,-4603,2556,-775,2556">
                <v:textbox>
                  <w:txbxContent>
                    <w:p w14:paraId="4868E03D" w14:textId="77777777" w:rsidR="00A72211" w:rsidRDefault="00A72211">
                      <w:pPr>
                        <w:rPr>
                          <w:b/>
                          <w:color w:val="FF0000"/>
                        </w:rPr>
                      </w:pPr>
                      <w:r>
                        <w:rPr>
                          <w:rFonts w:hint="eastAsia"/>
                          <w:b/>
                          <w:color w:val="FF0000"/>
                        </w:rPr>
                        <w:t>字体、字号请参考范例</w:t>
                      </w:r>
                    </w:p>
                    <w:p w14:paraId="7A6F50F5" w14:textId="77777777" w:rsidR="00A72211" w:rsidRDefault="00A72211">
                      <w:pPr>
                        <w:rPr>
                          <w:b/>
                          <w:color w:val="FF0000"/>
                        </w:rPr>
                      </w:pPr>
                      <w:r>
                        <w:rPr>
                          <w:rFonts w:hint="eastAsia"/>
                          <w:b/>
                          <w:color w:val="FF0000"/>
                        </w:rPr>
                        <w:t>注意：</w:t>
                      </w:r>
                    </w:p>
                    <w:p w14:paraId="1B81CE2D" w14:textId="77777777" w:rsidR="00A72211" w:rsidRDefault="00A72211">
                      <w:pPr>
                        <w:rPr>
                          <w:b/>
                          <w:color w:val="FF0000"/>
                        </w:rPr>
                      </w:pPr>
                      <w:r>
                        <w:rPr>
                          <w:rFonts w:hint="eastAsia"/>
                          <w:b/>
                          <w:color w:val="FF0000"/>
                        </w:rPr>
                        <w:t>首字母大写</w:t>
                      </w:r>
                    </w:p>
                    <w:p w14:paraId="5DCF61E6" w14:textId="77777777" w:rsidR="00A72211" w:rsidRDefault="00A72211">
                      <w:pPr>
                        <w:rPr>
                          <w:b/>
                          <w:color w:val="FF0000"/>
                        </w:rPr>
                      </w:pPr>
                      <w:r>
                        <w:rPr>
                          <w:rFonts w:hint="eastAsia"/>
                          <w:b/>
                          <w:color w:val="FF0000"/>
                        </w:rPr>
                        <w:t>植物拉丁学名斜体</w:t>
                      </w:r>
                    </w:p>
                  </w:txbxContent>
                </v:textbox>
                <o:callout v:ext="edit" minusy="t"/>
              </v:shape>
            </w:pict>
          </mc:Fallback>
        </mc:AlternateContent>
      </w:r>
      <w:r>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5854109F" wp14:editId="2C0E823F">
                <wp:simplePos x="0" y="0"/>
                <wp:positionH relativeFrom="column">
                  <wp:posOffset>8469630</wp:posOffset>
                </wp:positionH>
                <wp:positionV relativeFrom="paragraph">
                  <wp:posOffset>4130675</wp:posOffset>
                </wp:positionV>
                <wp:extent cx="2124710" cy="965835"/>
                <wp:effectExtent l="849630" t="6350" r="6985" b="104140"/>
                <wp:wrapNone/>
                <wp:docPr id="4" name="线形标注 2 4"/>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22BFAA7F" w14:textId="77777777" w:rsidR="00A72211" w:rsidRDefault="00A72211">
                            <w:pPr>
                              <w:rPr>
                                <w:b/>
                                <w:color w:val="FF0000"/>
                              </w:rPr>
                            </w:pPr>
                            <w:r>
                              <w:rPr>
                                <w:rFonts w:hint="eastAsia"/>
                                <w:b/>
                                <w:color w:val="FF0000"/>
                              </w:rPr>
                              <w:t>字体、字号请参考范例</w:t>
                            </w:r>
                          </w:p>
                          <w:p w14:paraId="2DFC815C" w14:textId="77777777" w:rsidR="00A72211" w:rsidRDefault="00A72211">
                            <w:pPr>
                              <w:rPr>
                                <w:b/>
                                <w:color w:val="FF0000"/>
                              </w:rPr>
                            </w:pPr>
                            <w:r>
                              <w:rPr>
                                <w:rFonts w:hint="eastAsia"/>
                                <w:b/>
                                <w:color w:val="FF0000"/>
                              </w:rPr>
                              <w:t>注意：</w:t>
                            </w:r>
                          </w:p>
                          <w:p w14:paraId="4AFB7B3E" w14:textId="77777777" w:rsidR="00A72211" w:rsidRDefault="00A72211">
                            <w:pPr>
                              <w:rPr>
                                <w:b/>
                                <w:color w:val="FF0000"/>
                              </w:rPr>
                            </w:pPr>
                            <w:r>
                              <w:rPr>
                                <w:rFonts w:hint="eastAsia"/>
                                <w:b/>
                                <w:color w:val="FF0000"/>
                              </w:rPr>
                              <w:t>首字母大写</w:t>
                            </w:r>
                          </w:p>
                          <w:p w14:paraId="2CB3C4AE" w14:textId="77777777" w:rsidR="00A72211" w:rsidRDefault="00A72211">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5854109F" id="线形标注 2 4" o:spid="_x0000_s1029" type="#_x0000_t48" style="position:absolute;left:0;text-align:left;margin-left:666.9pt;margin-top:325.25pt;width:167.3pt;height:76.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" adj="-8495,23702,-4603,2556,-775,2556">
                <v:textbox>
                  <w:txbxContent>
                    <w:p w14:paraId="22BFAA7F" w14:textId="77777777" w:rsidR="00A72211" w:rsidRDefault="00A72211">
                      <w:pPr>
                        <w:rPr>
                          <w:b/>
                          <w:color w:val="FF0000"/>
                        </w:rPr>
                      </w:pPr>
                      <w:r>
                        <w:rPr>
                          <w:rFonts w:hint="eastAsia"/>
                          <w:b/>
                          <w:color w:val="FF0000"/>
                        </w:rPr>
                        <w:t>字体、字号请参考范例</w:t>
                      </w:r>
                    </w:p>
                    <w:p w14:paraId="2DFC815C" w14:textId="77777777" w:rsidR="00A72211" w:rsidRDefault="00A72211">
                      <w:pPr>
                        <w:rPr>
                          <w:b/>
                          <w:color w:val="FF0000"/>
                        </w:rPr>
                      </w:pPr>
                      <w:r>
                        <w:rPr>
                          <w:rFonts w:hint="eastAsia"/>
                          <w:b/>
                          <w:color w:val="FF0000"/>
                        </w:rPr>
                        <w:t>注意：</w:t>
                      </w:r>
                    </w:p>
                    <w:p w14:paraId="4AFB7B3E" w14:textId="77777777" w:rsidR="00A72211" w:rsidRDefault="00A72211">
                      <w:pPr>
                        <w:rPr>
                          <w:b/>
                          <w:color w:val="FF0000"/>
                        </w:rPr>
                      </w:pPr>
                      <w:r>
                        <w:rPr>
                          <w:rFonts w:hint="eastAsia"/>
                          <w:b/>
                          <w:color w:val="FF0000"/>
                        </w:rPr>
                        <w:t>首字母大写</w:t>
                      </w:r>
                    </w:p>
                    <w:p w14:paraId="2CB3C4AE" w14:textId="77777777" w:rsidR="00A72211" w:rsidRDefault="00A72211">
                      <w:pPr>
                        <w:rPr>
                          <w:b/>
                          <w:color w:val="FF0000"/>
                        </w:rPr>
                      </w:pPr>
                      <w:r>
                        <w:rPr>
                          <w:rFonts w:hint="eastAsia"/>
                          <w:b/>
                          <w:color w:val="FF0000"/>
                        </w:rPr>
                        <w:t>植物拉丁学名斜体</w:t>
                      </w:r>
                    </w:p>
                  </w:txbxContent>
                </v:textbox>
                <o:callout v:ext="edit" minusy="t"/>
              </v:shape>
            </w:pict>
          </mc:Fallback>
        </mc:AlternateContent>
      </w:r>
      <w:bookmarkEnd w:id="2"/>
    </w:p>
    <w:sectPr w:rsidR="00671AC4">
      <w:pgSz w:w="11906" w:h="16838"/>
      <w:pgMar w:top="1417" w:right="1417" w:bottom="1417" w:left="1417"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C56D9A" w14:textId="77777777" w:rsidR="00A17791" w:rsidRDefault="00A17791">
      <w:r>
        <w:separator/>
      </w:r>
    </w:p>
  </w:endnote>
  <w:endnote w:type="continuationSeparator" w:id="0">
    <w:p w14:paraId="3B2A5502" w14:textId="77777777" w:rsidR="00A17791" w:rsidRDefault="00A177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宋体">
    <w:altName w:val="宋体"/>
    <w:panose1 w:val="02010600030101010101"/>
    <w:charset w:val="86"/>
    <w:family w:val="auto"/>
    <w:pitch w:val="variable"/>
    <w:sig w:usb0="00000203" w:usb1="288F0000" w:usb2="00000016" w:usb3="00000000" w:csb0="00040001" w:csb1="00000000"/>
  </w:font>
  <w:font w:name="明黑等宽">
    <w:altName w:val="黑体"/>
    <w:charset w:val="86"/>
    <w:family w:val="modern"/>
    <w:pitch w:val="default"/>
    <w:sig w:usb0="00000000" w:usb1="00000000" w:usb2="00000000" w:usb3="00000000" w:csb0="00040000" w:csb1="00000000"/>
  </w:font>
  <w:font w:name="Cambria">
    <w:altName w:val="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黑体">
    <w:altName w:val="黑体"/>
    <w:panose1 w:val="02010609060101010101"/>
    <w:charset w:val="86"/>
    <w:family w:val="modern"/>
    <w:pitch w:val="fixed"/>
    <w:sig w:usb0="800002BF" w:usb1="38CF7CFA" w:usb2="00000016" w:usb3="00000000" w:csb0="00040001" w:csb1="00000000"/>
    <w:embedBold r:id="rId1" w:subsetted="1" w:fontKey="{38830009-09B8-4C76-BB51-3E3E2FB93BCE}"/>
  </w:font>
  <w:font w:name="Wingdings 2">
    <w:altName w:val="Wingdings 2"/>
    <w:panose1 w:val="05020102010507070707"/>
    <w:charset w:val="02"/>
    <w:family w:val="roman"/>
    <w:pitch w:val="variable"/>
    <w:sig w:usb0="00000000" w:usb1="10000000" w:usb2="00000000" w:usb3="00000000" w:csb0="80000000" w:csb1="00000000"/>
    <w:embedRegular r:id="rId2" w:fontKey="{00DD023C-30C8-42C2-9CA7-7ED13B34890F}"/>
  </w:font>
  <w:font w:name="Verdana">
    <w:panose1 w:val="020B0604030504040204"/>
    <w:charset w:val="00"/>
    <w:family w:val="swiss"/>
    <w:pitch w:val="variable"/>
    <w:sig w:usb0="A00006FF" w:usb1="4000205B" w:usb2="00000010" w:usb3="00000000" w:csb0="0000019F" w:csb1="00000000"/>
  </w:font>
  <w:font w:name="Times">
    <w:altName w:val="Times New Roman"/>
    <w:panose1 w:val="02020603050405020304"/>
    <w:charset w:val="00"/>
    <w:family w:val="roman"/>
    <w:pitch w:val="default"/>
    <w:sig w:usb0="00000000" w:usb1="00000000" w:usb2="00000000" w:usb3="00000000" w:csb0="00000001" w:csb1="00000000"/>
    <w:embedRegular r:id="rId3" w:subsetted="1" w:fontKey="{2C3016BD-33D4-444F-B912-BAFB896E50FD}"/>
    <w:embedBold r:id="rId4" w:subsetted="1" w:fontKey="{B66B6E7F-4D51-4066-B7D1-52BB64F6229D}"/>
  </w:font>
  <w:font w:name="方正小标宋_GBK">
    <w:panose1 w:val="03000509000000000000"/>
    <w:charset w:val="86"/>
    <w:family w:val="script"/>
    <w:pitch w:val="fixed"/>
    <w:sig w:usb0="00000001" w:usb1="080E0000" w:usb2="00000010" w:usb3="00000000" w:csb0="00040000" w:csb1="00000000"/>
  </w:font>
  <w:font w:name="Hiragino Sans GB W6">
    <w:altName w:val="MS Gothic"/>
    <w:charset w:val="80"/>
    <w:family w:val="swiss"/>
    <w:pitch w:val="default"/>
    <w:sig w:usb0="00000000" w:usb1="00000000" w:usb2="0000000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9E58" w14:textId="77777777" w:rsidR="00A72211" w:rsidRDefault="00A72211">
    <w:pPr>
      <w:pStyle w:val="a9"/>
    </w:pPr>
    <w:r>
      <w:rPr>
        <w:noProof/>
      </w:rPr>
      <mc:AlternateContent>
        <mc:Choice Requires="wps">
          <w:drawing>
            <wp:anchor distT="0" distB="0" distL="114300" distR="114300" simplePos="0" relativeHeight="251659264" behindDoc="0" locked="0" layoutInCell="1" allowOverlap="1" wp14:anchorId="3436612B" wp14:editId="253A6D43">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0A9CAD" w14:textId="747CA340" w:rsidR="00A72211" w:rsidRDefault="00A72211">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sidR="00FF1F83">
                            <w:rPr>
                              <w:rFonts w:ascii="宋体" w:eastAsia="宋体" w:hAnsi="宋体" w:cs="宋体"/>
                              <w:noProof/>
                            </w:rPr>
                            <w:t>10</w:t>
                          </w:r>
                          <w:r>
                            <w:rPr>
                              <w:rFonts w:ascii="宋体" w:eastAsia="宋体" w:hAnsi="宋体" w:cs="宋体"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436612B" id="_x0000_t202" coordsize="21600,21600" o:spt="202" path="m,l,21600r21600,l21600,xe">
              <v:stroke joinstyle="miter"/>
              <v:path gradientshapeok="t" o:connecttype="rect"/>
            </v:shapetype>
            <v:shape id="文本框 1" o:spid="_x0000_s1030"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3E0A9CAD" w14:textId="747CA340" w:rsidR="00A72211" w:rsidRDefault="00A72211">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sidR="00FF1F83">
                      <w:rPr>
                        <w:rFonts w:ascii="宋体" w:eastAsia="宋体" w:hAnsi="宋体" w:cs="宋体"/>
                        <w:noProof/>
                      </w:rPr>
                      <w:t>10</w:t>
                    </w:r>
                    <w:r>
                      <w:rPr>
                        <w:rFonts w:ascii="宋体" w:eastAsia="宋体" w:hAnsi="宋体" w:cs="宋体"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2BFB73" w14:textId="77777777" w:rsidR="00A17791" w:rsidRDefault="00A17791">
      <w:r>
        <w:separator/>
      </w:r>
    </w:p>
  </w:footnote>
  <w:footnote w:type="continuationSeparator" w:id="0">
    <w:p w14:paraId="08DC4086" w14:textId="77777777" w:rsidR="00A17791" w:rsidRDefault="00A177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CBD70A"/>
    <w:multiLevelType w:val="singleLevel"/>
    <w:tmpl w:val="12CBD70A"/>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3ZGRkZDZmZjVlOTBkZDdmMTE1M2IwYjA4MmE4NTEifQ=="/>
  </w:docVars>
  <w:rsids>
    <w:rsidRoot w:val="008F4441"/>
    <w:rsid w:val="00001AA7"/>
    <w:rsid w:val="000173C2"/>
    <w:rsid w:val="00036581"/>
    <w:rsid w:val="00040649"/>
    <w:rsid w:val="000568EB"/>
    <w:rsid w:val="00085F49"/>
    <w:rsid w:val="000C3D73"/>
    <w:rsid w:val="000C5191"/>
    <w:rsid w:val="000D6B29"/>
    <w:rsid w:val="000D7A02"/>
    <w:rsid w:val="000E06A4"/>
    <w:rsid w:val="000E5E8C"/>
    <w:rsid w:val="001005AD"/>
    <w:rsid w:val="00135E7F"/>
    <w:rsid w:val="00143B3E"/>
    <w:rsid w:val="00143FF7"/>
    <w:rsid w:val="001744A3"/>
    <w:rsid w:val="001759F0"/>
    <w:rsid w:val="001C72BE"/>
    <w:rsid w:val="001D02A4"/>
    <w:rsid w:val="001D24B0"/>
    <w:rsid w:val="001F0978"/>
    <w:rsid w:val="00213085"/>
    <w:rsid w:val="00217F18"/>
    <w:rsid w:val="00226E81"/>
    <w:rsid w:val="00241260"/>
    <w:rsid w:val="002D45DB"/>
    <w:rsid w:val="002F2D6F"/>
    <w:rsid w:val="00300172"/>
    <w:rsid w:val="0030520E"/>
    <w:rsid w:val="00317C70"/>
    <w:rsid w:val="00317DE6"/>
    <w:rsid w:val="003212D6"/>
    <w:rsid w:val="003363E5"/>
    <w:rsid w:val="003708BC"/>
    <w:rsid w:val="003C51E5"/>
    <w:rsid w:val="003F5DE8"/>
    <w:rsid w:val="00400041"/>
    <w:rsid w:val="004770EC"/>
    <w:rsid w:val="004B1D1C"/>
    <w:rsid w:val="004C400D"/>
    <w:rsid w:val="004D1B73"/>
    <w:rsid w:val="004D2E9D"/>
    <w:rsid w:val="004F64DB"/>
    <w:rsid w:val="00501BAD"/>
    <w:rsid w:val="00530E74"/>
    <w:rsid w:val="005348D4"/>
    <w:rsid w:val="00542479"/>
    <w:rsid w:val="005424AA"/>
    <w:rsid w:val="00544EAA"/>
    <w:rsid w:val="005538AE"/>
    <w:rsid w:val="005E3398"/>
    <w:rsid w:val="006035BD"/>
    <w:rsid w:val="00606432"/>
    <w:rsid w:val="006575F3"/>
    <w:rsid w:val="006701B9"/>
    <w:rsid w:val="00671AC4"/>
    <w:rsid w:val="006A4226"/>
    <w:rsid w:val="006A42BC"/>
    <w:rsid w:val="006D7347"/>
    <w:rsid w:val="006F7FBA"/>
    <w:rsid w:val="00736E80"/>
    <w:rsid w:val="00755E85"/>
    <w:rsid w:val="00772125"/>
    <w:rsid w:val="00793386"/>
    <w:rsid w:val="007A2E5A"/>
    <w:rsid w:val="00820CA3"/>
    <w:rsid w:val="00833BC2"/>
    <w:rsid w:val="008F31AD"/>
    <w:rsid w:val="008F4441"/>
    <w:rsid w:val="00903BA2"/>
    <w:rsid w:val="00903E22"/>
    <w:rsid w:val="00906786"/>
    <w:rsid w:val="00943A78"/>
    <w:rsid w:val="009572F3"/>
    <w:rsid w:val="009A6694"/>
    <w:rsid w:val="009C4C84"/>
    <w:rsid w:val="009C7B46"/>
    <w:rsid w:val="009D15CE"/>
    <w:rsid w:val="009E2190"/>
    <w:rsid w:val="00A02E2B"/>
    <w:rsid w:val="00A17432"/>
    <w:rsid w:val="00A17791"/>
    <w:rsid w:val="00A23A71"/>
    <w:rsid w:val="00A51C64"/>
    <w:rsid w:val="00A56F42"/>
    <w:rsid w:val="00A72211"/>
    <w:rsid w:val="00A90958"/>
    <w:rsid w:val="00A965B6"/>
    <w:rsid w:val="00AD3E5A"/>
    <w:rsid w:val="00AD5FBC"/>
    <w:rsid w:val="00AE02E0"/>
    <w:rsid w:val="00BA4C83"/>
    <w:rsid w:val="00C2471D"/>
    <w:rsid w:val="00C33C5C"/>
    <w:rsid w:val="00C41420"/>
    <w:rsid w:val="00C431A3"/>
    <w:rsid w:val="00C64466"/>
    <w:rsid w:val="00C67328"/>
    <w:rsid w:val="00C73F45"/>
    <w:rsid w:val="00C8497E"/>
    <w:rsid w:val="00C926CB"/>
    <w:rsid w:val="00CB3340"/>
    <w:rsid w:val="00CC36BD"/>
    <w:rsid w:val="00CE18CA"/>
    <w:rsid w:val="00D12620"/>
    <w:rsid w:val="00D150FB"/>
    <w:rsid w:val="00D30B38"/>
    <w:rsid w:val="00D415F3"/>
    <w:rsid w:val="00D6668F"/>
    <w:rsid w:val="00DA320D"/>
    <w:rsid w:val="00DC383A"/>
    <w:rsid w:val="00DD0AFC"/>
    <w:rsid w:val="00E36525"/>
    <w:rsid w:val="00EA01FC"/>
    <w:rsid w:val="00EC4EB7"/>
    <w:rsid w:val="00ED5A20"/>
    <w:rsid w:val="00EE33BA"/>
    <w:rsid w:val="00EE5749"/>
    <w:rsid w:val="00F03B7C"/>
    <w:rsid w:val="00F23343"/>
    <w:rsid w:val="00F4569B"/>
    <w:rsid w:val="00F47977"/>
    <w:rsid w:val="00F856C2"/>
    <w:rsid w:val="00F93584"/>
    <w:rsid w:val="00F94323"/>
    <w:rsid w:val="00FB1211"/>
    <w:rsid w:val="00FE1C84"/>
    <w:rsid w:val="00FE50D9"/>
    <w:rsid w:val="00FE7F7D"/>
    <w:rsid w:val="00FF1F83"/>
    <w:rsid w:val="00FF64D3"/>
    <w:rsid w:val="0136557F"/>
    <w:rsid w:val="01C53654"/>
    <w:rsid w:val="03E017D2"/>
    <w:rsid w:val="03E42333"/>
    <w:rsid w:val="07E51AAD"/>
    <w:rsid w:val="098F1CD1"/>
    <w:rsid w:val="09E04A7A"/>
    <w:rsid w:val="0A694E8C"/>
    <w:rsid w:val="0B116715"/>
    <w:rsid w:val="0CA77331"/>
    <w:rsid w:val="0DC91529"/>
    <w:rsid w:val="0FD06B9F"/>
    <w:rsid w:val="10771710"/>
    <w:rsid w:val="117B2B3A"/>
    <w:rsid w:val="12570766"/>
    <w:rsid w:val="127952CC"/>
    <w:rsid w:val="13082AF4"/>
    <w:rsid w:val="13BB7B66"/>
    <w:rsid w:val="141B23B3"/>
    <w:rsid w:val="14847F58"/>
    <w:rsid w:val="16201F02"/>
    <w:rsid w:val="18041ADC"/>
    <w:rsid w:val="18CB084B"/>
    <w:rsid w:val="19BE21E6"/>
    <w:rsid w:val="1B1D4C62"/>
    <w:rsid w:val="1CBA6C0D"/>
    <w:rsid w:val="1F66526C"/>
    <w:rsid w:val="21874A34"/>
    <w:rsid w:val="21EE1107"/>
    <w:rsid w:val="233B65CE"/>
    <w:rsid w:val="235B6396"/>
    <w:rsid w:val="2415665F"/>
    <w:rsid w:val="24B44889"/>
    <w:rsid w:val="25ED50B4"/>
    <w:rsid w:val="2674607E"/>
    <w:rsid w:val="27EB4340"/>
    <w:rsid w:val="28243AD4"/>
    <w:rsid w:val="2A6D6A8C"/>
    <w:rsid w:val="2C5D5807"/>
    <w:rsid w:val="2C6646BB"/>
    <w:rsid w:val="2CA13D59"/>
    <w:rsid w:val="2ED31DB0"/>
    <w:rsid w:val="2F76515D"/>
    <w:rsid w:val="2F9432ED"/>
    <w:rsid w:val="2FE42670"/>
    <w:rsid w:val="308E41E1"/>
    <w:rsid w:val="31496359"/>
    <w:rsid w:val="31F938DC"/>
    <w:rsid w:val="34963664"/>
    <w:rsid w:val="35B467CF"/>
    <w:rsid w:val="365C5588"/>
    <w:rsid w:val="376D439E"/>
    <w:rsid w:val="3834566E"/>
    <w:rsid w:val="38A127D5"/>
    <w:rsid w:val="396446BF"/>
    <w:rsid w:val="39DD3FBF"/>
    <w:rsid w:val="3A541FF7"/>
    <w:rsid w:val="3AA765CB"/>
    <w:rsid w:val="3B567FF1"/>
    <w:rsid w:val="3BBA0580"/>
    <w:rsid w:val="3DD27E02"/>
    <w:rsid w:val="3EE31B9B"/>
    <w:rsid w:val="418D3B89"/>
    <w:rsid w:val="421B33FA"/>
    <w:rsid w:val="43985B28"/>
    <w:rsid w:val="459E681C"/>
    <w:rsid w:val="45E36925"/>
    <w:rsid w:val="464B19A0"/>
    <w:rsid w:val="465272DE"/>
    <w:rsid w:val="47BB0D03"/>
    <w:rsid w:val="48075EF5"/>
    <w:rsid w:val="48B620CF"/>
    <w:rsid w:val="493723E6"/>
    <w:rsid w:val="494E6C1D"/>
    <w:rsid w:val="4AD60806"/>
    <w:rsid w:val="4B0F469C"/>
    <w:rsid w:val="4B135DF2"/>
    <w:rsid w:val="4B2C0426"/>
    <w:rsid w:val="4C993E74"/>
    <w:rsid w:val="4D0A29E9"/>
    <w:rsid w:val="4F5F7983"/>
    <w:rsid w:val="50AE4F53"/>
    <w:rsid w:val="52BC29D7"/>
    <w:rsid w:val="545E2DEB"/>
    <w:rsid w:val="54E63D3C"/>
    <w:rsid w:val="56151E85"/>
    <w:rsid w:val="56DA16D1"/>
    <w:rsid w:val="5BE2723C"/>
    <w:rsid w:val="5C6171FB"/>
    <w:rsid w:val="5FAD406B"/>
    <w:rsid w:val="6192502F"/>
    <w:rsid w:val="63BE65AF"/>
    <w:rsid w:val="63E1404C"/>
    <w:rsid w:val="652A1A23"/>
    <w:rsid w:val="656071F2"/>
    <w:rsid w:val="67C54DD0"/>
    <w:rsid w:val="68E5013A"/>
    <w:rsid w:val="6C0B610A"/>
    <w:rsid w:val="6D9D5488"/>
    <w:rsid w:val="70BC04CC"/>
    <w:rsid w:val="70C61997"/>
    <w:rsid w:val="711E68DF"/>
    <w:rsid w:val="724B3147"/>
    <w:rsid w:val="758A4BF7"/>
    <w:rsid w:val="761958C7"/>
    <w:rsid w:val="76A446E6"/>
    <w:rsid w:val="78690DCD"/>
    <w:rsid w:val="78F341AE"/>
    <w:rsid w:val="7A1D204C"/>
    <w:rsid w:val="7BC9569A"/>
    <w:rsid w:val="7C23605A"/>
    <w:rsid w:val="7CA81753"/>
    <w:rsid w:val="7DAE0FEB"/>
    <w:rsid w:val="7F2F7F0A"/>
    <w:rsid w:val="7FA36806"/>
    <w:rsid w:val="7FA50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1E69D21C"/>
  <w15:docId w15:val="{BD531076-AB14-42E6-9CE2-85BDD42A9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6581"/>
    <w:pPr>
      <w:widowControl w:val="0"/>
      <w:jc w:val="both"/>
    </w:pPr>
    <w:rPr>
      <w:kern w:val="2"/>
      <w:sz w:val="21"/>
      <w:szCs w:val="22"/>
    </w:rPr>
  </w:style>
  <w:style w:type="paragraph" w:styleId="2">
    <w:name w:val="heading 2"/>
    <w:basedOn w:val="a"/>
    <w:next w:val="a"/>
    <w:uiPriority w:val="1"/>
    <w:unhideWhenUsed/>
    <w:qFormat/>
    <w:pPr>
      <w:spacing w:before="61"/>
      <w:ind w:left="642"/>
      <w:outlineLvl w:val="1"/>
    </w:pPr>
    <w:rPr>
      <w:rFonts w:ascii="明黑等宽" w:eastAsia="明黑等宽" w:cs="明黑等宽" w:hint="eastAsia"/>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ody Text"/>
    <w:basedOn w:val="a"/>
    <w:link w:val="a6"/>
    <w:uiPriority w:val="1"/>
    <w:qFormat/>
    <w:pPr>
      <w:autoSpaceDE w:val="0"/>
      <w:autoSpaceDN w:val="0"/>
      <w:adjustRightInd w:val="0"/>
      <w:jc w:val="left"/>
    </w:pPr>
    <w:rPr>
      <w:rFonts w:ascii="宋体" w:eastAsia="宋体" w:hAnsi="Times New Roman" w:cs="宋体"/>
      <w:kern w:val="0"/>
      <w:sz w:val="24"/>
      <w:szCs w:val="24"/>
    </w:r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Title"/>
    <w:basedOn w:val="a"/>
    <w:next w:val="a"/>
    <w:link w:val="ae"/>
    <w:uiPriority w:val="10"/>
    <w:qFormat/>
    <w:pPr>
      <w:spacing w:before="240" w:after="60"/>
      <w:jc w:val="center"/>
      <w:outlineLvl w:val="0"/>
    </w:pPr>
    <w:rPr>
      <w:rFonts w:asciiTheme="majorHAnsi" w:eastAsia="宋体" w:hAnsiTheme="majorHAnsi" w:cstheme="majorBidi"/>
      <w:b/>
      <w:bCs/>
      <w:sz w:val="32"/>
      <w:szCs w:val="32"/>
    </w:rPr>
  </w:style>
  <w:style w:type="paragraph" w:styleId="af">
    <w:name w:val="annotation subject"/>
    <w:basedOn w:val="a3"/>
    <w:next w:val="a3"/>
    <w:link w:val="af0"/>
    <w:uiPriority w:val="99"/>
    <w:semiHidden/>
    <w:unhideWhenUsed/>
    <w:qFormat/>
    <w:rPr>
      <w:b/>
      <w:bCs/>
    </w:rPr>
  </w:style>
  <w:style w:type="table" w:styleId="af1">
    <w:name w:val="Table Grid"/>
    <w:basedOn w:val="a1"/>
    <w:uiPriority w:val="39"/>
    <w:qFormat/>
    <w:rPr>
      <w:rFonts w:ascii="Times New Roman" w:eastAsia="宋体"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Strong"/>
    <w:basedOn w:val="a0"/>
    <w:uiPriority w:val="99"/>
    <w:qFormat/>
    <w:rPr>
      <w:rFonts w:cs="Times New Roman"/>
      <w:b/>
    </w:rPr>
  </w:style>
  <w:style w:type="character" w:styleId="af3">
    <w:name w:val="annotation reference"/>
    <w:basedOn w:val="a0"/>
    <w:uiPriority w:val="99"/>
    <w:semiHidden/>
    <w:unhideWhenUsed/>
    <w:qFormat/>
    <w:rPr>
      <w:sz w:val="21"/>
      <w:szCs w:val="21"/>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e">
    <w:name w:val="标题 字符"/>
    <w:basedOn w:val="a0"/>
    <w:link w:val="ad"/>
    <w:uiPriority w:val="10"/>
    <w:qFormat/>
    <w:rPr>
      <w:rFonts w:asciiTheme="majorHAnsi" w:eastAsia="宋体" w:hAnsiTheme="majorHAnsi" w:cstheme="majorBidi"/>
      <w:b/>
      <w:bCs/>
      <w:sz w:val="32"/>
      <w:szCs w:val="32"/>
    </w:rPr>
  </w:style>
  <w:style w:type="character" w:customStyle="1" w:styleId="a4">
    <w:name w:val="批注文字 字符"/>
    <w:basedOn w:val="a0"/>
    <w:link w:val="a3"/>
    <w:uiPriority w:val="99"/>
    <w:qFormat/>
  </w:style>
  <w:style w:type="character" w:customStyle="1" w:styleId="a8">
    <w:name w:val="批注框文本 字符"/>
    <w:basedOn w:val="a0"/>
    <w:link w:val="a7"/>
    <w:uiPriority w:val="99"/>
    <w:semiHidden/>
    <w:qFormat/>
    <w:rPr>
      <w:sz w:val="18"/>
      <w:szCs w:val="18"/>
    </w:rPr>
  </w:style>
  <w:style w:type="character" w:customStyle="1" w:styleId="af0">
    <w:name w:val="批注主题 字符"/>
    <w:basedOn w:val="a4"/>
    <w:link w:val="af"/>
    <w:uiPriority w:val="99"/>
    <w:semiHidden/>
    <w:qFormat/>
    <w:rPr>
      <w:b/>
      <w:bCs/>
    </w:rPr>
  </w:style>
  <w:style w:type="paragraph" w:styleId="af4">
    <w:name w:val="List Paragraph"/>
    <w:basedOn w:val="a"/>
    <w:uiPriority w:val="34"/>
    <w:qFormat/>
    <w:pPr>
      <w:ind w:firstLineChars="200" w:firstLine="420"/>
    </w:pPr>
  </w:style>
  <w:style w:type="character" w:customStyle="1" w:styleId="a6">
    <w:name w:val="正文文本 字符"/>
    <w:basedOn w:val="a0"/>
    <w:link w:val="a5"/>
    <w:uiPriority w:val="1"/>
    <w:qFormat/>
    <w:rPr>
      <w:rFonts w:ascii="宋体" w:eastAsia="宋体" w:hAnsi="Times New Roman" w:cs="宋体"/>
      <w:kern w:val="0"/>
      <w:sz w:val="24"/>
      <w:szCs w:val="24"/>
    </w:rPr>
  </w:style>
  <w:style w:type="paragraph" w:customStyle="1" w:styleId="af5">
    <w:name w:val="在表格内文字"/>
    <w:basedOn w:val="a"/>
    <w:qFormat/>
    <w:rPr>
      <w:rFonts w:ascii="Times New Roman" w:eastAsia="楷体" w:hAnsi="Times New Roman" w:cs="Times New Roman"/>
      <w:szCs w:val="24"/>
    </w:rPr>
  </w:style>
  <w:style w:type="paragraph" w:customStyle="1" w:styleId="TableParagraph">
    <w:name w:val="Table Paragraph"/>
    <w:uiPriority w:val="1"/>
    <w:unhideWhenUsed/>
    <w:qFormat/>
    <w:pPr>
      <w:widowControl w:val="0"/>
      <w:autoSpaceDE w:val="0"/>
      <w:autoSpaceDN w:val="0"/>
      <w:adjustRightInd w:val="0"/>
    </w:pPr>
    <w:rPr>
      <w:rFonts w:ascii="宋体" w:eastAsia="宋体" w:hAnsi="Times New Roman" w:cs="宋体" w:hint="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1697</TotalTime>
  <Pages>10</Pages>
  <Words>1042</Words>
  <Characters>5944</Characters>
  <Application>Microsoft Office Word</Application>
  <DocSecurity>0</DocSecurity>
  <Lines>49</Lines>
  <Paragraphs>13</Paragraphs>
  <ScaleCrop>false</ScaleCrop>
  <Company/>
  <LinksUpToDate>false</LinksUpToDate>
  <CharactersWithSpaces>6973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曾秀红</dc:creator>
  <cp:lastModifiedBy>Administrator</cp:lastModifiedBy>
  <cp:revision>113</cp:revision>
  <cp:lastPrinted>2023-06-29T08:57:00Z</cp:lastPrinted>
  <dcterms:created xsi:type="dcterms:W3CDTF">2023-06-25T12:43:00Z</dcterms:created>
  <dcterms:modified xsi:type="dcterms:W3CDTF">2024-03-20T04:26:00Z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C370BD51641049BE9E062DE0F2129E7B_12</vt:lpwstr>
  </property>
</Properties>
</file>